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227" w:rsidRPr="009F69BB" w:rsidRDefault="00C35E4E" w:rsidP="0010250E">
      <w:pPr>
        <w:spacing w:after="0" w:line="312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Аналитическая записка к о</w:t>
      </w:r>
      <w:r w:rsidR="00932CAF" w:rsidRPr="009F69BB">
        <w:rPr>
          <w:rFonts w:ascii="Times New Roman" w:eastAsia="Times New Roman" w:hAnsi="Times New Roman" w:cs="Times New Roman"/>
          <w:b/>
          <w:sz w:val="24"/>
          <w:szCs w:val="24"/>
        </w:rPr>
        <w:t>тчет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932CAF" w:rsidRPr="009F69BB">
        <w:rPr>
          <w:rFonts w:ascii="Times New Roman" w:eastAsia="Times New Roman" w:hAnsi="Times New Roman" w:cs="Times New Roman"/>
          <w:b/>
          <w:sz w:val="24"/>
          <w:szCs w:val="24"/>
        </w:rPr>
        <w:t xml:space="preserve"> о реализации Муниципальной программы по выполнению Реестра наказов избирателей депутатам Городской думы города Ижевска, утвержденной постановлением Администрации города Ижевска от </w:t>
      </w:r>
      <w:r w:rsidR="005F1FBC" w:rsidRPr="009F69BB">
        <w:rPr>
          <w:rFonts w:ascii="Times New Roman" w:eastAsia="Times New Roman" w:hAnsi="Times New Roman" w:cs="Times New Roman"/>
          <w:b/>
          <w:sz w:val="24"/>
          <w:szCs w:val="24"/>
        </w:rPr>
        <w:t>27.09.2019 года №1937</w:t>
      </w:r>
      <w:r w:rsidR="00932CAF" w:rsidRPr="009F69BB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F34242" w:rsidRDefault="00932CAF" w:rsidP="0010250E">
      <w:pPr>
        <w:spacing w:line="312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69BB">
        <w:rPr>
          <w:rFonts w:ascii="Times New Roman" w:eastAsia="Times New Roman" w:hAnsi="Times New Roman" w:cs="Times New Roman"/>
          <w:b/>
          <w:sz w:val="24"/>
          <w:szCs w:val="24"/>
        </w:rPr>
        <w:t>за 20</w:t>
      </w:r>
      <w:r w:rsidR="005F1FBC" w:rsidRPr="009F69B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A789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9F69BB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5F1FBC" w:rsidRPr="009F69BB" w:rsidRDefault="00932CAF" w:rsidP="001025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9BB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по выполнению Реестра наказов избирателей депутата</w:t>
      </w:r>
      <w:r w:rsidR="009C1F7E" w:rsidRPr="009F69BB">
        <w:rPr>
          <w:rFonts w:ascii="Times New Roman" w:eastAsia="Times New Roman" w:hAnsi="Times New Roman" w:cs="Times New Roman"/>
          <w:sz w:val="24"/>
          <w:szCs w:val="24"/>
        </w:rPr>
        <w:t xml:space="preserve">м Городской думы города Ижевска </w:t>
      </w:r>
      <w:r w:rsidRPr="009F69BB">
        <w:rPr>
          <w:rFonts w:ascii="Times New Roman" w:eastAsia="Times New Roman" w:hAnsi="Times New Roman" w:cs="Times New Roman"/>
          <w:sz w:val="24"/>
          <w:szCs w:val="24"/>
        </w:rPr>
        <w:t xml:space="preserve">(далее – Муниципальная программа) утверждена </w:t>
      </w:r>
      <w:r w:rsidR="004179F8" w:rsidRPr="009F69BB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города Ижевска от 27.09.2019 года №1937. </w:t>
      </w:r>
    </w:p>
    <w:p w:rsidR="007B3292" w:rsidRPr="009F69BB" w:rsidRDefault="0010250E" w:rsidP="001025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r w:rsidRPr="009F69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остановлением Администрации </w:t>
      </w:r>
      <w:r w:rsidR="00BB0E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города </w:t>
      </w:r>
      <w:r w:rsidRPr="009F69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Ижевска от </w:t>
      </w:r>
      <w:r w:rsidR="009A78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29</w:t>
      </w:r>
      <w:r w:rsidRPr="009F69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.04.202</w:t>
      </w:r>
      <w:r w:rsidR="009A78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 </w:t>
      </w:r>
      <w:r w:rsidRPr="009F69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№</w:t>
      </w:r>
      <w:r w:rsidR="009A78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858</w:t>
      </w:r>
      <w:r w:rsidRPr="009F69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«О внесении изменений в постановление Администрации города Ижевска от 27.09.2019 №1937 «Об утверждении муниципальной программы по выполнению Реестра наказов избирателей депутатам Городской думы города Ижевска»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</w:t>
      </w:r>
      <w:r w:rsidR="004B4EFF" w:rsidRPr="009F69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азмер бюджетных ассигнований на реализаци</w:t>
      </w:r>
      <w:r w:rsidR="00EC06A4" w:rsidRPr="009F69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ю Муниципальной программы в </w:t>
      </w:r>
      <w:r w:rsidR="005F1FBC" w:rsidRPr="009F69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202</w:t>
      </w:r>
      <w:r w:rsidR="009A78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4B4EFF" w:rsidRPr="009F69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году</w:t>
      </w:r>
      <w:r w:rsidR="005F1FBC" w:rsidRPr="009F69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3292" w:rsidRPr="009F69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увеличен с </w:t>
      </w:r>
      <w:r w:rsidR="005F1FBC" w:rsidRPr="009F69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70 000</w:t>
      </w:r>
      <w:r w:rsidR="004B4EFF" w:rsidRPr="009F69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тыс. ру</w:t>
      </w:r>
      <w:r w:rsidR="005F1FBC" w:rsidRPr="009F69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б. до</w:t>
      </w:r>
      <w:r w:rsidR="009A78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5F1FBC" w:rsidRPr="009F69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789B" w:rsidRPr="009A78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95</w:t>
      </w:r>
      <w:r w:rsidR="009A78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789B" w:rsidRPr="009A78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089,19 тыс. руб.</w:t>
      </w:r>
      <w:proofErr w:type="gramEnd"/>
    </w:p>
    <w:p w:rsidR="005F1FBC" w:rsidRPr="009F69BB" w:rsidRDefault="004B4EFF" w:rsidP="001025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F69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Основным мероприятием Муниципальной программы является выполнение наказов избирателей, включенных в Реестр наказов избирателей на соответствующий финансовый год. </w:t>
      </w:r>
    </w:p>
    <w:p w:rsidR="005F1FBC" w:rsidRPr="009F69BB" w:rsidRDefault="005F1FBC" w:rsidP="001025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F69BB">
        <w:rPr>
          <w:rFonts w:ascii="Times New Roman" w:eastAsia="Times New Roman" w:hAnsi="Times New Roman" w:cs="Times New Roman"/>
          <w:sz w:val="24"/>
          <w:szCs w:val="24"/>
        </w:rPr>
        <w:t>Реестр наказов избирателей депутатам Городской думы города Ижевска на 202</w:t>
      </w:r>
      <w:r w:rsidR="009A789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69BB">
        <w:rPr>
          <w:rFonts w:ascii="Times New Roman" w:eastAsia="Times New Roman" w:hAnsi="Times New Roman" w:cs="Times New Roman"/>
          <w:sz w:val="24"/>
          <w:szCs w:val="24"/>
        </w:rPr>
        <w:t xml:space="preserve"> год утвержден постановлением Администрации города Ижевска от </w:t>
      </w:r>
      <w:r w:rsidR="009A789B">
        <w:rPr>
          <w:rFonts w:ascii="Times New Roman" w:eastAsia="Times New Roman" w:hAnsi="Times New Roman" w:cs="Times New Roman"/>
          <w:sz w:val="24"/>
          <w:szCs w:val="24"/>
        </w:rPr>
        <w:t>30.12.2021</w:t>
      </w:r>
      <w:r w:rsidRPr="009F69BB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9A789B">
        <w:rPr>
          <w:rFonts w:ascii="Times New Roman" w:eastAsia="Times New Roman" w:hAnsi="Times New Roman" w:cs="Times New Roman"/>
          <w:sz w:val="24"/>
          <w:szCs w:val="24"/>
        </w:rPr>
        <w:t>2360</w:t>
      </w:r>
      <w:r w:rsidRPr="009F69BB">
        <w:rPr>
          <w:rFonts w:ascii="Times New Roman" w:eastAsia="Times New Roman" w:hAnsi="Times New Roman" w:cs="Times New Roman"/>
          <w:sz w:val="24"/>
          <w:szCs w:val="24"/>
        </w:rPr>
        <w:t xml:space="preserve">, в ред. 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>.02.202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339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 xml:space="preserve">, от 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612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 xml:space="preserve">, от 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746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 xml:space="preserve">, от 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890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>, от 2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9A789B" w:rsidRPr="00903720">
        <w:rPr>
          <w:rFonts w:ascii="Times New Roman" w:eastAsia="Times New Roman" w:hAnsi="Times New Roman" w:cs="Times New Roman"/>
          <w:sz w:val="24"/>
          <w:szCs w:val="24"/>
        </w:rPr>
        <w:t>1053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 xml:space="preserve">, от </w:t>
      </w:r>
      <w:r w:rsidR="00903720" w:rsidRPr="00903720"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03720" w:rsidRPr="0090372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903720" w:rsidRPr="0090372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903720" w:rsidRPr="00903720">
        <w:rPr>
          <w:rFonts w:ascii="Times New Roman" w:eastAsia="Times New Roman" w:hAnsi="Times New Roman" w:cs="Times New Roman"/>
          <w:sz w:val="24"/>
          <w:szCs w:val="24"/>
        </w:rPr>
        <w:t>1188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 xml:space="preserve">, от </w:t>
      </w:r>
      <w:r w:rsidR="00903720" w:rsidRPr="00903720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03720" w:rsidRPr="0090372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903720" w:rsidRPr="0090372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903720" w:rsidRPr="00903720">
        <w:rPr>
          <w:rFonts w:ascii="Times New Roman" w:eastAsia="Times New Roman" w:hAnsi="Times New Roman" w:cs="Times New Roman"/>
          <w:sz w:val="24"/>
          <w:szCs w:val="24"/>
        </w:rPr>
        <w:t>1290</w:t>
      </w:r>
      <w:r w:rsidRPr="009037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03720" w:rsidRPr="00903720">
        <w:rPr>
          <w:rFonts w:ascii="Times New Roman" w:eastAsia="Times New Roman" w:hAnsi="Times New Roman" w:cs="Times New Roman"/>
          <w:sz w:val="24"/>
          <w:szCs w:val="24"/>
        </w:rPr>
        <w:t xml:space="preserve">от 11.07.2022 №1402, от 19.07.2022 №1465, </w:t>
      </w:r>
      <w:r w:rsidR="00903720" w:rsidRPr="00903720">
        <w:rPr>
          <w:rFonts w:ascii="Times New Roman" w:hAnsi="Times New Roman" w:cs="Times New Roman"/>
          <w:sz w:val="24"/>
          <w:szCs w:val="24"/>
        </w:rPr>
        <w:t>от 21.07.2022 №1487, от 09.08.2022 №1628, от 22.08.2022 №1698, от 29.08.2022 №1732</w:t>
      </w:r>
      <w:proofErr w:type="gramEnd"/>
      <w:r w:rsidR="00903720" w:rsidRPr="00903720">
        <w:rPr>
          <w:rFonts w:ascii="Times New Roman" w:hAnsi="Times New Roman" w:cs="Times New Roman"/>
          <w:sz w:val="24"/>
          <w:szCs w:val="24"/>
        </w:rPr>
        <w:t>, от 09.09.2022 №1813, от 16.09.2022 №1851, от 29.09.2022 №1967, от 07.10.2022 №2036, от 03.11.2022 №2226, от 11.11.2022 №2260, от 23.11.2022 №2317, от 05.12.2022 №2383, от 15.12.2022 №2454, от 19.12.2022 №2482, от 26.12.2022 №2555</w:t>
      </w:r>
      <w:r w:rsidRPr="009F69B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1FBC" w:rsidRPr="009F69BB" w:rsidRDefault="005F1FBC" w:rsidP="0010250E">
      <w:pPr>
        <w:pStyle w:val="2"/>
        <w:spacing w:before="0" w:line="240" w:lineRule="auto"/>
        <w:ind w:right="0"/>
        <w:jc w:val="both"/>
      </w:pPr>
      <w:r w:rsidRPr="009F69BB">
        <w:t xml:space="preserve">В Реестре наказов избирателей </w:t>
      </w:r>
      <w:proofErr w:type="gramStart"/>
      <w:r w:rsidRPr="009F69BB">
        <w:t>на</w:t>
      </w:r>
      <w:r w:rsidR="00B17D2B">
        <w:t xml:space="preserve"> </w:t>
      </w:r>
      <w:r w:rsidR="00531BB8" w:rsidRPr="009F69BB">
        <w:t>конец</w:t>
      </w:r>
      <w:proofErr w:type="gramEnd"/>
      <w:r w:rsidR="00531BB8" w:rsidRPr="009F69BB">
        <w:t xml:space="preserve"> </w:t>
      </w:r>
      <w:r w:rsidRPr="009F69BB">
        <w:t>202</w:t>
      </w:r>
      <w:r w:rsidR="00903720">
        <w:t>2</w:t>
      </w:r>
      <w:r w:rsidRPr="009F69BB">
        <w:t xml:space="preserve"> год</w:t>
      </w:r>
      <w:r w:rsidR="00531BB8" w:rsidRPr="009F69BB">
        <w:t>а</w:t>
      </w:r>
      <w:r w:rsidRPr="009F69BB">
        <w:t xml:space="preserve"> количество наказов состав</w:t>
      </w:r>
      <w:r w:rsidR="00531BB8" w:rsidRPr="009F69BB">
        <w:t>ило</w:t>
      </w:r>
      <w:r w:rsidRPr="009F69BB">
        <w:t xml:space="preserve">  5</w:t>
      </w:r>
      <w:r w:rsidR="00903720">
        <w:t>38</w:t>
      </w:r>
      <w:r w:rsidRPr="009F69BB">
        <w:t xml:space="preserve"> ед.</w:t>
      </w:r>
    </w:p>
    <w:p w:rsidR="005F1FBC" w:rsidRPr="009F69BB" w:rsidRDefault="005F1FBC" w:rsidP="0010250E">
      <w:pPr>
        <w:pStyle w:val="2"/>
        <w:spacing w:before="0" w:line="240" w:lineRule="auto"/>
        <w:ind w:right="0"/>
        <w:jc w:val="both"/>
      </w:pPr>
      <w:r w:rsidRPr="009F69BB">
        <w:t>По результатам отчетов, представленных ответственными исполнителями, по состоянию на 31.12.202</w:t>
      </w:r>
      <w:r w:rsidR="00903720">
        <w:t>2</w:t>
      </w:r>
      <w:r w:rsidRPr="009F69BB">
        <w:t xml:space="preserve"> выполнено </w:t>
      </w:r>
      <w:r w:rsidR="00903720">
        <w:t>519</w:t>
      </w:r>
      <w:r w:rsidRPr="009F69BB">
        <w:t xml:space="preserve"> из 5</w:t>
      </w:r>
      <w:r w:rsidR="00903720">
        <w:t>38</w:t>
      </w:r>
      <w:r w:rsidRPr="009F69BB">
        <w:t xml:space="preserve"> наказов, что составляет </w:t>
      </w:r>
      <w:r w:rsidR="00A41207">
        <w:t>96,5</w:t>
      </w:r>
      <w:r w:rsidRPr="009F69BB">
        <w:t>% от общего количества.</w:t>
      </w:r>
    </w:p>
    <w:p w:rsidR="005F1FBC" w:rsidRDefault="005F1FBC" w:rsidP="0010250E">
      <w:pPr>
        <w:pStyle w:val="2"/>
        <w:spacing w:before="0" w:line="240" w:lineRule="auto"/>
        <w:ind w:right="0"/>
        <w:jc w:val="both"/>
      </w:pPr>
      <w:r w:rsidRPr="009F69BB">
        <w:t>Основными причинами невыполнения наказов являются:</w:t>
      </w:r>
    </w:p>
    <w:p w:rsidR="00197FC0" w:rsidRPr="00632978" w:rsidRDefault="009F69BB" w:rsidP="0010250E">
      <w:pPr>
        <w:pStyle w:val="2"/>
        <w:spacing w:before="0" w:line="240" w:lineRule="auto"/>
        <w:ind w:right="0"/>
        <w:jc w:val="both"/>
      </w:pPr>
      <w:r w:rsidRPr="00632978">
        <w:t xml:space="preserve">- внесение наказов в реестр наказов избирателей в </w:t>
      </w:r>
      <w:r w:rsidR="00197FC0" w:rsidRPr="00632978">
        <w:t>ноябр</w:t>
      </w:r>
      <w:r w:rsidR="00BB0E42" w:rsidRPr="00632978">
        <w:t>е</w:t>
      </w:r>
      <w:r w:rsidR="00197FC0" w:rsidRPr="00632978">
        <w:t xml:space="preserve"> </w:t>
      </w:r>
      <w:r w:rsidRPr="00632978">
        <w:t>-</w:t>
      </w:r>
      <w:r w:rsidR="00197FC0" w:rsidRPr="00632978">
        <w:t xml:space="preserve"> </w:t>
      </w:r>
      <w:r w:rsidRPr="00632978">
        <w:t>декабре 202</w:t>
      </w:r>
      <w:r w:rsidR="00197FC0" w:rsidRPr="00632978">
        <w:t>2</w:t>
      </w:r>
      <w:r w:rsidRPr="00632978">
        <w:t xml:space="preserve"> года, перенос выполнения работ на 202</w:t>
      </w:r>
      <w:r w:rsidR="00A41207" w:rsidRPr="00632978">
        <w:t>3</w:t>
      </w:r>
      <w:r w:rsidRPr="00632978">
        <w:t xml:space="preserve"> год (</w:t>
      </w:r>
      <w:r w:rsidR="00197FC0" w:rsidRPr="00632978">
        <w:t>13</w:t>
      </w:r>
      <w:r w:rsidRPr="00632978">
        <w:t xml:space="preserve"> наказ</w:t>
      </w:r>
      <w:r w:rsidR="00197FC0" w:rsidRPr="00632978">
        <w:t>ов</w:t>
      </w:r>
      <w:r w:rsidRPr="00632978">
        <w:t>);</w:t>
      </w:r>
    </w:p>
    <w:p w:rsidR="00197FC0" w:rsidRPr="00632978" w:rsidRDefault="00197FC0" w:rsidP="00197FC0">
      <w:pPr>
        <w:pStyle w:val="2"/>
        <w:spacing w:before="0" w:line="240" w:lineRule="auto"/>
        <w:ind w:right="0"/>
        <w:jc w:val="both"/>
      </w:pPr>
      <w:r w:rsidRPr="00632978">
        <w:t xml:space="preserve">- расторжение контрактов в одностороннем порядке в связи с </w:t>
      </w:r>
      <w:r w:rsidR="00BB0E42" w:rsidRPr="00632978">
        <w:t>не</w:t>
      </w:r>
      <w:r w:rsidRPr="00632978">
        <w:t>исполнением условий контракта подрядчиком</w:t>
      </w:r>
      <w:r w:rsidR="00BB0E42" w:rsidRPr="00632978">
        <w:t xml:space="preserve"> </w:t>
      </w:r>
      <w:r w:rsidR="00BB0E42" w:rsidRPr="00632978">
        <w:rPr>
          <w:i/>
        </w:rPr>
        <w:t>(</w:t>
      </w:r>
      <w:bookmarkStart w:id="0" w:name="_GoBack"/>
      <w:bookmarkEnd w:id="0"/>
      <w:r w:rsidR="00BB0E42" w:rsidRPr="00632978">
        <w:rPr>
          <w:i/>
        </w:rPr>
        <w:t>установка качели, покупка и установка оборудования на детскую площадку, устройство дополнительных игровых элементов)</w:t>
      </w:r>
      <w:r w:rsidR="00BB0E42" w:rsidRPr="00632978">
        <w:t xml:space="preserve"> </w:t>
      </w:r>
      <w:r w:rsidRPr="00632978">
        <w:t xml:space="preserve"> (3 наказа);</w:t>
      </w:r>
    </w:p>
    <w:p w:rsidR="009F69BB" w:rsidRPr="00632978" w:rsidRDefault="009F69BB" w:rsidP="0010250E">
      <w:pPr>
        <w:pStyle w:val="2"/>
        <w:spacing w:before="0" w:line="240" w:lineRule="auto"/>
        <w:ind w:right="0"/>
        <w:jc w:val="both"/>
      </w:pPr>
      <w:r w:rsidRPr="00632978">
        <w:t xml:space="preserve">- </w:t>
      </w:r>
      <w:r w:rsidR="00197FC0" w:rsidRPr="00632978">
        <w:t xml:space="preserve">длительное заключение контракта в связи с </w:t>
      </w:r>
      <w:r w:rsidRPr="00632978">
        <w:t>отсутствие</w:t>
      </w:r>
      <w:r w:rsidR="00197FC0" w:rsidRPr="00632978">
        <w:t>м</w:t>
      </w:r>
      <w:r w:rsidRPr="00632978">
        <w:t xml:space="preserve"> заявок на об</w:t>
      </w:r>
      <w:r w:rsidR="00197FC0" w:rsidRPr="00632978">
        <w:t>ъ</w:t>
      </w:r>
      <w:r w:rsidRPr="00632978">
        <w:t>явленные торги</w:t>
      </w:r>
      <w:r w:rsidR="00BB0E42" w:rsidRPr="00632978">
        <w:t xml:space="preserve">, окончание выполнения работ в 2023 году </w:t>
      </w:r>
      <w:r w:rsidR="00BB0E42" w:rsidRPr="00632978">
        <w:rPr>
          <w:i/>
        </w:rPr>
        <w:t xml:space="preserve">(ремонт входной группы 1 подъезда для нужд ребенка инвалида) </w:t>
      </w:r>
      <w:r w:rsidRPr="00632978">
        <w:t>-</w:t>
      </w:r>
      <w:r w:rsidR="00197FC0" w:rsidRPr="00632978">
        <w:t xml:space="preserve"> 1</w:t>
      </w:r>
      <w:r w:rsidRPr="00632978">
        <w:t xml:space="preserve"> наказ;</w:t>
      </w:r>
    </w:p>
    <w:p w:rsidR="00BB0E42" w:rsidRPr="00632978" w:rsidRDefault="00BB0E42" w:rsidP="00BB0E42">
      <w:pPr>
        <w:pStyle w:val="2"/>
        <w:spacing w:before="0" w:line="240" w:lineRule="auto"/>
        <w:ind w:right="0"/>
        <w:jc w:val="both"/>
      </w:pPr>
      <w:r w:rsidRPr="00632978">
        <w:t>- по 1 наказу работы выполнены, подрядчику выданы замечания для устранения, ведутся претензионные работы;</w:t>
      </w:r>
    </w:p>
    <w:p w:rsidR="00DD7355" w:rsidRDefault="00A41207" w:rsidP="009F0FA5">
      <w:pPr>
        <w:pStyle w:val="2"/>
        <w:spacing w:before="0" w:line="240" w:lineRule="auto"/>
        <w:ind w:right="0"/>
        <w:jc w:val="both"/>
      </w:pPr>
      <w:r w:rsidRPr="00632978">
        <w:t>- информация по</w:t>
      </w:r>
      <w:r w:rsidR="001E1835">
        <w:t xml:space="preserve"> 1</w:t>
      </w:r>
      <w:r w:rsidRPr="00632978">
        <w:t xml:space="preserve"> наказу о ра</w:t>
      </w:r>
      <w:r w:rsidR="001E1835">
        <w:t>ботах от депутата не поступила</w:t>
      </w:r>
      <w:r w:rsidR="00632978">
        <w:t>.</w:t>
      </w:r>
    </w:p>
    <w:p w:rsidR="00E355A9" w:rsidRPr="009F0FA5" w:rsidRDefault="00E355A9" w:rsidP="009F0FA5">
      <w:pPr>
        <w:pStyle w:val="2"/>
        <w:spacing w:before="0" w:line="240" w:lineRule="auto"/>
        <w:ind w:right="0"/>
        <w:jc w:val="both"/>
      </w:pPr>
      <w:r>
        <w:t>Значение эффективности муниципальной программы составило 0,967, что соответствует высокому уровню эффективности.</w:t>
      </w:r>
    </w:p>
    <w:sectPr w:rsidR="00E355A9" w:rsidRPr="009F0FA5" w:rsidSect="001E1835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4242"/>
    <w:rsid w:val="0000380B"/>
    <w:rsid w:val="000103A5"/>
    <w:rsid w:val="0004143E"/>
    <w:rsid w:val="00043A7B"/>
    <w:rsid w:val="00047A6C"/>
    <w:rsid w:val="00047B77"/>
    <w:rsid w:val="00050BB1"/>
    <w:rsid w:val="00073D26"/>
    <w:rsid w:val="0008681C"/>
    <w:rsid w:val="000F6C58"/>
    <w:rsid w:val="0010250E"/>
    <w:rsid w:val="001230B8"/>
    <w:rsid w:val="00154D88"/>
    <w:rsid w:val="0019470F"/>
    <w:rsid w:val="00197FC0"/>
    <w:rsid w:val="001A4DF6"/>
    <w:rsid w:val="001D7425"/>
    <w:rsid w:val="001E1835"/>
    <w:rsid w:val="001F1E6F"/>
    <w:rsid w:val="00245509"/>
    <w:rsid w:val="002B20C5"/>
    <w:rsid w:val="002B4E8F"/>
    <w:rsid w:val="002D5244"/>
    <w:rsid w:val="002E53A6"/>
    <w:rsid w:val="002F049B"/>
    <w:rsid w:val="00311762"/>
    <w:rsid w:val="003127D5"/>
    <w:rsid w:val="00315EA6"/>
    <w:rsid w:val="0032557E"/>
    <w:rsid w:val="00334CBE"/>
    <w:rsid w:val="00336880"/>
    <w:rsid w:val="00344B28"/>
    <w:rsid w:val="00347065"/>
    <w:rsid w:val="003474EC"/>
    <w:rsid w:val="003609FE"/>
    <w:rsid w:val="00360F9A"/>
    <w:rsid w:val="0037355D"/>
    <w:rsid w:val="003D2DBE"/>
    <w:rsid w:val="003D4A32"/>
    <w:rsid w:val="003E4FCF"/>
    <w:rsid w:val="00416BED"/>
    <w:rsid w:val="004179F8"/>
    <w:rsid w:val="00444946"/>
    <w:rsid w:val="00444BD3"/>
    <w:rsid w:val="00472A20"/>
    <w:rsid w:val="00495806"/>
    <w:rsid w:val="004B4EFF"/>
    <w:rsid w:val="004B7C88"/>
    <w:rsid w:val="004E0ED3"/>
    <w:rsid w:val="0051762A"/>
    <w:rsid w:val="00531BB8"/>
    <w:rsid w:val="005352C6"/>
    <w:rsid w:val="0055435A"/>
    <w:rsid w:val="00580A22"/>
    <w:rsid w:val="005905C3"/>
    <w:rsid w:val="005A533C"/>
    <w:rsid w:val="005B6E9A"/>
    <w:rsid w:val="005C76AC"/>
    <w:rsid w:val="005F1FBC"/>
    <w:rsid w:val="005F7DDD"/>
    <w:rsid w:val="0060660B"/>
    <w:rsid w:val="00630204"/>
    <w:rsid w:val="00632978"/>
    <w:rsid w:val="006406BA"/>
    <w:rsid w:val="00665990"/>
    <w:rsid w:val="00681F8D"/>
    <w:rsid w:val="006976A3"/>
    <w:rsid w:val="006A1633"/>
    <w:rsid w:val="006A3378"/>
    <w:rsid w:val="006D1B41"/>
    <w:rsid w:val="006E1BB6"/>
    <w:rsid w:val="006E5200"/>
    <w:rsid w:val="006F59EC"/>
    <w:rsid w:val="007075CC"/>
    <w:rsid w:val="00715F30"/>
    <w:rsid w:val="00732234"/>
    <w:rsid w:val="00732B3F"/>
    <w:rsid w:val="007A2E3B"/>
    <w:rsid w:val="007A55DA"/>
    <w:rsid w:val="007B3292"/>
    <w:rsid w:val="007B7B06"/>
    <w:rsid w:val="007D5B79"/>
    <w:rsid w:val="007E123D"/>
    <w:rsid w:val="007E614C"/>
    <w:rsid w:val="00815F73"/>
    <w:rsid w:val="00834281"/>
    <w:rsid w:val="008A0A71"/>
    <w:rsid w:val="008A6F90"/>
    <w:rsid w:val="008B43D7"/>
    <w:rsid w:val="008C43A6"/>
    <w:rsid w:val="008C6CE3"/>
    <w:rsid w:val="008E072B"/>
    <w:rsid w:val="008E721A"/>
    <w:rsid w:val="008F71AE"/>
    <w:rsid w:val="008F71C4"/>
    <w:rsid w:val="00903720"/>
    <w:rsid w:val="00925F0D"/>
    <w:rsid w:val="00926F25"/>
    <w:rsid w:val="00930A48"/>
    <w:rsid w:val="00932CAF"/>
    <w:rsid w:val="00934633"/>
    <w:rsid w:val="00934A86"/>
    <w:rsid w:val="009816ED"/>
    <w:rsid w:val="00987D85"/>
    <w:rsid w:val="009A789B"/>
    <w:rsid w:val="009C132F"/>
    <w:rsid w:val="009C1F7E"/>
    <w:rsid w:val="009E1F14"/>
    <w:rsid w:val="009F05C7"/>
    <w:rsid w:val="009F0FA5"/>
    <w:rsid w:val="009F5667"/>
    <w:rsid w:val="009F5974"/>
    <w:rsid w:val="009F69BB"/>
    <w:rsid w:val="00A22EF6"/>
    <w:rsid w:val="00A40A5C"/>
    <w:rsid w:val="00A40C52"/>
    <w:rsid w:val="00A41207"/>
    <w:rsid w:val="00A52BB2"/>
    <w:rsid w:val="00A6174E"/>
    <w:rsid w:val="00A80397"/>
    <w:rsid w:val="00A851D5"/>
    <w:rsid w:val="00AA4D31"/>
    <w:rsid w:val="00AA715A"/>
    <w:rsid w:val="00B17D2B"/>
    <w:rsid w:val="00B45AA8"/>
    <w:rsid w:val="00B563BA"/>
    <w:rsid w:val="00B669F7"/>
    <w:rsid w:val="00B752C7"/>
    <w:rsid w:val="00B82F3B"/>
    <w:rsid w:val="00BB0E42"/>
    <w:rsid w:val="00BB14CE"/>
    <w:rsid w:val="00BB27F1"/>
    <w:rsid w:val="00BC3AF0"/>
    <w:rsid w:val="00BE202C"/>
    <w:rsid w:val="00BF491A"/>
    <w:rsid w:val="00C35E4E"/>
    <w:rsid w:val="00C506E4"/>
    <w:rsid w:val="00C67A8B"/>
    <w:rsid w:val="00C75248"/>
    <w:rsid w:val="00C81E27"/>
    <w:rsid w:val="00C92903"/>
    <w:rsid w:val="00CC62CE"/>
    <w:rsid w:val="00D00D38"/>
    <w:rsid w:val="00D3022B"/>
    <w:rsid w:val="00D55C0D"/>
    <w:rsid w:val="00D57107"/>
    <w:rsid w:val="00D624D1"/>
    <w:rsid w:val="00D95FF9"/>
    <w:rsid w:val="00DA5AAE"/>
    <w:rsid w:val="00DB42A1"/>
    <w:rsid w:val="00DD7355"/>
    <w:rsid w:val="00DE343B"/>
    <w:rsid w:val="00DE69ED"/>
    <w:rsid w:val="00E3535A"/>
    <w:rsid w:val="00E355A9"/>
    <w:rsid w:val="00E607CA"/>
    <w:rsid w:val="00E77822"/>
    <w:rsid w:val="00EA3278"/>
    <w:rsid w:val="00EC06A4"/>
    <w:rsid w:val="00F02543"/>
    <w:rsid w:val="00F34242"/>
    <w:rsid w:val="00F35BE0"/>
    <w:rsid w:val="00F471A0"/>
    <w:rsid w:val="00F54227"/>
    <w:rsid w:val="00F5455F"/>
    <w:rsid w:val="00F74C1D"/>
    <w:rsid w:val="00F90834"/>
    <w:rsid w:val="00FF6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F25"/>
    <w:pPr>
      <w:ind w:left="720"/>
      <w:contextualSpacing/>
    </w:pPr>
  </w:style>
  <w:style w:type="paragraph" w:customStyle="1" w:styleId="2">
    <w:name w:val="Текст2"/>
    <w:basedOn w:val="a"/>
    <w:rsid w:val="005F1FBC"/>
    <w:pPr>
      <w:overflowPunct w:val="0"/>
      <w:autoSpaceDE w:val="0"/>
      <w:autoSpaceDN w:val="0"/>
      <w:adjustRightInd w:val="0"/>
      <w:spacing w:before="20" w:after="0" w:line="360" w:lineRule="auto"/>
      <w:ind w:right="147" w:firstLine="567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Подпись1"/>
    <w:basedOn w:val="a"/>
    <w:next w:val="a"/>
    <w:rsid w:val="00DD7355"/>
    <w:pPr>
      <w:widowControl w:val="0"/>
      <w:autoSpaceDE w:val="0"/>
      <w:autoSpaceDN w:val="0"/>
      <w:spacing w:before="720" w:after="0" w:line="240" w:lineRule="auto"/>
      <w:ind w:right="573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F25"/>
    <w:pPr>
      <w:ind w:left="720"/>
      <w:contextualSpacing/>
    </w:pPr>
  </w:style>
  <w:style w:type="paragraph" w:customStyle="1" w:styleId="2">
    <w:name w:val="Текст2"/>
    <w:basedOn w:val="a"/>
    <w:rsid w:val="005F1FBC"/>
    <w:pPr>
      <w:overflowPunct w:val="0"/>
      <w:autoSpaceDE w:val="0"/>
      <w:autoSpaceDN w:val="0"/>
      <w:adjustRightInd w:val="0"/>
      <w:spacing w:before="20" w:after="0" w:line="360" w:lineRule="auto"/>
      <w:ind w:right="147" w:firstLine="567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Подпись1"/>
    <w:basedOn w:val="a"/>
    <w:next w:val="a"/>
    <w:rsid w:val="00DD7355"/>
    <w:pPr>
      <w:widowControl w:val="0"/>
      <w:autoSpaceDE w:val="0"/>
      <w:autoSpaceDN w:val="0"/>
      <w:spacing w:before="720" w:after="0" w:line="240" w:lineRule="auto"/>
      <w:ind w:right="573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3B581-7DB5-4091-A1E6-4A7A637DE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Ижевска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Светлана Владимировна</dc:creator>
  <cp:lastModifiedBy>Бухлова_ВВ</cp:lastModifiedBy>
  <cp:revision>6</cp:revision>
  <cp:lastPrinted>2022-02-16T05:49:00Z</cp:lastPrinted>
  <dcterms:created xsi:type="dcterms:W3CDTF">2023-03-31T11:56:00Z</dcterms:created>
  <dcterms:modified xsi:type="dcterms:W3CDTF">2023-04-03T10:33:00Z</dcterms:modified>
</cp:coreProperties>
</file>