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93" w:rsidRDefault="00672C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72C93" w:rsidRDefault="00672C93">
      <w:pPr>
        <w:pStyle w:val="ConsPlusNormal"/>
        <w:jc w:val="both"/>
        <w:outlineLvl w:val="0"/>
      </w:pPr>
    </w:p>
    <w:p w:rsidR="00672C93" w:rsidRDefault="00672C93">
      <w:pPr>
        <w:pStyle w:val="ConsPlusTitle"/>
        <w:jc w:val="center"/>
        <w:outlineLvl w:val="0"/>
      </w:pPr>
      <w:r>
        <w:t>АДМИНИСТРАЦИЯ ГОРОДА ИЖЕВСКА</w:t>
      </w:r>
    </w:p>
    <w:p w:rsidR="00672C93" w:rsidRDefault="00672C93">
      <w:pPr>
        <w:pStyle w:val="ConsPlusTitle"/>
        <w:jc w:val="center"/>
      </w:pPr>
    </w:p>
    <w:p w:rsidR="00672C93" w:rsidRDefault="00672C93">
      <w:pPr>
        <w:pStyle w:val="ConsPlusTitle"/>
        <w:jc w:val="center"/>
      </w:pPr>
      <w:r>
        <w:t>ПОСТАНОВЛЕНИЕ</w:t>
      </w:r>
    </w:p>
    <w:p w:rsidR="00672C93" w:rsidRDefault="00672C93">
      <w:pPr>
        <w:pStyle w:val="ConsPlusTitle"/>
        <w:jc w:val="center"/>
      </w:pPr>
      <w:r>
        <w:t>от 27 сентября 2019 г. N 1937</w:t>
      </w:r>
    </w:p>
    <w:p w:rsidR="00672C93" w:rsidRDefault="00672C93">
      <w:pPr>
        <w:pStyle w:val="ConsPlusTitle"/>
        <w:jc w:val="center"/>
      </w:pPr>
    </w:p>
    <w:p w:rsidR="00672C93" w:rsidRDefault="00672C93">
      <w:pPr>
        <w:pStyle w:val="ConsPlusTitle"/>
        <w:jc w:val="center"/>
      </w:pPr>
      <w:r>
        <w:t>ОБ УТВЕРЖДЕНИИ МУНИЦИПАЛЬНОЙ ПРОГРАММЫ ПО ВЫПОЛНЕНИЮ</w:t>
      </w:r>
    </w:p>
    <w:p w:rsidR="00672C93" w:rsidRDefault="00672C93">
      <w:pPr>
        <w:pStyle w:val="ConsPlusTitle"/>
        <w:jc w:val="center"/>
      </w:pPr>
      <w:r>
        <w:t>РЕЕСТРА НАКАЗОВ ИЗБИРАТЕЛЕЙ ДЕПУТАТАМ ГОРОДСКОЙ ДУМЫ</w:t>
      </w:r>
    </w:p>
    <w:p w:rsidR="00672C93" w:rsidRDefault="00672C93">
      <w:pPr>
        <w:pStyle w:val="ConsPlusTitle"/>
        <w:jc w:val="center"/>
      </w:pPr>
      <w:r>
        <w:t>ГОРОДА ИЖЕВСКА</w:t>
      </w:r>
    </w:p>
    <w:p w:rsidR="00672C93" w:rsidRDefault="00672C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2C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C93" w:rsidRDefault="00672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Ижевска от 09.04.2020 </w:t>
            </w:r>
            <w:hyperlink r:id="rId6">
              <w:r>
                <w:rPr>
                  <w:color w:val="0000FF"/>
                </w:rPr>
                <w:t>N 532/1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7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 xml:space="preserve">, от 07.04.2021 </w:t>
            </w:r>
            <w:hyperlink r:id="rId8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29.04.2022 </w:t>
            </w:r>
            <w:hyperlink r:id="rId9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,</w:t>
            </w:r>
          </w:p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0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26.03.2024 </w:t>
            </w:r>
            <w:hyperlink r:id="rId1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</w:tr>
    </w:tbl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12">
        <w:r>
          <w:rPr>
            <w:color w:val="0000FF"/>
          </w:rPr>
          <w:t>решения</w:t>
        </w:r>
      </w:hyperlink>
      <w:r>
        <w:t xml:space="preserve"> Городской думы города Ижевска от 30 марта 2006 года N 67 "Об утверждении Положения о наказах избирателей депутатам Городской думы города Ижевска",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Ижевска от 27.12.2013 N 1648 "Об</w:t>
      </w:r>
      <w:proofErr w:type="gramEnd"/>
      <w:r>
        <w:t xml:space="preserve"> </w:t>
      </w:r>
      <w:proofErr w:type="gramStart"/>
      <w:r>
        <w:t xml:space="preserve">утверждении Порядка принятия решений о разработке муниципальных программ, формирования и реализации муниципальных программ и Методических рекомендаций по разработке муниципальных программ",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Ижевска от 30.12.2013 N 1651 "Об утверждении Перечня муниципальных программ", руководствуясь </w:t>
      </w:r>
      <w:hyperlink r:id="rId16">
        <w:r>
          <w:rPr>
            <w:color w:val="0000FF"/>
          </w:rPr>
          <w:t>Уставом</w:t>
        </w:r>
      </w:hyperlink>
      <w:r>
        <w:t xml:space="preserve"> города Ижевска, постановляю:</w:t>
      </w:r>
      <w:proofErr w:type="gramEnd"/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6">
        <w:r>
          <w:rPr>
            <w:color w:val="0000FF"/>
          </w:rPr>
          <w:t>программу</w:t>
        </w:r>
      </w:hyperlink>
      <w:r>
        <w:t xml:space="preserve"> по выполнению Реестра наказов избирателей депутатам Городской думы города Ижевска (прилагается).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г. Ижевска от 28.02.2014 N 178 "Об утверждении Муниципальной программы по выполнению Реестра наказов избирателей депутатам Городской думы города Ижевска";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г. Ижевска от 29.04.2014 N 414/2 "О внесении изменений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г. Ижевска от 08.07.2014 N 744/1 "О внесении изменений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г. Ижевска от 09.10.2014 N 1116 "О внесении изменений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г. Ижевска от 05.12.2014 N 1338 "О внесении изменений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г. Ижевска от 22.04.2015 N 341 "О внесении изменений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г. Ижевска от 01.07.2015 N 454/4п "О внесении изменения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г. Ижевска от 05.10.2016 N 341 "О внесении изменений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г. Ижевска от 04.05.2017 N 172 "О внесении изменений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г. Ижевска от 20.02.2018 N 66/1 "О внесении изменений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г. Ижевска от 21.09.2018 N 547 "О внесении изменений в постановление Администрации города Ижевска от 28.02.2014 N 178";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г. Ижевска от 05.03.2019 N 499 "О внесении изменений в постановление Администрации города Ижевска от 28.02.2014 N 178".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01.01.2020.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672C93" w:rsidRDefault="00672C93">
      <w:pPr>
        <w:pStyle w:val="ConsPlusNormal"/>
        <w:jc w:val="right"/>
      </w:pPr>
      <w:r>
        <w:t>Главы муниципального образования</w:t>
      </w:r>
    </w:p>
    <w:p w:rsidR="00672C93" w:rsidRDefault="00672C93">
      <w:pPr>
        <w:pStyle w:val="ConsPlusNormal"/>
        <w:jc w:val="right"/>
      </w:pPr>
      <w:r>
        <w:t>"Город Ижевск"</w:t>
      </w:r>
    </w:p>
    <w:p w:rsidR="00672C93" w:rsidRDefault="00672C93">
      <w:pPr>
        <w:pStyle w:val="ConsPlusNormal"/>
        <w:jc w:val="right"/>
      </w:pPr>
      <w:r>
        <w:t>Д.А.ЛОГИНОВ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right"/>
        <w:outlineLvl w:val="0"/>
      </w:pPr>
      <w:r>
        <w:t>Утверждена</w:t>
      </w:r>
    </w:p>
    <w:p w:rsidR="00672C93" w:rsidRDefault="00672C93">
      <w:pPr>
        <w:pStyle w:val="ConsPlusNormal"/>
        <w:jc w:val="right"/>
      </w:pPr>
      <w:r>
        <w:t>постановлением</w:t>
      </w:r>
    </w:p>
    <w:p w:rsidR="00672C93" w:rsidRDefault="00672C93">
      <w:pPr>
        <w:pStyle w:val="ConsPlusNormal"/>
        <w:jc w:val="right"/>
      </w:pPr>
      <w:r>
        <w:t>Администрации города Ижевска</w:t>
      </w:r>
    </w:p>
    <w:p w:rsidR="00672C93" w:rsidRDefault="00672C93">
      <w:pPr>
        <w:pStyle w:val="ConsPlusNormal"/>
        <w:jc w:val="right"/>
      </w:pPr>
      <w:r>
        <w:t>от 27 сентября 2019 г. N 1937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</w:pPr>
      <w:bookmarkStart w:id="0" w:name="P46"/>
      <w:bookmarkEnd w:id="0"/>
      <w:r>
        <w:t>МУНИЦИПАЛЬНАЯ ПРОГРАММА</w:t>
      </w:r>
    </w:p>
    <w:p w:rsidR="00672C93" w:rsidRDefault="00672C93">
      <w:pPr>
        <w:pStyle w:val="ConsPlusTitle"/>
        <w:jc w:val="center"/>
      </w:pPr>
      <w:r>
        <w:t>ПО ВЫПОЛНЕНИЮ РЕЕСТРА НАКАЗОВ ИЗБИРАТЕЛЕЙ ДЕПУТАТАМ</w:t>
      </w:r>
    </w:p>
    <w:p w:rsidR="00672C93" w:rsidRDefault="00672C93">
      <w:pPr>
        <w:pStyle w:val="ConsPlusTitle"/>
        <w:jc w:val="center"/>
      </w:pPr>
      <w:r>
        <w:t>ГОРОДСКОЙ ДУМЫ ГОРОДА ИЖЕВСКА</w:t>
      </w:r>
    </w:p>
    <w:p w:rsidR="00672C93" w:rsidRDefault="00672C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2C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C93" w:rsidRDefault="00672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Ижевска от 09.04.2020 </w:t>
            </w:r>
            <w:hyperlink r:id="rId29">
              <w:r>
                <w:rPr>
                  <w:color w:val="0000FF"/>
                </w:rPr>
                <w:t>N 532/1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30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 xml:space="preserve">, от 07.04.2021 </w:t>
            </w:r>
            <w:hyperlink r:id="rId31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29.04.2022 </w:t>
            </w:r>
            <w:hyperlink r:id="rId32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,</w:t>
            </w:r>
          </w:p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33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26.03.2024 </w:t>
            </w:r>
            <w:hyperlink r:id="rId34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</w:tr>
    </w:tbl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>1. Паспорт Муниципальной программы</w:t>
      </w:r>
    </w:p>
    <w:p w:rsidR="00672C93" w:rsidRDefault="00672C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6520"/>
      </w:tblGrid>
      <w:tr w:rsidR="00672C93">
        <w:tc>
          <w:tcPr>
            <w:tcW w:w="1984" w:type="dxa"/>
          </w:tcPr>
          <w:p w:rsidR="00672C93" w:rsidRDefault="00672C93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520" w:type="dxa"/>
          </w:tcPr>
          <w:p w:rsidR="00672C93" w:rsidRDefault="00672C93">
            <w:pPr>
              <w:pStyle w:val="ConsPlusNormal"/>
            </w:pPr>
            <w:r>
              <w:t>Муниципальная программа по выполнению Реестра наказов избирателей депутатам Городской думы города Ижевска (далее - Программа)</w:t>
            </w:r>
          </w:p>
        </w:tc>
      </w:tr>
      <w:tr w:rsidR="00672C93">
        <w:tc>
          <w:tcPr>
            <w:tcW w:w="1984" w:type="dxa"/>
          </w:tcPr>
          <w:p w:rsidR="00672C93" w:rsidRDefault="00672C93">
            <w:pPr>
              <w:pStyle w:val="ConsPlusNormal"/>
            </w:pPr>
            <w:r>
              <w:t>Подпрограммы</w:t>
            </w:r>
          </w:p>
        </w:tc>
        <w:tc>
          <w:tcPr>
            <w:tcW w:w="6520" w:type="dxa"/>
          </w:tcPr>
          <w:p w:rsidR="00672C93" w:rsidRDefault="00672C93">
            <w:pPr>
              <w:pStyle w:val="ConsPlusNormal"/>
            </w:pPr>
            <w:r>
              <w:t>Не предусмотрены</w:t>
            </w:r>
          </w:p>
        </w:tc>
      </w:tr>
      <w:tr w:rsidR="00672C93">
        <w:tc>
          <w:tcPr>
            <w:tcW w:w="1984" w:type="dxa"/>
          </w:tcPr>
          <w:p w:rsidR="00672C93" w:rsidRDefault="00672C93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520" w:type="dxa"/>
          </w:tcPr>
          <w:p w:rsidR="00672C93" w:rsidRDefault="00672C93">
            <w:pPr>
              <w:pStyle w:val="ConsPlusNormal"/>
            </w:pPr>
            <w:r>
              <w:t>Администрация города Ижевска (координатор - Управление экономики и инвестиций)</w:t>
            </w:r>
          </w:p>
        </w:tc>
      </w:tr>
      <w:tr w:rsidR="00672C93">
        <w:tc>
          <w:tcPr>
            <w:tcW w:w="1984" w:type="dxa"/>
          </w:tcPr>
          <w:p w:rsidR="00672C93" w:rsidRDefault="00672C93">
            <w:pPr>
              <w:pStyle w:val="ConsPlusNormal"/>
            </w:pPr>
            <w:r>
              <w:t>Соисполнители</w:t>
            </w:r>
          </w:p>
        </w:tc>
        <w:tc>
          <w:tcPr>
            <w:tcW w:w="6520" w:type="dxa"/>
          </w:tcPr>
          <w:p w:rsidR="00672C93" w:rsidRDefault="00672C93">
            <w:pPr>
              <w:pStyle w:val="ConsPlusNormal"/>
            </w:pPr>
            <w:r>
              <w:t xml:space="preserve">Отраслевые (функциональные, территориальные) органы - </w:t>
            </w:r>
            <w:r>
              <w:lastRenderedPageBreak/>
              <w:t>структурные подразделения Администрации города Ижевска</w:t>
            </w:r>
          </w:p>
        </w:tc>
      </w:tr>
      <w:tr w:rsidR="00672C93">
        <w:tc>
          <w:tcPr>
            <w:tcW w:w="1984" w:type="dxa"/>
          </w:tcPr>
          <w:p w:rsidR="00672C93" w:rsidRDefault="00672C93">
            <w:pPr>
              <w:pStyle w:val="ConsPlusNormal"/>
            </w:pPr>
            <w:r>
              <w:lastRenderedPageBreak/>
              <w:t>Цель Муниципальной программы</w:t>
            </w:r>
          </w:p>
        </w:tc>
        <w:tc>
          <w:tcPr>
            <w:tcW w:w="6520" w:type="dxa"/>
          </w:tcPr>
          <w:p w:rsidR="00672C93" w:rsidRDefault="00672C93">
            <w:pPr>
              <w:pStyle w:val="ConsPlusNormal"/>
            </w:pPr>
            <w:r>
              <w:t>Выполнение наказов избирателей депутатам Городской думы города Ижевска</w:t>
            </w:r>
          </w:p>
        </w:tc>
      </w:tr>
      <w:tr w:rsidR="00672C93">
        <w:tc>
          <w:tcPr>
            <w:tcW w:w="1984" w:type="dxa"/>
          </w:tcPr>
          <w:p w:rsidR="00672C93" w:rsidRDefault="00672C93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520" w:type="dxa"/>
          </w:tcPr>
          <w:p w:rsidR="00672C93" w:rsidRDefault="00672C93">
            <w:pPr>
              <w:pStyle w:val="ConsPlusNormal"/>
            </w:pPr>
            <w:r>
              <w:t>Организация работы по выполнению Реестра наказов избирателей депутатам Городской думы города Ижевска на соответствующий год</w:t>
            </w:r>
          </w:p>
        </w:tc>
      </w:tr>
      <w:tr w:rsidR="00672C93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672C93" w:rsidRDefault="00672C93">
            <w:pPr>
              <w:pStyle w:val="ConsPlusNormal"/>
            </w:pPr>
            <w:r>
              <w:t>Сроки реализации</w:t>
            </w:r>
          </w:p>
        </w:tc>
        <w:tc>
          <w:tcPr>
            <w:tcW w:w="6520" w:type="dxa"/>
            <w:tcBorders>
              <w:bottom w:val="nil"/>
            </w:tcBorders>
          </w:tcPr>
          <w:p w:rsidR="00672C93" w:rsidRDefault="00672C93">
            <w:pPr>
              <w:pStyle w:val="ConsPlusNormal"/>
            </w:pPr>
            <w:r>
              <w:t>2020 - 2028 годы</w:t>
            </w:r>
          </w:p>
        </w:tc>
      </w:tr>
      <w:tr w:rsidR="00672C93">
        <w:tblPrEx>
          <w:tblBorders>
            <w:insideH w:val="nil"/>
          </w:tblBorders>
        </w:tblPrEx>
        <w:tc>
          <w:tcPr>
            <w:tcW w:w="8504" w:type="dxa"/>
            <w:gridSpan w:val="2"/>
            <w:tcBorders>
              <w:top w:val="nil"/>
            </w:tcBorders>
          </w:tcPr>
          <w:p w:rsidR="00672C93" w:rsidRDefault="00672C93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30.03.2023 N 429)</w:t>
            </w:r>
          </w:p>
        </w:tc>
      </w:tr>
      <w:tr w:rsidR="00672C93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672C93" w:rsidRDefault="00672C93">
            <w:pPr>
              <w:pStyle w:val="ConsPlusNormal"/>
            </w:pPr>
            <w:r>
              <w:t>Объем средств на реализацию Муниципальной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672C93" w:rsidRDefault="00672C93">
            <w:pPr>
              <w:pStyle w:val="ConsPlusNormal"/>
            </w:pPr>
            <w:r>
              <w:t>Объем финансирования Программы из бюджета муниципального образования "Город Ижевск" составляет 640426,37 тыс. рублей (в том числе кредиторская задолженность 4570,09 тыс. рублей), в том числе:</w:t>
            </w:r>
          </w:p>
          <w:p w:rsidR="00672C93" w:rsidRDefault="00672C93">
            <w:pPr>
              <w:pStyle w:val="ConsPlusNormal"/>
            </w:pPr>
            <w:r>
              <w:t>2020 год - 71179,79 тыс. руб. (в том числе кредиторская задолженность 106,56 тыс. руб.);</w:t>
            </w:r>
          </w:p>
          <w:p w:rsidR="00672C93" w:rsidRDefault="00672C93">
            <w:pPr>
              <w:pStyle w:val="ConsPlusNormal"/>
            </w:pPr>
            <w:r>
              <w:t>2021 год - 53579,89 тыс. руб. (в том числе кредиторская задолженность 1813,34 тыс. руб.);</w:t>
            </w:r>
          </w:p>
          <w:p w:rsidR="00672C93" w:rsidRDefault="00672C93">
            <w:pPr>
              <w:pStyle w:val="ConsPlusNormal"/>
            </w:pPr>
            <w:r>
              <w:t>2022 год - 89251,83 тыс. руб. (в том числе кредиторская задолженность 1567,52 тыс. руб.);</w:t>
            </w:r>
          </w:p>
          <w:p w:rsidR="00672C93" w:rsidRDefault="00672C93">
            <w:pPr>
              <w:pStyle w:val="ConsPlusNormal"/>
            </w:pPr>
            <w:r>
              <w:t>2023 год - 68528,03 тыс. руб. (в том числе кредиторская задолженность 751,90 тыс. руб.);</w:t>
            </w:r>
          </w:p>
          <w:p w:rsidR="00672C93" w:rsidRDefault="00672C93">
            <w:pPr>
              <w:pStyle w:val="ConsPlusNormal"/>
            </w:pPr>
            <w:r>
              <w:t>2024 год - 77886,83 тыс. руб. (в том числе кредиторская задолженность 330,77 тыс. руб.);</w:t>
            </w:r>
          </w:p>
          <w:p w:rsidR="00672C93" w:rsidRDefault="00672C93">
            <w:pPr>
              <w:pStyle w:val="ConsPlusNormal"/>
            </w:pPr>
            <w:r>
              <w:t>2025 год - 70000,00 тыс. руб.;</w:t>
            </w:r>
          </w:p>
          <w:p w:rsidR="00672C93" w:rsidRDefault="00672C93">
            <w:pPr>
              <w:pStyle w:val="ConsPlusNormal"/>
            </w:pPr>
            <w:r>
              <w:t>2026 год - 70000,00 тыс. руб.;</w:t>
            </w:r>
          </w:p>
          <w:p w:rsidR="00672C93" w:rsidRDefault="00672C93">
            <w:pPr>
              <w:pStyle w:val="ConsPlusNormal"/>
            </w:pPr>
            <w:r>
              <w:t>2027 год - 70000,00 тыс. руб.;</w:t>
            </w:r>
          </w:p>
          <w:p w:rsidR="00672C93" w:rsidRDefault="00672C93">
            <w:pPr>
              <w:pStyle w:val="ConsPlusNormal"/>
            </w:pPr>
            <w:r>
              <w:t>2028 год - 70000,00 тыс. руб.</w:t>
            </w:r>
          </w:p>
          <w:p w:rsidR="00672C93" w:rsidRDefault="00672C93">
            <w:pPr>
              <w:pStyle w:val="ConsPlusNormal"/>
            </w:pPr>
            <w:r>
              <w:t>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"Город Ижевск" на очередной финансовый год и на плановый период</w:t>
            </w:r>
          </w:p>
        </w:tc>
      </w:tr>
      <w:tr w:rsidR="00672C93">
        <w:tblPrEx>
          <w:tblBorders>
            <w:insideH w:val="nil"/>
          </w:tblBorders>
        </w:tblPrEx>
        <w:tc>
          <w:tcPr>
            <w:tcW w:w="8504" w:type="dxa"/>
            <w:gridSpan w:val="2"/>
            <w:tcBorders>
              <w:top w:val="nil"/>
            </w:tcBorders>
          </w:tcPr>
          <w:p w:rsidR="00672C93" w:rsidRDefault="00672C93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502)</w:t>
            </w:r>
          </w:p>
        </w:tc>
      </w:tr>
      <w:tr w:rsidR="00672C93">
        <w:tc>
          <w:tcPr>
            <w:tcW w:w="1984" w:type="dxa"/>
          </w:tcPr>
          <w:p w:rsidR="00672C93" w:rsidRDefault="00672C93">
            <w:pPr>
              <w:pStyle w:val="ConsPlusNormal"/>
            </w:pPr>
            <w: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520" w:type="dxa"/>
          </w:tcPr>
          <w:p w:rsidR="00672C93" w:rsidRDefault="00672C93">
            <w:pPr>
              <w:pStyle w:val="ConsPlusNormal"/>
            </w:pPr>
            <w:r>
              <w:t>Достижение поставленной цели Программы характеризуется показателем:</w:t>
            </w:r>
          </w:p>
          <w:p w:rsidR="00672C93" w:rsidRDefault="00672C93">
            <w:pPr>
              <w:pStyle w:val="ConsPlusNormal"/>
            </w:pPr>
            <w:r>
              <w:t>- доля выполненных наказов избирателей от общего количества наказов избирателей, включенных в Реестр наказов избирателей депутатам Городской думы города Ижевска на соответствующий финансовый год, - 100%.</w:t>
            </w:r>
          </w:p>
          <w:p w:rsidR="00672C93" w:rsidRDefault="00672C93">
            <w:pPr>
              <w:pStyle w:val="ConsPlusNormal"/>
            </w:pPr>
            <w:r>
              <w:t>Ожидаемый конечный результат Программы:</w:t>
            </w:r>
          </w:p>
          <w:p w:rsidR="00672C93" w:rsidRDefault="00672C93">
            <w:pPr>
              <w:pStyle w:val="ConsPlusNormal"/>
            </w:pPr>
            <w:r>
              <w:t>- повышение уровня благоустройства территории города;</w:t>
            </w:r>
          </w:p>
          <w:p w:rsidR="00672C93" w:rsidRDefault="00672C93">
            <w:pPr>
              <w:pStyle w:val="ConsPlusNormal"/>
            </w:pPr>
            <w:r>
              <w:t>- укрепление материально-технической базы объектов социальной сферы города;</w:t>
            </w:r>
          </w:p>
          <w:p w:rsidR="00672C93" w:rsidRDefault="00672C93">
            <w:pPr>
              <w:pStyle w:val="ConsPlusNormal"/>
            </w:pPr>
            <w:r>
              <w:t>- социальное и культурное развитие города.</w:t>
            </w:r>
          </w:p>
          <w:p w:rsidR="00672C93" w:rsidRDefault="00672C93">
            <w:pPr>
              <w:pStyle w:val="ConsPlusNormal"/>
            </w:pPr>
            <w:r>
              <w:t xml:space="preserve">Эффективность Программы отразится на показателе "Удовлетворенность населения деятельностью органов местного самоуправления" по тем направлениям, которым соответствуют </w:t>
            </w:r>
            <w:r>
              <w:lastRenderedPageBreak/>
              <w:t>наказы избирателей, включенные в Реестр наказов избирателей на очередной финансовый год</w:t>
            </w:r>
          </w:p>
        </w:tc>
      </w:tr>
    </w:tbl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>2. Характеристика состояния сферы деятельности, в рамках</w:t>
      </w:r>
    </w:p>
    <w:p w:rsidR="00672C93" w:rsidRDefault="00672C93">
      <w:pPr>
        <w:pStyle w:val="ConsPlusTitle"/>
        <w:jc w:val="center"/>
      </w:pPr>
      <w:proofErr w:type="gramStart"/>
      <w:r>
        <w:t>которой</w:t>
      </w:r>
      <w:proofErr w:type="gramEnd"/>
      <w:r>
        <w:t xml:space="preserve"> реализуется Муниципальная программа, в том числе</w:t>
      </w:r>
    </w:p>
    <w:p w:rsidR="00672C93" w:rsidRDefault="00672C93">
      <w:pPr>
        <w:pStyle w:val="ConsPlusTitle"/>
        <w:jc w:val="center"/>
      </w:pPr>
      <w:r>
        <w:t>основные проблемы в этой сфере и прогноз ее развития,</w:t>
      </w:r>
    </w:p>
    <w:p w:rsidR="00672C93" w:rsidRDefault="00672C93">
      <w:pPr>
        <w:pStyle w:val="ConsPlusTitle"/>
        <w:jc w:val="center"/>
      </w:pPr>
      <w:r>
        <w:t>а также возможность решения проблем путем применения</w:t>
      </w:r>
    </w:p>
    <w:p w:rsidR="00672C93" w:rsidRDefault="00672C93">
      <w:pPr>
        <w:pStyle w:val="ConsPlusTitle"/>
        <w:jc w:val="center"/>
      </w:pPr>
      <w:r>
        <w:t>механизмов муниципально-частного партнерства</w:t>
      </w:r>
    </w:p>
    <w:p w:rsidR="00672C93" w:rsidRDefault="00672C93">
      <w:pPr>
        <w:pStyle w:val="ConsPlusTitle"/>
        <w:jc w:val="center"/>
      </w:pPr>
      <w:r>
        <w:t>и (или) концессионного механизма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 xml:space="preserve">Одной из форм выражения воли и интересов населения, непосредственного участия граждан в осуществлении местного самоуправления являются наказы избирателей. </w:t>
      </w:r>
      <w:proofErr w:type="gramStart"/>
      <w:r>
        <w:t>Наказами избирателей депутатам Городской думы города Ижевска (далее - наказы избирателей) являются предложения от жителей города Ижевска, проживающих на территории соответствующего избирательного округа, направленные на улучшение деятельности органов местного самоуправления города Ижевска по вопросам экономического, социального и культурного развития города Ижевска (как в целом, так и отдельных его территорий), непосредственного обеспечения жизнедеятельности населения города Ижевска, в том числе связанные с выполнением</w:t>
      </w:r>
      <w:proofErr w:type="gramEnd"/>
      <w:r>
        <w:t xml:space="preserve"> работ по организации благоустройства на придомовой территории многоквартирных домов (с соблюдением требований жилищного законодательства), а также по другим вопросам местного значения, принятым в порядке, установленном </w:t>
      </w:r>
      <w:hyperlink r:id="rId37">
        <w:r>
          <w:rPr>
            <w:color w:val="0000FF"/>
          </w:rPr>
          <w:t>Положением</w:t>
        </w:r>
      </w:hyperlink>
      <w:r>
        <w:t xml:space="preserve"> о наказах избирателей депутатам Городской думы города Ижевска, утвержденным решением Городской думы города Ижевска от 30.03.2006 N 67.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На основании перечня наказов избирателей Администрацией города Ижевска формируется проект Реестра наказов избирателей на соответствующий финансовый год. С этой целью Администрацией города Ижевска проводится систематизация наказов избирателей, определяются ответственные исполнители по выполнению наказов избирателей, характер работ (адрес объекта), объемы работ, объемы средств, необходимых для выполнения наказов избирателей.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8">
        <w:r>
          <w:rPr>
            <w:color w:val="0000FF"/>
          </w:rPr>
          <w:t>пунктом 13</w:t>
        </w:r>
      </w:hyperlink>
      <w:r>
        <w:t xml:space="preserve"> Положения о наказах избирателей, утвержденного решением Городской думы города Ижевска от 30.03.2006 N 67, в проект Реестра наказов избирателей не подлежат включению наказы избирателей в следующих случаях: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- противоречие наказа избирателей федеральному законодательству, законодательству Удмуртской Республики, Уставу города Ижевска, иным нормативным правовым актам органов местного самоуправления города Ижевска;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- реализация наказа избирателей выходит за рамки компетенции органов местного самоуправления;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- экономическая невозможность либо нецелесообразность выполнения наказа избирателей;</w:t>
      </w:r>
    </w:p>
    <w:p w:rsidR="00672C93" w:rsidRDefault="00672C9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Ижевска от 29.04.2022 N 858)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г. Ижевска от 29.04.2022 N 858.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Выполнение наказов избирателей, включенных в Реестр наказов избирателей на соответствующий финансовый год,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по срокам, исполнителям, ресурсам, а также организацию процесса управления и контроля, что наиболее целесообразно в рамках реализации Программы.</w:t>
      </w:r>
    </w:p>
    <w:p w:rsidR="00672C93" w:rsidRDefault="00672C93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Программа разработана на основании </w:t>
      </w:r>
      <w:hyperlink r:id="rId41">
        <w:r>
          <w:rPr>
            <w:color w:val="0000FF"/>
          </w:rPr>
          <w:t>Положения</w:t>
        </w:r>
      </w:hyperlink>
      <w:r>
        <w:t xml:space="preserve"> о наказах избирателей </w:t>
      </w:r>
      <w:r>
        <w:lastRenderedPageBreak/>
        <w:t xml:space="preserve">депутатам Городской думы города Ижевска, утвержденного решением Городской думы города Ижевска от 30.03.2006 N 67, в соответствии с Бюджетным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Ижевска от 27.12.2013 N 1648 "Об утверждении Порядка принятия решений о разработке муниципальных программ, формирования и реализации муниципальных программ и Методических рекомендаций по разработке муниципальных программ</w:t>
      </w:r>
      <w:proofErr w:type="gramEnd"/>
      <w:r>
        <w:t xml:space="preserve">",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Ижевска от 30.12.2013 N 1651 "Об утверждении Перечня муниципальных программ".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Возможность применения механизмов муниципально-частного партнерства и (или) концессионного механизма </w:t>
      </w:r>
      <w:hyperlink r:id="rId45">
        <w:r>
          <w:rPr>
            <w:color w:val="0000FF"/>
          </w:rPr>
          <w:t>Положением</w:t>
        </w:r>
      </w:hyperlink>
      <w:r>
        <w:t xml:space="preserve"> о наказах избирателей депутатам Городской думы города Ижевска, утвержденным решением Городской думы города Ижевска от 30.03.2006 N 67, в настоящее время не предусмотрена.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 xml:space="preserve">3. Приоритеты, цели и задачи </w:t>
      </w:r>
      <w:proofErr w:type="gramStart"/>
      <w:r>
        <w:t>социально-экономического</w:t>
      </w:r>
      <w:proofErr w:type="gramEnd"/>
    </w:p>
    <w:p w:rsidR="00672C93" w:rsidRDefault="00672C93">
      <w:pPr>
        <w:pStyle w:val="ConsPlusTitle"/>
        <w:jc w:val="center"/>
      </w:pPr>
      <w:r>
        <w:t>развития муниципального образования "Город Ижевск"</w:t>
      </w:r>
    </w:p>
    <w:p w:rsidR="00672C93" w:rsidRDefault="00672C93">
      <w:pPr>
        <w:pStyle w:val="ConsPlusTitle"/>
        <w:jc w:val="center"/>
      </w:pPr>
      <w:r>
        <w:t>в сфере реализации Муниципальной программы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>Целью Программы является выполнение наказов избирателей депутатам Городской думы города Ижевска.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Задачей Программы является организация работы по выполнению Реестра наказов избирателей депутатам Городской думы города Ижевска на соответствующий год.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 xml:space="preserve">4. Показатели, характеризующие достижение </w:t>
      </w:r>
      <w:proofErr w:type="gramStart"/>
      <w:r>
        <w:t>поставленных</w:t>
      </w:r>
      <w:proofErr w:type="gramEnd"/>
    </w:p>
    <w:p w:rsidR="00672C93" w:rsidRDefault="00672C93">
      <w:pPr>
        <w:pStyle w:val="ConsPlusTitle"/>
        <w:jc w:val="center"/>
      </w:pPr>
      <w:r>
        <w:t>целей и задач, обоснование их состава и значений</w:t>
      </w:r>
    </w:p>
    <w:p w:rsidR="00672C93" w:rsidRDefault="00672C93">
      <w:pPr>
        <w:pStyle w:val="ConsPlusNormal"/>
        <w:jc w:val="center"/>
      </w:pPr>
    </w:p>
    <w:p w:rsidR="00672C93" w:rsidRDefault="00672C93">
      <w:pPr>
        <w:pStyle w:val="ConsPlusNormal"/>
        <w:jc w:val="center"/>
      </w:pPr>
      <w:proofErr w:type="gramStart"/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672C93" w:rsidRDefault="00672C93">
      <w:pPr>
        <w:pStyle w:val="ConsPlusNormal"/>
        <w:jc w:val="center"/>
      </w:pPr>
      <w:r>
        <w:t>от 07.04.2021 N 539)</w:t>
      </w:r>
    </w:p>
    <w:p w:rsidR="00672C93" w:rsidRDefault="00672C93">
      <w:pPr>
        <w:pStyle w:val="ConsPlusNormal"/>
        <w:jc w:val="center"/>
      </w:pPr>
    </w:p>
    <w:p w:rsidR="00672C93" w:rsidRDefault="00672C93">
      <w:pPr>
        <w:pStyle w:val="ConsPlusNormal"/>
        <w:ind w:firstLine="540"/>
        <w:jc w:val="both"/>
      </w:pPr>
      <w:r>
        <w:t>Показателем, характеризующим достижение цели Программы, является доля выполненных наказов избирателей от общего количества наказов избирателей, включенных в Реестр наказов избирателей депутатам Городской думы города Ижевска на соответствующий финансовый год, %.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Методика расчета значения показателя: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>Д</w:t>
      </w:r>
      <w:proofErr w:type="gramStart"/>
      <w:r>
        <w:t>1</w:t>
      </w:r>
      <w:proofErr w:type="gramEnd"/>
      <w:r>
        <w:t xml:space="preserve"> = Пф1/Пп1 x 100%, где: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>Д</w:t>
      </w:r>
      <w:proofErr w:type="gramStart"/>
      <w:r>
        <w:t>1</w:t>
      </w:r>
      <w:proofErr w:type="gramEnd"/>
      <w:r>
        <w:t xml:space="preserve"> - доля выполненных наказов избирателей от общего количества наказов избирателей, включенных в Реестр наказов избирателей депутатам Городской думы города Ижевска на соответствующий финансовый год, %;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Пф</w:t>
      </w:r>
      <w:proofErr w:type="gramStart"/>
      <w:r>
        <w:t>1</w:t>
      </w:r>
      <w:proofErr w:type="gramEnd"/>
      <w:r>
        <w:t xml:space="preserve"> - количество выполненных наказов избирателей на конец отчетного года, ед.;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Пп</w:t>
      </w:r>
      <w:proofErr w:type="gramStart"/>
      <w:r>
        <w:t>1</w:t>
      </w:r>
      <w:proofErr w:type="gramEnd"/>
      <w:r>
        <w:t xml:space="preserve"> - количество наказов избирателей, включенных в Реестр наказов избирателей депутатам Городской думы города Ижевска на конец соответствующего финансового года, ед.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Целевым показателем (индикатором), характеризующим достижение задачи Программы, является отношение выполненных наказов избирателей на конец соответствующего финансового года к общему количеству наказов избирателей, включенных в Реестр наказов избирателей депутатам Городской думы города Ижевска, по состоянию на 1 октября соответствующего финансового года, % </w:t>
      </w:r>
      <w:hyperlink w:anchor="P207">
        <w:r>
          <w:rPr>
            <w:color w:val="0000FF"/>
          </w:rPr>
          <w:t>(приложение N 1)</w:t>
        </w:r>
      </w:hyperlink>
      <w:r>
        <w:t>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Предложения депутатов Городской думы города Ижевска по внесению изменений в Реестр наказов избирателей, связанные с включением новых наказов избирателей или изменением адреса (объекта) в наказах избирателей, утвержденных в Реестре наказов избирателей, </w:t>
      </w:r>
      <w:r>
        <w:lastRenderedPageBreak/>
        <w:t xml:space="preserve">содержащих работы, которые производятся преимущественно в весенне-летний период (работы, касающиеся благоустройства придомовой территории (асфальтирование, устройство детских игровых площадок); ремонт кровли и др.), не могут вноситься после 1 октября соответствующего года, на который утвержден Реестр наказов избирателей согласно </w:t>
      </w:r>
      <w:hyperlink r:id="rId47">
        <w:r>
          <w:rPr>
            <w:color w:val="0000FF"/>
          </w:rPr>
          <w:t>пункту 21</w:t>
        </w:r>
      </w:hyperlink>
      <w:r>
        <w:t xml:space="preserve"> решения Городской думы города Ижевска от 30.03.2006 N 67.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Методика расчета значения показателя: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>Д</w:t>
      </w:r>
      <w:proofErr w:type="gramStart"/>
      <w:r>
        <w:t>2</w:t>
      </w:r>
      <w:proofErr w:type="gramEnd"/>
      <w:r>
        <w:t xml:space="preserve"> = Пф2/Пп2 x 100%, где: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>Д</w:t>
      </w:r>
      <w:proofErr w:type="gramStart"/>
      <w:r>
        <w:t>2</w:t>
      </w:r>
      <w:proofErr w:type="gramEnd"/>
      <w:r>
        <w:t xml:space="preserve"> - доля выполненных наказов избирателей на конец соответствующего финансового года к общему количеству наказов избирателей, включенных в Реестр наказов избирателей депутатам Городской думы города Ижевска, по состоянию на 1 октября соответствующего финансового года, %;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Пф</w:t>
      </w:r>
      <w:proofErr w:type="gramStart"/>
      <w:r>
        <w:t>2</w:t>
      </w:r>
      <w:proofErr w:type="gramEnd"/>
      <w:r>
        <w:t xml:space="preserve"> - количество выполненных наказов избирателей на конец соответствующего финансового год, ед.;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Пп</w:t>
      </w:r>
      <w:proofErr w:type="gramStart"/>
      <w:r>
        <w:t>2</w:t>
      </w:r>
      <w:proofErr w:type="gramEnd"/>
      <w:r>
        <w:t xml:space="preserve"> - количество наказов избирателей, включенных в Реестр наказов избирателей депутатам Городской думы города Ижевска, по состоянию на 1 октября соответствующего финансового года, ед.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>5. Сроки реализации Муниципальной программы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>Реализация Программы рассчитана на 2020 - 2028 годы.</w:t>
      </w:r>
    </w:p>
    <w:p w:rsidR="00672C93" w:rsidRDefault="00672C9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Ижевска от 30.03.2023 N 429)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>6. Основные мероприятия, мероприятия, направленные</w:t>
      </w:r>
    </w:p>
    <w:p w:rsidR="00672C93" w:rsidRDefault="00672C93">
      <w:pPr>
        <w:pStyle w:val="ConsPlusTitle"/>
        <w:jc w:val="center"/>
      </w:pPr>
      <w:r>
        <w:t>на достижение целей и задач в сфере реализации</w:t>
      </w:r>
    </w:p>
    <w:p w:rsidR="00672C93" w:rsidRDefault="00672C93">
      <w:pPr>
        <w:pStyle w:val="ConsPlusTitle"/>
        <w:jc w:val="center"/>
      </w:pPr>
      <w:r>
        <w:t>Муниципальной программы, в том числе путем применения</w:t>
      </w:r>
    </w:p>
    <w:p w:rsidR="00672C93" w:rsidRDefault="00672C93">
      <w:pPr>
        <w:pStyle w:val="ConsPlusTitle"/>
        <w:jc w:val="center"/>
      </w:pPr>
      <w:r>
        <w:t>механизмов муниципально-частного партнерства</w:t>
      </w:r>
    </w:p>
    <w:p w:rsidR="00672C93" w:rsidRDefault="00672C93">
      <w:pPr>
        <w:pStyle w:val="ConsPlusTitle"/>
        <w:jc w:val="center"/>
      </w:pPr>
      <w:r>
        <w:t>и (или) концессионного механизма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>Основным мероприятием, мероприятиями Программы является выполнение наказов избирателей, включенных в Реестр наказов избирателей на соответствующий финансовый год. Ответственным исполнителем является Администрация города Ижевска.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Реестр наказов избирателей на соответствующий финансовый год утверждается постановлением Администрации города Ижевска и конкретизирует основное мероприятие и мероприятия Программы.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Постановление Администрации города Ижевска по утверждению Реестра наказов избирателей на соответствующий финансовый год принимается в течение 10 рабочих дней со дня принятия Городской думой города Ижевска решения о бюджете муниципального образования "Город Ижевск" на соответствующий финансовый год и на плановый период.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Реестр наказов избирателей на соответствующий финансовый год содержит перечень наказов избирателей, сгруппированных по 25 избирательным округам и 5 территориальным группам, с указанием характера работ (адреса объекта) и объема средств, необходимых для их выполнения, а также определяет соисполнителей Программы на очередной финансовый год. Соисполнителями Программы являются отраслевые (функциональные, территориальные) органы - структурные подразделения Администрации города Ижевска.</w:t>
      </w:r>
    </w:p>
    <w:p w:rsidR="00672C93" w:rsidRDefault="00672C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Ижевска от 07.04.2021 N 539)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Реализация Программы осуществляется в соответствии с муниципальным правовым актом </w:t>
      </w:r>
      <w:r>
        <w:lastRenderedPageBreak/>
        <w:t>Администрации города Ижевска "Об утверждении Порядка работы по формированию и реализации Реестра наказов избирателей депутатам Городской думы города Ижевска".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Соисполнители ежеквартально формируют отчеты о выполнении наказов избирателей, которые согласовывают с депутатами Городской думы города Ижевска.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0">
        <w:r>
          <w:rPr>
            <w:color w:val="0000FF"/>
          </w:rPr>
          <w:t>Положением</w:t>
        </w:r>
      </w:hyperlink>
      <w:r>
        <w:t xml:space="preserve"> о наказах избирателей депутатам Городской думы города Ижевска, утвержденным решением Городской думы города Ижевска от 30.03.2006 N 67, в случае неисполнения наказов избирателей, утвержденных постановлением Администрации города Ижевска в текущем финансовом году, указанные наказы включаются в Реестр наказов избирателей на следующий финансовый год, </w:t>
      </w:r>
      <w:proofErr w:type="gramStart"/>
      <w:r>
        <w:t>средства</w:t>
      </w:r>
      <w:proofErr w:type="gramEnd"/>
      <w:r>
        <w:t xml:space="preserve"> на выполнение которых дополнительно предусматриваются в бюджете города на очередной финансовый год сверх установленной суммы, предусмотренной на реализацию наказов избирателей по тем же избирательным округам.</w:t>
      </w:r>
    </w:p>
    <w:p w:rsidR="00672C93" w:rsidRDefault="00672C9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Ижевска от 29.04.2022 N 858)</w:t>
      </w:r>
    </w:p>
    <w:p w:rsidR="00672C93" w:rsidRDefault="00672C93">
      <w:pPr>
        <w:pStyle w:val="ConsPlusNormal"/>
        <w:spacing w:before="220"/>
        <w:ind w:firstLine="540"/>
        <w:jc w:val="both"/>
      </w:pPr>
      <w:proofErr w:type="gramStart"/>
      <w:r>
        <w:t>В случае образования экономии бюджетных средств при реализации наказов избирателей в текущем финансовом году указанные средства направляются на выполнение новых наказов избирателей в текущем финансовом году либо учитываются в бюджете города на очередной финансовый год дополнительно к сумме, предусмотренной на реализацию наказов избирателей в том избирательном округе, по которому образовалась экономия.</w:t>
      </w:r>
      <w:proofErr w:type="gramEnd"/>
    </w:p>
    <w:p w:rsidR="00672C93" w:rsidRDefault="00672C9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Ижевска от 29.04.2022 N 858)</w:t>
      </w:r>
    </w:p>
    <w:p w:rsidR="00672C93" w:rsidRDefault="00672C93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Положением</w:t>
        </w:r>
      </w:hyperlink>
      <w:r>
        <w:t xml:space="preserve"> о наказах избирателей депутатам Городской думы города Ижевска, утвержденным решением Городской думы города Ижевска от 30.03.2006 N 67, возможность применения механизмов муниципально-частного партнерства и (или) концессионного механизма в настоящее время не предусмотрена.</w:t>
      </w:r>
    </w:p>
    <w:p w:rsidR="00672C93" w:rsidRDefault="00672C93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Ижевска от 29.04.2022 N 858)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>7. Прогноз сводных показателей муниципальных заданий</w:t>
      </w:r>
    </w:p>
    <w:p w:rsidR="00672C93" w:rsidRDefault="00672C93">
      <w:pPr>
        <w:pStyle w:val="ConsPlusTitle"/>
        <w:jc w:val="center"/>
      </w:pPr>
      <w:r>
        <w:t>на оказание муниципальных услуг (выполнение работ),</w:t>
      </w:r>
    </w:p>
    <w:p w:rsidR="00672C93" w:rsidRDefault="00672C93">
      <w:pPr>
        <w:pStyle w:val="ConsPlusTitle"/>
        <w:jc w:val="center"/>
      </w:pPr>
      <w:proofErr w:type="gramStart"/>
      <w:r>
        <w:t>осуществляемых в рамках Муниципальной программы</w:t>
      </w:r>
      <w:proofErr w:type="gramEnd"/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>В рамках Программы не осуществляется оказание муниципальных услуг муниципальными учреждениями.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>8. Ресурсное обеспечение Муниципальной программы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 xml:space="preserve">Ресурсное </w:t>
      </w:r>
      <w:hyperlink w:anchor="P677">
        <w:r>
          <w:rPr>
            <w:color w:val="0000FF"/>
          </w:rPr>
          <w:t>обеспечение</w:t>
        </w:r>
      </w:hyperlink>
      <w:r>
        <w:t xml:space="preserve"> Программы осуществляется за счет средств бюджета муниципального образования "Город Ижевск" (приложение N 2).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Объемы средств бюджета муниципального образования "Город Ижевск" на выполнение расходных обязательств определяются в соответствии с решением о бюджете муниципального образования "Город Ижевск" на очередной год и плановый период.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Реализация Программы осуществляется при наличии доведенных лимитов бюджетных обязательств из бюджета муниципального образования "Город Ижевск" в соответствии с законодательством в сфере закупок товаров, работ, услуг для обеспечения муниципальных нужд, а также в соответствии с требованиями бюджетного законодательства Российской Федерации о предоставлении субсидий юридическим лицам.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>9. Анализ рисков и меры управления рисками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 xml:space="preserve">В рамках реализации Программы возможно возникновение рисков, оказывающих влияние на достижение целей Программы, связанных с проведением конкурсных процедур и сезонным </w:t>
      </w:r>
      <w:r>
        <w:lastRenderedPageBreak/>
        <w:t>характером работ.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Последствиями развития вышеуказанных рисков может быть изменение сроков и/или стоимости выполнения наказов избирателей, что влечет внесение изменений в Реестр наказов избирателей на соответствующий финансовый год и может оказать влияние на достижение целевых показателей Программы.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  <w:outlineLvl w:val="1"/>
      </w:pPr>
      <w:r>
        <w:t>10. Конечные результаты реализации Муниципальной программы,</w:t>
      </w:r>
    </w:p>
    <w:p w:rsidR="00672C93" w:rsidRDefault="00672C93">
      <w:pPr>
        <w:pStyle w:val="ConsPlusTitle"/>
        <w:jc w:val="center"/>
      </w:pPr>
      <w:r>
        <w:t>оценка планируемой эффективности ее реализации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ind w:firstLine="540"/>
        <w:jc w:val="both"/>
      </w:pPr>
      <w:r>
        <w:t>Достижение поставленной цели Программы характеризуется показателем: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- доля выполненных наказов избирателей от общего количества наказов избирателей, включенных в Реестр наказов избирателей депутатам Городской думы города Ижевска на соответствующий финансовый год, - 100%.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В результате реализации мероприятий Программы ожидается достижение следующих результатов: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- повышение уровня благоустройства территории города;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- укрепление материально-технической базы объектов социальной сферы города;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- социальное и культурное развитие города.</w:t>
      </w:r>
    </w:p>
    <w:p w:rsidR="00672C93" w:rsidRDefault="00672C93">
      <w:pPr>
        <w:pStyle w:val="ConsPlusNormal"/>
        <w:spacing w:before="220"/>
        <w:ind w:firstLine="540"/>
        <w:jc w:val="both"/>
      </w:pPr>
      <w:r>
        <w:t>Эффективность Программы отразится на показателе "Удовлетворенность населения деятельностью органов местного самоуправления" по тем направлениям, которым соответствуют наказы избирателей, включенные в Реестр наказов избирателей на очередной финансовый год.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right"/>
        <w:outlineLvl w:val="1"/>
      </w:pPr>
      <w:r>
        <w:t>Приложение N 1</w:t>
      </w:r>
    </w:p>
    <w:p w:rsidR="00672C93" w:rsidRDefault="00672C93">
      <w:pPr>
        <w:pStyle w:val="ConsPlusNormal"/>
        <w:jc w:val="right"/>
      </w:pPr>
      <w:r>
        <w:t>к Муниципальной программе</w:t>
      </w:r>
    </w:p>
    <w:p w:rsidR="00672C93" w:rsidRDefault="00672C93">
      <w:pPr>
        <w:pStyle w:val="ConsPlusNormal"/>
        <w:jc w:val="right"/>
      </w:pPr>
      <w:r>
        <w:t>по выполнению Реестра</w:t>
      </w:r>
    </w:p>
    <w:p w:rsidR="00672C93" w:rsidRDefault="00672C93">
      <w:pPr>
        <w:pStyle w:val="ConsPlusNormal"/>
        <w:jc w:val="right"/>
      </w:pPr>
      <w:r>
        <w:t>наказов избирателей</w:t>
      </w:r>
    </w:p>
    <w:p w:rsidR="00672C93" w:rsidRDefault="00672C93">
      <w:pPr>
        <w:pStyle w:val="ConsPlusNormal"/>
        <w:jc w:val="right"/>
      </w:pPr>
      <w:r>
        <w:t>депутатам Городской думы</w:t>
      </w:r>
    </w:p>
    <w:p w:rsidR="00672C93" w:rsidRDefault="00672C93">
      <w:pPr>
        <w:pStyle w:val="ConsPlusNormal"/>
        <w:jc w:val="right"/>
      </w:pPr>
      <w:r>
        <w:t>города Ижевска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</w:pPr>
      <w:bookmarkStart w:id="1" w:name="P207"/>
      <w:bookmarkEnd w:id="1"/>
      <w:r>
        <w:t>СИСТЕМА</w:t>
      </w:r>
    </w:p>
    <w:p w:rsidR="00672C93" w:rsidRDefault="00672C93">
      <w:pPr>
        <w:pStyle w:val="ConsPlusTitle"/>
        <w:jc w:val="center"/>
      </w:pPr>
      <w:r>
        <w:t>ПРОГРАММНЫХ МЕРОПРИЯТИЙ И РЕЗУЛЬТАТОВ РЕАЛИЗАЦИИ</w:t>
      </w:r>
    </w:p>
    <w:p w:rsidR="00672C93" w:rsidRDefault="00672C93">
      <w:pPr>
        <w:pStyle w:val="ConsPlusTitle"/>
        <w:jc w:val="center"/>
      </w:pPr>
      <w:r>
        <w:t>МУНИЦИПАЛЬНОЙ ПРОГРАММЫ</w:t>
      </w:r>
    </w:p>
    <w:p w:rsidR="00672C93" w:rsidRDefault="00672C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2C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C93" w:rsidRDefault="00672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Ижевска от 29.04.2022 </w:t>
            </w:r>
            <w:hyperlink r:id="rId55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56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26.03.2024 </w:t>
            </w:r>
            <w:hyperlink r:id="rId57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</w:tr>
    </w:tbl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right"/>
        <w:outlineLvl w:val="2"/>
      </w:pPr>
      <w:r>
        <w:t>Таблица 1</w:t>
      </w:r>
    </w:p>
    <w:p w:rsidR="00672C93" w:rsidRDefault="00672C93">
      <w:pPr>
        <w:pStyle w:val="ConsPlusNormal"/>
        <w:jc w:val="center"/>
      </w:pPr>
    </w:p>
    <w:p w:rsidR="00672C93" w:rsidRDefault="00672C93">
      <w:pPr>
        <w:pStyle w:val="ConsPlusNormal"/>
        <w:jc w:val="center"/>
      </w:pPr>
      <w:proofErr w:type="gramStart"/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672C93" w:rsidRDefault="00672C93">
      <w:pPr>
        <w:pStyle w:val="ConsPlusNormal"/>
        <w:jc w:val="center"/>
      </w:pPr>
      <w:r>
        <w:t>от 30.03.2023 N 429)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sectPr w:rsidR="00672C93" w:rsidSect="00D022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399"/>
        <w:gridCol w:w="915"/>
        <w:gridCol w:w="1644"/>
        <w:gridCol w:w="1899"/>
        <w:gridCol w:w="1287"/>
        <w:gridCol w:w="1716"/>
        <w:gridCol w:w="980"/>
        <w:gridCol w:w="980"/>
        <w:gridCol w:w="2498"/>
        <w:gridCol w:w="565"/>
        <w:gridCol w:w="707"/>
        <w:gridCol w:w="707"/>
        <w:gridCol w:w="707"/>
        <w:gridCol w:w="707"/>
      </w:tblGrid>
      <w:tr w:rsidR="00672C93">
        <w:tc>
          <w:tcPr>
            <w:tcW w:w="1969" w:type="dxa"/>
            <w:gridSpan w:val="3"/>
          </w:tcPr>
          <w:p w:rsidR="00672C93" w:rsidRDefault="00672C93">
            <w:pPr>
              <w:pStyle w:val="ConsPlusNormal"/>
              <w:jc w:val="center"/>
            </w:pPr>
            <w:r>
              <w:lastRenderedPageBreak/>
              <w:t>Код аналитической программной классификации</w:t>
            </w:r>
          </w:p>
        </w:tc>
        <w:tc>
          <w:tcPr>
            <w:tcW w:w="1757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Наименование программы, подпрограммы, основного мероприятия, мероприятия</w:t>
            </w:r>
          </w:p>
        </w:tc>
        <w:tc>
          <w:tcPr>
            <w:tcW w:w="2041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825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13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154" w:type="dxa"/>
            <w:gridSpan w:val="2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  <w:tc>
          <w:tcPr>
            <w:tcW w:w="2381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680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2019 год (факт)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2020 год (факт)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2021 год (факт)</w:t>
            </w:r>
          </w:p>
        </w:tc>
      </w:tr>
      <w:tr w:rsidR="00672C93">
        <w:trPr>
          <w:trHeight w:val="269"/>
        </w:trPr>
        <w:tc>
          <w:tcPr>
            <w:tcW w:w="495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96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72C93" w:rsidRDefault="00672C93">
            <w:pPr>
              <w:pStyle w:val="ConsPlusNormal"/>
              <w:jc w:val="center"/>
            </w:pPr>
            <w:r>
              <w:t>0000000</w:t>
            </w:r>
          </w:p>
        </w:tc>
        <w:tc>
          <w:tcPr>
            <w:tcW w:w="7911" w:type="dxa"/>
            <w:gridSpan w:val="6"/>
          </w:tcPr>
          <w:p w:rsidR="00672C93" w:rsidRDefault="00672C93">
            <w:pPr>
              <w:pStyle w:val="ConsPlusNormal"/>
              <w:jc w:val="center"/>
            </w:pPr>
            <w:r>
              <w:t>Цель: выполнение наказов избирателей депутатам Городской думы города Ижевска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  <w:r>
              <w:t>Доля выполненных наказов избирателей от общего количества наказов избирателей, включенных в Реестр наказов избирателей депутатам Городской думы города Ижевска на соответствующий год</w:t>
            </w:r>
          </w:p>
        </w:tc>
        <w:tc>
          <w:tcPr>
            <w:tcW w:w="680" w:type="dxa"/>
          </w:tcPr>
          <w:p w:rsidR="00672C93" w:rsidRDefault="00672C9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85,5</w:t>
            </w:r>
          </w:p>
        </w:tc>
      </w:tr>
      <w:tr w:rsidR="00672C93">
        <w:tc>
          <w:tcPr>
            <w:tcW w:w="49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1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96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11" w:type="dxa"/>
            <w:gridSpan w:val="6"/>
          </w:tcPr>
          <w:p w:rsidR="00672C93" w:rsidRDefault="00672C93">
            <w:pPr>
              <w:pStyle w:val="ConsPlusNormal"/>
              <w:jc w:val="center"/>
            </w:pPr>
            <w:r>
              <w:t>Задача: организация работы по выполнению Реестра наказов избирателей депутатам Городской думы города Ижевска на соответствующий год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  <w:r>
              <w:t>Доля выполненных наказов избирателей на конец соответствующего финансового года к общему количеству наказов избирателей, включенных в Реестр наказов избирателей депутатам Городской думы города Ижевска, по состоянию на 1 октября соответствующего финансового года</w:t>
            </w:r>
          </w:p>
        </w:tc>
        <w:tc>
          <w:tcPr>
            <w:tcW w:w="680" w:type="dxa"/>
          </w:tcPr>
          <w:p w:rsidR="00672C93" w:rsidRDefault="00672C9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95,2</w:t>
            </w:r>
          </w:p>
        </w:tc>
      </w:tr>
      <w:tr w:rsidR="00672C93"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72C93" w:rsidRDefault="00672C93">
            <w:pPr>
              <w:pStyle w:val="ConsPlusNormal"/>
              <w:jc w:val="center"/>
            </w:pPr>
            <w:r>
              <w:t>01 00000</w:t>
            </w:r>
          </w:p>
        </w:tc>
        <w:tc>
          <w:tcPr>
            <w:tcW w:w="14148" w:type="dxa"/>
            <w:gridSpan w:val="12"/>
          </w:tcPr>
          <w:p w:rsidR="00672C93" w:rsidRDefault="00672C93">
            <w:pPr>
              <w:pStyle w:val="ConsPlusNormal"/>
              <w:jc w:val="center"/>
            </w:pPr>
            <w:r>
              <w:t>Основное мероприятие: выполнение наказов избирателей, включенных в Реестр наказов избирателей на соответствующий финансовый год</w:t>
            </w:r>
          </w:p>
        </w:tc>
      </w:tr>
      <w:tr w:rsidR="00672C93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01 62800</w:t>
            </w:r>
          </w:p>
        </w:tc>
        <w:tc>
          <w:tcPr>
            <w:tcW w:w="1757" w:type="dxa"/>
            <w:tcBorders>
              <w:bottom w:val="nil"/>
            </w:tcBorders>
          </w:tcPr>
          <w:p w:rsidR="00672C93" w:rsidRDefault="00672C93">
            <w:pPr>
              <w:pStyle w:val="ConsPlusNormal"/>
            </w:pPr>
            <w:r>
              <w:t>Мероприятия по выполнению работ в рамках Реестра наказов избирателей депутатам Городской думы города Ижевска</w:t>
            </w:r>
          </w:p>
        </w:tc>
        <w:tc>
          <w:tcPr>
            <w:tcW w:w="2041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Администрация города Ижевска, отраслевые (функциональные, территориальные) органы - структурные подразделения Администрации города Ижевска, определенные Реестром наказов избирателей на соответствующий финансовый год</w:t>
            </w:r>
          </w:p>
        </w:tc>
        <w:tc>
          <w:tcPr>
            <w:tcW w:w="825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134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77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  <w:tc>
          <w:tcPr>
            <w:tcW w:w="2381" w:type="dxa"/>
            <w:tcBorders>
              <w:bottom w:val="nil"/>
            </w:tcBorders>
          </w:tcPr>
          <w:p w:rsidR="00672C93" w:rsidRDefault="00672C93">
            <w:pPr>
              <w:pStyle w:val="ConsPlusNormal"/>
            </w:pPr>
            <w:r>
              <w:t>Количество выполненных наказов</w:t>
            </w:r>
          </w:p>
        </w:tc>
        <w:tc>
          <w:tcPr>
            <w:tcW w:w="680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644,5</w:t>
            </w:r>
          </w:p>
        </w:tc>
        <w:tc>
          <w:tcPr>
            <w:tcW w:w="794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94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794" w:type="dxa"/>
            <w:tcBorders>
              <w:bottom w:val="nil"/>
            </w:tcBorders>
          </w:tcPr>
          <w:p w:rsidR="00672C93" w:rsidRDefault="00672C93">
            <w:pPr>
              <w:pStyle w:val="ConsPlusNormal"/>
              <w:jc w:val="center"/>
            </w:pPr>
            <w:r>
              <w:t>496</w:t>
            </w:r>
          </w:p>
        </w:tc>
      </w:tr>
      <w:tr w:rsidR="00672C93">
        <w:tblPrEx>
          <w:tblBorders>
            <w:insideH w:val="nil"/>
          </w:tblBorders>
        </w:tblPrEx>
        <w:tc>
          <w:tcPr>
            <w:tcW w:w="16117" w:type="dxa"/>
            <w:gridSpan w:val="15"/>
            <w:tcBorders>
              <w:top w:val="nil"/>
            </w:tcBorders>
          </w:tcPr>
          <w:p w:rsidR="00672C93" w:rsidRDefault="00672C93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30.03.2023 N 429)</w:t>
            </w: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бюджет муниципального образования "Город Ижевск"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7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- субсидии из бюджета Российской Федерации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- субсидии из бюджета Удмуртской Республики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- субвенции из бюджета Удмуртской Республики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lastRenderedPageBreak/>
              <w:t>средства бюджета Российской Федерации, планируемые к привлечению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7726" w:type="dxa"/>
            <w:gridSpan w:val="7"/>
          </w:tcPr>
          <w:p w:rsidR="00672C93" w:rsidRDefault="00672C93">
            <w:pPr>
              <w:pStyle w:val="ConsPlusNormal"/>
            </w:pPr>
            <w:r>
              <w:t>иные источники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8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8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</w:tbl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right"/>
        <w:outlineLvl w:val="2"/>
      </w:pPr>
      <w:r>
        <w:t>Таблица 2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center"/>
      </w:pPr>
      <w:proofErr w:type="gramStart"/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672C93" w:rsidRDefault="00672C93">
      <w:pPr>
        <w:pStyle w:val="ConsPlusNormal"/>
        <w:jc w:val="center"/>
      </w:pPr>
      <w:r>
        <w:t>от 26.03.2024 N 502)</w:t>
      </w:r>
    </w:p>
    <w:p w:rsidR="00672C93" w:rsidRDefault="00672C9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"/>
        <w:gridCol w:w="290"/>
        <w:gridCol w:w="637"/>
        <w:gridCol w:w="1107"/>
        <w:gridCol w:w="1271"/>
        <w:gridCol w:w="888"/>
        <w:gridCol w:w="1170"/>
        <w:gridCol w:w="673"/>
        <w:gridCol w:w="673"/>
        <w:gridCol w:w="673"/>
        <w:gridCol w:w="673"/>
        <w:gridCol w:w="673"/>
        <w:gridCol w:w="673"/>
        <w:gridCol w:w="673"/>
        <w:gridCol w:w="1684"/>
        <w:gridCol w:w="398"/>
        <w:gridCol w:w="495"/>
        <w:gridCol w:w="495"/>
        <w:gridCol w:w="652"/>
        <w:gridCol w:w="508"/>
        <w:gridCol w:w="508"/>
        <w:gridCol w:w="508"/>
        <w:gridCol w:w="508"/>
      </w:tblGrid>
      <w:tr w:rsidR="00672C93">
        <w:tc>
          <w:tcPr>
            <w:tcW w:w="1799" w:type="dxa"/>
            <w:gridSpan w:val="3"/>
          </w:tcPr>
          <w:p w:rsidR="00672C93" w:rsidRDefault="00672C93">
            <w:pPr>
              <w:pStyle w:val="ConsPlusNormal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1871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Наименование программы, подпрограммы, основного мероприятия, мероприятия</w:t>
            </w:r>
          </w:p>
        </w:tc>
        <w:tc>
          <w:tcPr>
            <w:tcW w:w="2041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077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485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140" w:type="dxa"/>
            <w:gridSpan w:val="7"/>
          </w:tcPr>
          <w:p w:rsidR="00672C93" w:rsidRDefault="00672C93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  <w:tc>
          <w:tcPr>
            <w:tcW w:w="2608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567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2022 год (факт)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2023 год (факт)</w:t>
            </w:r>
          </w:p>
        </w:tc>
        <w:tc>
          <w:tcPr>
            <w:tcW w:w="1020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2024 год (оценка)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2027 год (план)</w:t>
            </w:r>
          </w:p>
        </w:tc>
        <w:tc>
          <w:tcPr>
            <w:tcW w:w="79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2028 год (план)</w:t>
            </w:r>
          </w:p>
        </w:tc>
      </w:tr>
      <w:tr w:rsidR="00672C93"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72C93" w:rsidRDefault="00672C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672C93" w:rsidRDefault="00672C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672C93" w:rsidRDefault="00672C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23</w:t>
            </w:r>
          </w:p>
        </w:tc>
      </w:tr>
      <w:tr w:rsidR="00672C93"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0000000</w:t>
            </w:r>
          </w:p>
        </w:tc>
        <w:tc>
          <w:tcPr>
            <w:tcW w:w="13614" w:type="dxa"/>
            <w:gridSpan w:val="11"/>
          </w:tcPr>
          <w:p w:rsidR="00672C93" w:rsidRDefault="00672C93">
            <w:pPr>
              <w:pStyle w:val="ConsPlusNormal"/>
            </w:pPr>
            <w:r>
              <w:t>Цель: выполнение наказов избирателей депутатам Городской думы города Ижевска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  <w:r>
              <w:t xml:space="preserve">Доля выполненных наказов избирателей от общего количества наказов избирателей, </w:t>
            </w:r>
            <w:r>
              <w:lastRenderedPageBreak/>
              <w:t>включенных в Реестр наказов избирателей депутатам Городской думы города Ижевска на соответствующий год</w:t>
            </w:r>
          </w:p>
        </w:tc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</w:tr>
      <w:tr w:rsidR="00672C93">
        <w:tc>
          <w:tcPr>
            <w:tcW w:w="49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1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3614" w:type="dxa"/>
            <w:gridSpan w:val="11"/>
          </w:tcPr>
          <w:p w:rsidR="00672C93" w:rsidRDefault="00672C93">
            <w:pPr>
              <w:pStyle w:val="ConsPlusNormal"/>
            </w:pPr>
            <w:r>
              <w:t>Задача: организация работы по выполнению Реестра наказов избирателей депутатам Городской думы города Ижевска на соответствующий год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  <w:r>
              <w:t>Доля выполненных наказов избирателей на конец соответствующего финансового года к общему количеству наказов избирателей, включенных в Реестр наказов избирателей депутатам Городской думы города Ижевска, по состоянию на 1 октября соответствующего финансового года</w:t>
            </w:r>
          </w:p>
        </w:tc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100</w:t>
            </w:r>
          </w:p>
        </w:tc>
      </w:tr>
      <w:tr w:rsidR="00672C93"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22573" w:type="dxa"/>
            <w:gridSpan w:val="20"/>
          </w:tcPr>
          <w:p w:rsidR="00672C93" w:rsidRDefault="00672C93">
            <w:pPr>
              <w:pStyle w:val="ConsPlusNormal"/>
            </w:pPr>
            <w:r>
              <w:t>Основное мероприятие: Выполнение наказов избирателей, включенных в Реестр наказов избирателей на соответствующий финансовый год</w:t>
            </w:r>
          </w:p>
        </w:tc>
      </w:tr>
      <w:tr w:rsidR="00672C93"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0162800</w:t>
            </w:r>
          </w:p>
        </w:tc>
        <w:tc>
          <w:tcPr>
            <w:tcW w:w="1871" w:type="dxa"/>
          </w:tcPr>
          <w:p w:rsidR="00672C93" w:rsidRDefault="00672C93">
            <w:pPr>
              <w:pStyle w:val="ConsPlusNormal"/>
            </w:pPr>
            <w:r>
              <w:t>Мероприятия по выполнению работ в рамках Реестра наказов избирателей депутатам Городской думы города Ижевска</w:t>
            </w:r>
          </w:p>
        </w:tc>
        <w:tc>
          <w:tcPr>
            <w:tcW w:w="2041" w:type="dxa"/>
          </w:tcPr>
          <w:p w:rsidR="00672C93" w:rsidRDefault="00672C93">
            <w:pPr>
              <w:pStyle w:val="ConsPlusNormal"/>
            </w:pPr>
            <w:r>
              <w:t>Администрация города Ижевска, отраслевые (функциональные, территориальные) органы - структурные подразделения Администрации города Ижевска, определенные Реестром наказов избирателей на соответствующий финансовый год</w:t>
            </w:r>
          </w:p>
        </w:tc>
        <w:tc>
          <w:tcPr>
            <w:tcW w:w="1077" w:type="dxa"/>
          </w:tcPr>
          <w:p w:rsidR="00672C93" w:rsidRDefault="00672C93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485" w:type="dxa"/>
          </w:tcPr>
          <w:p w:rsidR="00672C93" w:rsidRDefault="00672C93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  <w:r>
              <w:t>Количество выполненных наказов</w:t>
            </w:r>
          </w:p>
        </w:tc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4196" w:type="dxa"/>
            <w:gridSpan w:val="5"/>
          </w:tcPr>
          <w:p w:rsidR="00672C93" w:rsidRDefault="00672C93">
            <w:pPr>
              <w:pStyle w:val="ConsPlusNormal"/>
              <w:jc w:val="center"/>
            </w:pPr>
            <w:r>
              <w:t>Количество наказов, включенных в утвержденный Реестр наказов избирателей депутатам Городской думы города Ижевска на конец соответствующего финансового года</w:t>
            </w: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бюджет муниципального образования "Город Ижевск"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- субсидии из бюджета Российской Федерации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- субсидии из бюджета Удмуртской Республики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- субвенции из бюджета Удмуртской Республики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средства бюджета Российской Федерации, планируемые к привлечению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  <w:tr w:rsidR="00672C93">
        <w:tc>
          <w:tcPr>
            <w:tcW w:w="8273" w:type="dxa"/>
            <w:gridSpan w:val="7"/>
          </w:tcPr>
          <w:p w:rsidR="00672C93" w:rsidRDefault="00672C93">
            <w:pPr>
              <w:pStyle w:val="ConsPlusNormal"/>
            </w:pPr>
            <w:r>
              <w:t>иные источники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</w:tr>
    </w:tbl>
    <w:p w:rsidR="00672C93" w:rsidRDefault="00672C93">
      <w:pPr>
        <w:pStyle w:val="ConsPlusNormal"/>
        <w:sectPr w:rsidR="00672C9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right"/>
        <w:outlineLvl w:val="1"/>
      </w:pPr>
      <w:r>
        <w:t>Приложение N 2</w:t>
      </w:r>
    </w:p>
    <w:p w:rsidR="00672C93" w:rsidRDefault="00672C93">
      <w:pPr>
        <w:pStyle w:val="ConsPlusNormal"/>
        <w:jc w:val="right"/>
      </w:pPr>
      <w:r>
        <w:t>к Муниципальной программе</w:t>
      </w:r>
    </w:p>
    <w:p w:rsidR="00672C93" w:rsidRDefault="00672C93">
      <w:pPr>
        <w:pStyle w:val="ConsPlusNormal"/>
        <w:jc w:val="right"/>
      </w:pPr>
      <w:r>
        <w:t>по выполнению Реестра</w:t>
      </w:r>
    </w:p>
    <w:p w:rsidR="00672C93" w:rsidRDefault="00672C93">
      <w:pPr>
        <w:pStyle w:val="ConsPlusNormal"/>
        <w:jc w:val="right"/>
      </w:pPr>
      <w:r>
        <w:t>наказов избирателей</w:t>
      </w:r>
    </w:p>
    <w:p w:rsidR="00672C93" w:rsidRDefault="00672C93">
      <w:pPr>
        <w:pStyle w:val="ConsPlusNormal"/>
        <w:jc w:val="right"/>
      </w:pPr>
      <w:r>
        <w:t>депутатам Городской думы</w:t>
      </w:r>
    </w:p>
    <w:p w:rsidR="00672C93" w:rsidRDefault="00672C93">
      <w:pPr>
        <w:pStyle w:val="ConsPlusNormal"/>
        <w:jc w:val="right"/>
      </w:pPr>
      <w:r>
        <w:t>города Ижевска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Title"/>
        <w:jc w:val="center"/>
      </w:pPr>
      <w:bookmarkStart w:id="2" w:name="P677"/>
      <w:bookmarkEnd w:id="2"/>
      <w:r>
        <w:t>РЕСУРСНОЕ ОБЕСПЕЧЕНИЕ</w:t>
      </w:r>
    </w:p>
    <w:p w:rsidR="00672C93" w:rsidRDefault="00672C93">
      <w:pPr>
        <w:pStyle w:val="ConsPlusTitle"/>
        <w:jc w:val="center"/>
      </w:pPr>
      <w:r>
        <w:t>РЕАЛИЗАЦИИ МУНИЦИПАЛЬНОЙ ПРОГРАММЫ ЗА СЧЕТ СРЕДСТВ</w:t>
      </w:r>
    </w:p>
    <w:p w:rsidR="00672C93" w:rsidRDefault="00672C93">
      <w:pPr>
        <w:pStyle w:val="ConsPlusTitle"/>
        <w:jc w:val="center"/>
      </w:pPr>
      <w:r>
        <w:t>БЮДЖЕТА МУНИЦИПАЛЬНОГО ОБРАЗОВАНИЯ "ГОРОД ИЖЕВСК"</w:t>
      </w:r>
    </w:p>
    <w:p w:rsidR="00672C93" w:rsidRDefault="00672C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672C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C93" w:rsidRDefault="00672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Ижевска от 29.04.2022 </w:t>
            </w:r>
            <w:hyperlink r:id="rId6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2C93" w:rsidRDefault="00672C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62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26.03.2024 </w:t>
            </w:r>
            <w:hyperlink r:id="rId63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C93" w:rsidRDefault="00672C93">
            <w:pPr>
              <w:pStyle w:val="ConsPlusNormal"/>
            </w:pPr>
          </w:p>
        </w:tc>
      </w:tr>
    </w:tbl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right"/>
        <w:outlineLvl w:val="2"/>
      </w:pPr>
      <w:r>
        <w:t>Таблица 1</w:t>
      </w:r>
    </w:p>
    <w:p w:rsidR="00672C93" w:rsidRDefault="00672C93">
      <w:pPr>
        <w:pStyle w:val="ConsPlusNormal"/>
        <w:jc w:val="center"/>
      </w:pPr>
    </w:p>
    <w:p w:rsidR="00672C93" w:rsidRDefault="00672C93">
      <w:pPr>
        <w:pStyle w:val="ConsPlusNormal"/>
        <w:jc w:val="center"/>
      </w:pPr>
      <w:proofErr w:type="gramStart"/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672C93" w:rsidRDefault="00672C93">
      <w:pPr>
        <w:pStyle w:val="ConsPlusNormal"/>
        <w:jc w:val="center"/>
      </w:pPr>
      <w:r>
        <w:t>от 30.03.2023 N 429)</w:t>
      </w:r>
    </w:p>
    <w:p w:rsidR="00672C93" w:rsidRDefault="00672C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64"/>
        <w:gridCol w:w="2640"/>
        <w:gridCol w:w="1871"/>
        <w:gridCol w:w="794"/>
        <w:gridCol w:w="567"/>
        <w:gridCol w:w="495"/>
        <w:gridCol w:w="1361"/>
        <w:gridCol w:w="510"/>
        <w:gridCol w:w="1020"/>
        <w:gridCol w:w="1020"/>
      </w:tblGrid>
      <w:tr w:rsidR="00672C93">
        <w:tc>
          <w:tcPr>
            <w:tcW w:w="2098" w:type="dxa"/>
            <w:gridSpan w:val="3"/>
          </w:tcPr>
          <w:p w:rsidR="00672C93" w:rsidRDefault="00672C93">
            <w:pPr>
              <w:pStyle w:val="ConsPlusNormal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640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71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3727" w:type="dxa"/>
            <w:gridSpan w:val="5"/>
          </w:tcPr>
          <w:p w:rsidR="00672C93" w:rsidRDefault="00672C9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040" w:type="dxa"/>
            <w:gridSpan w:val="2"/>
          </w:tcPr>
          <w:p w:rsidR="00672C93" w:rsidRDefault="00672C93">
            <w:pPr>
              <w:pStyle w:val="ConsPlusNormal"/>
              <w:jc w:val="center"/>
            </w:pPr>
            <w:r>
              <w:t>Расходы бюджета муниципального образования "Город Ижевск", тыс. рублей</w:t>
            </w:r>
          </w:p>
        </w:tc>
      </w:tr>
      <w:tr w:rsidR="00672C93"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964" w:type="dxa"/>
          </w:tcPr>
          <w:p w:rsidR="00672C93" w:rsidRDefault="00672C93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2640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1871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361" w:type="dxa"/>
          </w:tcPr>
          <w:p w:rsidR="00672C93" w:rsidRDefault="00672C93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2021 год</w:t>
            </w:r>
          </w:p>
        </w:tc>
      </w:tr>
      <w:tr w:rsidR="00672C93">
        <w:tc>
          <w:tcPr>
            <w:tcW w:w="567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67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0000000</w:t>
            </w:r>
          </w:p>
        </w:tc>
        <w:tc>
          <w:tcPr>
            <w:tcW w:w="2640" w:type="dxa"/>
            <w:vMerge w:val="restart"/>
          </w:tcPr>
          <w:p w:rsidR="00672C93" w:rsidRDefault="00672C93">
            <w:pPr>
              <w:pStyle w:val="ConsPlusNormal"/>
            </w:pPr>
            <w:r>
              <w:t>Муниципальная программа по выполнению Реестра наказов избирателей депутатам Городской думы города Ижевска</w:t>
            </w:r>
          </w:p>
        </w:tc>
        <w:tc>
          <w:tcPr>
            <w:tcW w:w="1871" w:type="dxa"/>
          </w:tcPr>
          <w:p w:rsidR="00672C93" w:rsidRDefault="00672C93">
            <w:pPr>
              <w:pStyle w:val="ConsPlusNormal"/>
            </w:pPr>
            <w:r>
              <w:t>Всего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49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36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1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</w:tr>
      <w:tr w:rsidR="00672C93">
        <w:tc>
          <w:tcPr>
            <w:tcW w:w="567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964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2640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1871" w:type="dxa"/>
          </w:tcPr>
          <w:p w:rsidR="00672C93" w:rsidRDefault="00672C93">
            <w:pPr>
              <w:pStyle w:val="ConsPlusNormal"/>
            </w:pPr>
            <w:r>
              <w:t>Администрация города Ижевска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1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</w:tr>
      <w:tr w:rsidR="00672C93">
        <w:tc>
          <w:tcPr>
            <w:tcW w:w="567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01 00000</w:t>
            </w:r>
          </w:p>
        </w:tc>
        <w:tc>
          <w:tcPr>
            <w:tcW w:w="2640" w:type="dxa"/>
            <w:vMerge w:val="restart"/>
          </w:tcPr>
          <w:p w:rsidR="00672C93" w:rsidRDefault="00672C93">
            <w:pPr>
              <w:pStyle w:val="ConsPlusNormal"/>
            </w:pPr>
            <w:r>
              <w:t>Основное мероприятие "Выполнение наказов избирателей, включенных в Реестр наказов избирателей на соответствующий финансовый год"</w:t>
            </w:r>
          </w:p>
        </w:tc>
        <w:tc>
          <w:tcPr>
            <w:tcW w:w="1871" w:type="dxa"/>
          </w:tcPr>
          <w:p w:rsidR="00672C93" w:rsidRDefault="00672C93">
            <w:pPr>
              <w:pStyle w:val="ConsPlusNormal"/>
            </w:pPr>
            <w:r>
              <w:t>Всего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49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36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1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</w:tr>
      <w:tr w:rsidR="00672C93">
        <w:tc>
          <w:tcPr>
            <w:tcW w:w="567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964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2640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1871" w:type="dxa"/>
          </w:tcPr>
          <w:p w:rsidR="00672C93" w:rsidRDefault="00672C93">
            <w:pPr>
              <w:pStyle w:val="ConsPlusNormal"/>
            </w:pPr>
            <w:r>
              <w:t>Администрация города Ижевска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672C93" w:rsidRDefault="00672C9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</w:tr>
      <w:tr w:rsidR="00672C93">
        <w:tc>
          <w:tcPr>
            <w:tcW w:w="567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01 62800</w:t>
            </w:r>
          </w:p>
        </w:tc>
        <w:tc>
          <w:tcPr>
            <w:tcW w:w="2640" w:type="dxa"/>
            <w:vMerge w:val="restart"/>
          </w:tcPr>
          <w:p w:rsidR="00672C93" w:rsidRDefault="00672C93">
            <w:pPr>
              <w:pStyle w:val="ConsPlusNormal"/>
            </w:pPr>
            <w:r>
              <w:t>Мероприятия по выполнению работ в рамках Реестра наказов избирателей депутатам Городской думы города Ижевска</w:t>
            </w:r>
          </w:p>
        </w:tc>
        <w:tc>
          <w:tcPr>
            <w:tcW w:w="1871" w:type="dxa"/>
          </w:tcPr>
          <w:p w:rsidR="00672C93" w:rsidRDefault="00672C93">
            <w:pPr>
              <w:pStyle w:val="ConsPlusNormal"/>
            </w:pPr>
            <w:r>
              <w:t>Всего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</w:tcPr>
          <w:p w:rsidR="00672C93" w:rsidRDefault="00672C93">
            <w:pPr>
              <w:pStyle w:val="ConsPlusNormal"/>
            </w:pPr>
          </w:p>
        </w:tc>
        <w:tc>
          <w:tcPr>
            <w:tcW w:w="49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36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51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</w:tr>
      <w:tr w:rsidR="00672C93">
        <w:tc>
          <w:tcPr>
            <w:tcW w:w="567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567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964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2640" w:type="dxa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1871" w:type="dxa"/>
          </w:tcPr>
          <w:p w:rsidR="00672C93" w:rsidRDefault="00672C93">
            <w:pPr>
              <w:pStyle w:val="ConsPlusNormal"/>
            </w:pPr>
            <w:r>
              <w:t>Администрация города Ижевска</w:t>
            </w:r>
          </w:p>
        </w:tc>
        <w:tc>
          <w:tcPr>
            <w:tcW w:w="794" w:type="dxa"/>
          </w:tcPr>
          <w:p w:rsidR="00672C93" w:rsidRDefault="00672C93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567" w:type="dxa"/>
          </w:tcPr>
          <w:p w:rsidR="00672C93" w:rsidRDefault="00672C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672C93" w:rsidRDefault="00672C93">
            <w:pPr>
              <w:pStyle w:val="ConsPlusNormal"/>
              <w:jc w:val="center"/>
            </w:pPr>
            <w:r>
              <w:t>1700162800</w:t>
            </w:r>
          </w:p>
        </w:tc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71179,79</w:t>
            </w:r>
          </w:p>
        </w:tc>
        <w:tc>
          <w:tcPr>
            <w:tcW w:w="1020" w:type="dxa"/>
          </w:tcPr>
          <w:p w:rsidR="00672C93" w:rsidRDefault="00672C93">
            <w:pPr>
              <w:pStyle w:val="ConsPlusNormal"/>
              <w:jc w:val="center"/>
            </w:pPr>
            <w:r>
              <w:t>53579,89</w:t>
            </w:r>
          </w:p>
        </w:tc>
      </w:tr>
    </w:tbl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right"/>
        <w:outlineLvl w:val="2"/>
      </w:pPr>
      <w:r>
        <w:t>Таблица 2</w:t>
      </w: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center"/>
      </w:pPr>
      <w:proofErr w:type="gramStart"/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672C93" w:rsidRDefault="00672C93">
      <w:pPr>
        <w:pStyle w:val="ConsPlusNormal"/>
        <w:jc w:val="center"/>
      </w:pPr>
      <w:r>
        <w:t>от 26.03.2024 N 502)</w:t>
      </w:r>
    </w:p>
    <w:p w:rsidR="00672C93" w:rsidRDefault="00672C9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400"/>
        <w:gridCol w:w="957"/>
        <w:gridCol w:w="1958"/>
        <w:gridCol w:w="2166"/>
        <w:gridCol w:w="621"/>
        <w:gridCol w:w="370"/>
        <w:gridCol w:w="401"/>
        <w:gridCol w:w="1265"/>
        <w:gridCol w:w="501"/>
        <w:gridCol w:w="1008"/>
        <w:gridCol w:w="996"/>
        <w:gridCol w:w="1008"/>
        <w:gridCol w:w="1008"/>
        <w:gridCol w:w="1020"/>
        <w:gridCol w:w="1020"/>
        <w:gridCol w:w="1008"/>
      </w:tblGrid>
      <w:tr w:rsidR="00672C93">
        <w:tc>
          <w:tcPr>
            <w:tcW w:w="2160" w:type="dxa"/>
            <w:gridSpan w:val="3"/>
          </w:tcPr>
          <w:p w:rsidR="00672C93" w:rsidRDefault="00672C93">
            <w:pPr>
              <w:pStyle w:val="ConsPlusNormal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640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 xml:space="preserve">Наименование муниципальной программы, подпрограммы, основного мероприятия, </w:t>
            </w:r>
            <w:r>
              <w:lastRenderedPageBreak/>
              <w:t>мероприятия</w:t>
            </w:r>
          </w:p>
        </w:tc>
        <w:tc>
          <w:tcPr>
            <w:tcW w:w="3300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lastRenderedPageBreak/>
              <w:t>Ответственный исполнитель, соисполнитель</w:t>
            </w:r>
          </w:p>
        </w:tc>
        <w:tc>
          <w:tcPr>
            <w:tcW w:w="3795" w:type="dxa"/>
            <w:gridSpan w:val="5"/>
          </w:tcPr>
          <w:p w:rsidR="00672C93" w:rsidRDefault="00672C9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392" w:type="dxa"/>
            <w:gridSpan w:val="7"/>
          </w:tcPr>
          <w:p w:rsidR="00672C93" w:rsidRDefault="00672C93">
            <w:pPr>
              <w:pStyle w:val="ConsPlusNormal"/>
              <w:jc w:val="center"/>
            </w:pPr>
            <w:r>
              <w:t>Расходы бюджета муниципального образования "Город Ижевск", тыс. рублей</w:t>
            </w:r>
          </w:p>
        </w:tc>
      </w:tr>
      <w:tr w:rsidR="00672C93"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155" w:type="dxa"/>
          </w:tcPr>
          <w:p w:rsidR="00672C93" w:rsidRDefault="00672C93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825" w:type="dxa"/>
          </w:tcPr>
          <w:p w:rsidR="00672C93" w:rsidRDefault="00672C9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54" w:type="dxa"/>
          </w:tcPr>
          <w:p w:rsidR="00672C93" w:rsidRDefault="00672C9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361" w:type="dxa"/>
          </w:tcPr>
          <w:p w:rsidR="00672C93" w:rsidRDefault="00672C93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660" w:type="dxa"/>
          </w:tcPr>
          <w:p w:rsidR="00672C93" w:rsidRDefault="00672C9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672C93" w:rsidRDefault="00672C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2028 год</w:t>
            </w:r>
          </w:p>
        </w:tc>
      </w:tr>
      <w:tr w:rsidR="00672C93">
        <w:tc>
          <w:tcPr>
            <w:tcW w:w="510" w:type="dxa"/>
          </w:tcPr>
          <w:p w:rsidR="00672C93" w:rsidRDefault="00672C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672C93" w:rsidRDefault="00672C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672C93" w:rsidRDefault="00672C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0" w:type="dxa"/>
          </w:tcPr>
          <w:p w:rsidR="00672C93" w:rsidRDefault="00672C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672C93" w:rsidRDefault="00672C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672C93" w:rsidRDefault="00672C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72C93" w:rsidRDefault="00672C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672C93" w:rsidRDefault="00672C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672C93" w:rsidRDefault="00672C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</w:tr>
      <w:tr w:rsidR="00672C93">
        <w:tc>
          <w:tcPr>
            <w:tcW w:w="510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5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0000000</w:t>
            </w:r>
          </w:p>
        </w:tc>
        <w:tc>
          <w:tcPr>
            <w:tcW w:w="2640" w:type="dxa"/>
            <w:vMerge w:val="restart"/>
          </w:tcPr>
          <w:p w:rsidR="00672C93" w:rsidRDefault="00672C93">
            <w:pPr>
              <w:pStyle w:val="ConsPlusNormal"/>
            </w:pPr>
            <w:r>
              <w:t>Муниципальная программа по выполнению Реестра наказов избирателей депутатам Городской думы города Ижевска</w:t>
            </w:r>
          </w:p>
        </w:tc>
        <w:tc>
          <w:tcPr>
            <w:tcW w:w="3300" w:type="dxa"/>
          </w:tcPr>
          <w:p w:rsidR="00672C93" w:rsidRDefault="00672C93">
            <w:pPr>
              <w:pStyle w:val="ConsPlusNormal"/>
            </w:pPr>
            <w:r>
              <w:t>Всего</w:t>
            </w:r>
          </w:p>
        </w:tc>
        <w:tc>
          <w:tcPr>
            <w:tcW w:w="82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45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49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36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6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134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</w:tr>
      <w:tr w:rsidR="00672C93"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3300" w:type="dxa"/>
          </w:tcPr>
          <w:p w:rsidR="00672C93" w:rsidRDefault="00672C93">
            <w:pPr>
              <w:pStyle w:val="ConsPlusNormal"/>
            </w:pPr>
            <w:r>
              <w:t>Администрация города Ижевска, отраслевые (функциональные, территориальные) органы - структурные подразделения Администрации города Ижевска, определенные Реестром наказов избирателей на соответствующий финансовый год</w:t>
            </w:r>
          </w:p>
        </w:tc>
        <w:tc>
          <w:tcPr>
            <w:tcW w:w="825" w:type="dxa"/>
          </w:tcPr>
          <w:p w:rsidR="00672C93" w:rsidRDefault="00672C93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54" w:type="dxa"/>
          </w:tcPr>
          <w:p w:rsidR="00672C93" w:rsidRDefault="00672C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6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134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</w:tr>
      <w:tr w:rsidR="00672C93">
        <w:tc>
          <w:tcPr>
            <w:tcW w:w="510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5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01 00000</w:t>
            </w:r>
          </w:p>
        </w:tc>
        <w:tc>
          <w:tcPr>
            <w:tcW w:w="2640" w:type="dxa"/>
            <w:vMerge w:val="restart"/>
          </w:tcPr>
          <w:p w:rsidR="00672C93" w:rsidRDefault="00672C93">
            <w:pPr>
              <w:pStyle w:val="ConsPlusNormal"/>
            </w:pPr>
            <w:r>
              <w:t>Основное мероприятие "Выполнение наказов избирателей, включенных в Реестр наказов избирателей на соответствующий финансовый год"</w:t>
            </w:r>
          </w:p>
        </w:tc>
        <w:tc>
          <w:tcPr>
            <w:tcW w:w="3300" w:type="dxa"/>
          </w:tcPr>
          <w:p w:rsidR="00672C93" w:rsidRDefault="00672C93">
            <w:pPr>
              <w:pStyle w:val="ConsPlusNormal"/>
            </w:pPr>
            <w:r>
              <w:t>Всего</w:t>
            </w:r>
          </w:p>
        </w:tc>
        <w:tc>
          <w:tcPr>
            <w:tcW w:w="82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45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49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36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6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134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</w:tr>
      <w:tr w:rsidR="00672C93"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3300" w:type="dxa"/>
          </w:tcPr>
          <w:p w:rsidR="00672C93" w:rsidRDefault="00672C93">
            <w:pPr>
              <w:pStyle w:val="ConsPlusNormal"/>
            </w:pPr>
            <w:r>
              <w:t xml:space="preserve">Администрация города Ижевска, отраслевые (функциональные, территориальные) органы - структурные подразделения Администрации города Ижевска, определенные Реестром наказов избирателей на </w:t>
            </w:r>
            <w:r>
              <w:lastRenderedPageBreak/>
              <w:t>соответствующий финансовый год</w:t>
            </w:r>
          </w:p>
        </w:tc>
        <w:tc>
          <w:tcPr>
            <w:tcW w:w="825" w:type="dxa"/>
          </w:tcPr>
          <w:p w:rsidR="00672C93" w:rsidRDefault="00672C93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54" w:type="dxa"/>
          </w:tcPr>
          <w:p w:rsidR="00672C93" w:rsidRDefault="00672C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672C93" w:rsidRDefault="00672C9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6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134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</w:tr>
      <w:tr w:rsidR="00672C93">
        <w:tc>
          <w:tcPr>
            <w:tcW w:w="510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495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  <w:vMerge w:val="restart"/>
          </w:tcPr>
          <w:p w:rsidR="00672C93" w:rsidRDefault="00672C93">
            <w:pPr>
              <w:pStyle w:val="ConsPlusNormal"/>
              <w:jc w:val="center"/>
            </w:pPr>
            <w:r>
              <w:t>01 62800</w:t>
            </w:r>
          </w:p>
        </w:tc>
        <w:tc>
          <w:tcPr>
            <w:tcW w:w="2640" w:type="dxa"/>
            <w:vMerge w:val="restart"/>
          </w:tcPr>
          <w:p w:rsidR="00672C93" w:rsidRDefault="00672C93">
            <w:pPr>
              <w:pStyle w:val="ConsPlusNormal"/>
            </w:pPr>
            <w:r>
              <w:t>Мероприятия по выполнению работ в рамках Реестра наказов избирателей депутатам Городской думы города Ижевска</w:t>
            </w:r>
          </w:p>
        </w:tc>
        <w:tc>
          <w:tcPr>
            <w:tcW w:w="3300" w:type="dxa"/>
          </w:tcPr>
          <w:p w:rsidR="00672C93" w:rsidRDefault="00672C93">
            <w:pPr>
              <w:pStyle w:val="ConsPlusNormal"/>
            </w:pPr>
            <w:r>
              <w:t>Всего</w:t>
            </w:r>
          </w:p>
        </w:tc>
        <w:tc>
          <w:tcPr>
            <w:tcW w:w="82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454" w:type="dxa"/>
          </w:tcPr>
          <w:p w:rsidR="00672C93" w:rsidRDefault="00672C93">
            <w:pPr>
              <w:pStyle w:val="ConsPlusNormal"/>
            </w:pPr>
          </w:p>
        </w:tc>
        <w:tc>
          <w:tcPr>
            <w:tcW w:w="495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361" w:type="dxa"/>
          </w:tcPr>
          <w:p w:rsidR="00672C93" w:rsidRDefault="00672C93">
            <w:pPr>
              <w:pStyle w:val="ConsPlusNormal"/>
            </w:pPr>
          </w:p>
        </w:tc>
        <w:tc>
          <w:tcPr>
            <w:tcW w:w="660" w:type="dxa"/>
          </w:tcPr>
          <w:p w:rsidR="00672C93" w:rsidRDefault="00672C93">
            <w:pPr>
              <w:pStyle w:val="ConsPlusNormal"/>
            </w:pP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134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</w:tr>
      <w:tr w:rsidR="00672C93"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0" w:type="auto"/>
            <w:vMerge/>
          </w:tcPr>
          <w:p w:rsidR="00672C93" w:rsidRDefault="00672C93">
            <w:pPr>
              <w:pStyle w:val="ConsPlusNormal"/>
            </w:pPr>
          </w:p>
        </w:tc>
        <w:tc>
          <w:tcPr>
            <w:tcW w:w="3300" w:type="dxa"/>
          </w:tcPr>
          <w:p w:rsidR="00672C93" w:rsidRDefault="00672C93">
            <w:pPr>
              <w:pStyle w:val="ConsPlusNormal"/>
            </w:pPr>
            <w:r>
              <w:t>Администрация города Ижевска, отраслевые (функциональные, территориальные) органы - структурные подразделения Администрации города Ижевска, определенные Реестром наказов избирателей на соответствующий финансовый год</w:t>
            </w:r>
          </w:p>
        </w:tc>
        <w:tc>
          <w:tcPr>
            <w:tcW w:w="825" w:type="dxa"/>
          </w:tcPr>
          <w:p w:rsidR="00672C93" w:rsidRDefault="00672C93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54" w:type="dxa"/>
          </w:tcPr>
          <w:p w:rsidR="00672C93" w:rsidRDefault="00672C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5" w:type="dxa"/>
          </w:tcPr>
          <w:p w:rsidR="00672C93" w:rsidRDefault="00672C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672C93" w:rsidRDefault="00672C93">
            <w:pPr>
              <w:pStyle w:val="ConsPlusNormal"/>
              <w:jc w:val="center"/>
            </w:pPr>
            <w:r>
              <w:t>1700162800</w:t>
            </w:r>
          </w:p>
        </w:tc>
        <w:tc>
          <w:tcPr>
            <w:tcW w:w="660" w:type="dxa"/>
          </w:tcPr>
          <w:p w:rsidR="00672C93" w:rsidRDefault="00672C9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89251,83</w:t>
            </w:r>
          </w:p>
        </w:tc>
        <w:tc>
          <w:tcPr>
            <w:tcW w:w="1134" w:type="dxa"/>
          </w:tcPr>
          <w:p w:rsidR="00672C93" w:rsidRDefault="00672C93">
            <w:pPr>
              <w:pStyle w:val="ConsPlusNormal"/>
              <w:jc w:val="center"/>
            </w:pPr>
            <w:r>
              <w:t>68528,03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77886,83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247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191" w:type="dxa"/>
          </w:tcPr>
          <w:p w:rsidR="00672C93" w:rsidRDefault="00672C93">
            <w:pPr>
              <w:pStyle w:val="ConsPlusNormal"/>
              <w:jc w:val="center"/>
            </w:pPr>
            <w:r>
              <w:t>70000,00</w:t>
            </w:r>
          </w:p>
        </w:tc>
      </w:tr>
    </w:tbl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jc w:val="both"/>
      </w:pPr>
    </w:p>
    <w:p w:rsidR="00672C93" w:rsidRDefault="00672C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3AB" w:rsidRDefault="00ED73AB">
      <w:bookmarkStart w:id="3" w:name="_GoBack"/>
      <w:bookmarkEnd w:id="3"/>
    </w:p>
    <w:sectPr w:rsidR="00ED73A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93"/>
    <w:rsid w:val="00672C93"/>
    <w:rsid w:val="00E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2C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2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2C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2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2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2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2C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2C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2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2C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2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2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2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2C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1446" TargetMode="External"/><Relationship Id="rId18" Type="http://schemas.openxmlformats.org/officeDocument/2006/relationships/hyperlink" Target="https://login.consultant.ru/link/?req=doc&amp;base=RLAW053&amp;n=65255" TargetMode="External"/><Relationship Id="rId26" Type="http://schemas.openxmlformats.org/officeDocument/2006/relationships/hyperlink" Target="https://login.consultant.ru/link/?req=doc&amp;base=RLAW053&amp;n=99924" TargetMode="External"/><Relationship Id="rId39" Type="http://schemas.openxmlformats.org/officeDocument/2006/relationships/hyperlink" Target="https://login.consultant.ru/link/?req=doc&amp;base=RLAW053&amp;n=137400&amp;dst=100012" TargetMode="External"/><Relationship Id="rId21" Type="http://schemas.openxmlformats.org/officeDocument/2006/relationships/hyperlink" Target="https://login.consultant.ru/link/?req=doc&amp;base=RLAW053&amp;n=69865" TargetMode="External"/><Relationship Id="rId34" Type="http://schemas.openxmlformats.org/officeDocument/2006/relationships/hyperlink" Target="https://login.consultant.ru/link/?req=doc&amp;base=RLAW053&amp;n=156996&amp;dst=100005" TargetMode="External"/><Relationship Id="rId42" Type="http://schemas.openxmlformats.org/officeDocument/2006/relationships/hyperlink" Target="https://login.consultant.ru/link/?req=doc&amp;base=LAW&amp;n=508374" TargetMode="External"/><Relationship Id="rId47" Type="http://schemas.openxmlformats.org/officeDocument/2006/relationships/hyperlink" Target="https://login.consultant.ru/link/?req=doc&amp;base=RLAW053&amp;n=166496&amp;dst=100095" TargetMode="External"/><Relationship Id="rId50" Type="http://schemas.openxmlformats.org/officeDocument/2006/relationships/hyperlink" Target="https://login.consultant.ru/link/?req=doc&amp;base=RLAW053&amp;n=166496&amp;dst=100010" TargetMode="External"/><Relationship Id="rId55" Type="http://schemas.openxmlformats.org/officeDocument/2006/relationships/hyperlink" Target="https://login.consultant.ru/link/?req=doc&amp;base=RLAW053&amp;n=137400&amp;dst=100021" TargetMode="External"/><Relationship Id="rId63" Type="http://schemas.openxmlformats.org/officeDocument/2006/relationships/hyperlink" Target="https://login.consultant.ru/link/?req=doc&amp;base=RLAW053&amp;n=156996&amp;dst=100012" TargetMode="External"/><Relationship Id="rId7" Type="http://schemas.openxmlformats.org/officeDocument/2006/relationships/hyperlink" Target="https://login.consultant.ru/link/?req=doc&amp;base=RLAW053&amp;n=12178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66585&amp;dst=100012" TargetMode="External"/><Relationship Id="rId29" Type="http://schemas.openxmlformats.org/officeDocument/2006/relationships/hyperlink" Target="https://login.consultant.ru/link/?req=doc&amp;base=RLAW053&amp;n=11992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19921&amp;dst=100005" TargetMode="External"/><Relationship Id="rId11" Type="http://schemas.openxmlformats.org/officeDocument/2006/relationships/hyperlink" Target="https://login.consultant.ru/link/?req=doc&amp;base=RLAW053&amp;n=156996&amp;dst=100005" TargetMode="External"/><Relationship Id="rId24" Type="http://schemas.openxmlformats.org/officeDocument/2006/relationships/hyperlink" Target="https://login.consultant.ru/link/?req=doc&amp;base=RLAW053&amp;n=86584" TargetMode="External"/><Relationship Id="rId32" Type="http://schemas.openxmlformats.org/officeDocument/2006/relationships/hyperlink" Target="https://login.consultant.ru/link/?req=doc&amp;base=RLAW053&amp;n=137400&amp;dst=100005" TargetMode="External"/><Relationship Id="rId37" Type="http://schemas.openxmlformats.org/officeDocument/2006/relationships/hyperlink" Target="https://login.consultant.ru/link/?req=doc&amp;base=RLAW053&amp;n=166496&amp;dst=100010" TargetMode="External"/><Relationship Id="rId40" Type="http://schemas.openxmlformats.org/officeDocument/2006/relationships/hyperlink" Target="https://login.consultant.ru/link/?req=doc&amp;base=RLAW053&amp;n=137400&amp;dst=100013" TargetMode="External"/><Relationship Id="rId45" Type="http://schemas.openxmlformats.org/officeDocument/2006/relationships/hyperlink" Target="https://login.consultant.ru/link/?req=doc&amp;base=RLAW053&amp;n=166496&amp;dst=100010" TargetMode="External"/><Relationship Id="rId53" Type="http://schemas.openxmlformats.org/officeDocument/2006/relationships/hyperlink" Target="https://login.consultant.ru/link/?req=doc&amp;base=RLAW053&amp;n=166496&amp;dst=100010" TargetMode="External"/><Relationship Id="rId58" Type="http://schemas.openxmlformats.org/officeDocument/2006/relationships/hyperlink" Target="https://login.consultant.ru/link/?req=doc&amp;base=RLAW053&amp;n=146293&amp;dst=10002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38055&amp;dst=100305" TargetMode="External"/><Relationship Id="rId23" Type="http://schemas.openxmlformats.org/officeDocument/2006/relationships/hyperlink" Target="https://login.consultant.ru/link/?req=doc&amp;base=RLAW053&amp;n=82315" TargetMode="External"/><Relationship Id="rId28" Type="http://schemas.openxmlformats.org/officeDocument/2006/relationships/hyperlink" Target="https://login.consultant.ru/link/?req=doc&amp;base=RLAW053&amp;n=109429" TargetMode="External"/><Relationship Id="rId36" Type="http://schemas.openxmlformats.org/officeDocument/2006/relationships/hyperlink" Target="https://login.consultant.ru/link/?req=doc&amp;base=RLAW053&amp;n=156996&amp;dst=100006" TargetMode="External"/><Relationship Id="rId49" Type="http://schemas.openxmlformats.org/officeDocument/2006/relationships/hyperlink" Target="https://login.consultant.ru/link/?req=doc&amp;base=RLAW053&amp;n=128549&amp;dst=100027" TargetMode="External"/><Relationship Id="rId57" Type="http://schemas.openxmlformats.org/officeDocument/2006/relationships/hyperlink" Target="https://login.consultant.ru/link/?req=doc&amp;base=RLAW053&amp;n=156996&amp;dst=100011" TargetMode="External"/><Relationship Id="rId61" Type="http://schemas.openxmlformats.org/officeDocument/2006/relationships/hyperlink" Target="https://login.consultant.ru/link/?req=doc&amp;base=RLAW053&amp;n=137400&amp;dst=100174" TargetMode="External"/><Relationship Id="rId10" Type="http://schemas.openxmlformats.org/officeDocument/2006/relationships/hyperlink" Target="https://login.consultant.ru/link/?req=doc&amp;base=RLAW053&amp;n=146293&amp;dst=100005" TargetMode="External"/><Relationship Id="rId19" Type="http://schemas.openxmlformats.org/officeDocument/2006/relationships/hyperlink" Target="https://login.consultant.ru/link/?req=doc&amp;base=RLAW053&amp;n=66621" TargetMode="External"/><Relationship Id="rId31" Type="http://schemas.openxmlformats.org/officeDocument/2006/relationships/hyperlink" Target="https://login.consultant.ru/link/?req=doc&amp;base=RLAW053&amp;n=128549&amp;dst=100005" TargetMode="External"/><Relationship Id="rId44" Type="http://schemas.openxmlformats.org/officeDocument/2006/relationships/hyperlink" Target="https://login.consultant.ru/link/?req=doc&amp;base=RLAW053&amp;n=138055" TargetMode="External"/><Relationship Id="rId52" Type="http://schemas.openxmlformats.org/officeDocument/2006/relationships/hyperlink" Target="https://login.consultant.ru/link/?req=doc&amp;base=RLAW053&amp;n=137400&amp;dst=100017" TargetMode="External"/><Relationship Id="rId60" Type="http://schemas.openxmlformats.org/officeDocument/2006/relationships/hyperlink" Target="https://login.consultant.ru/link/?req=doc&amp;base=RLAW053&amp;n=156996&amp;dst=100011" TargetMode="External"/><Relationship Id="rId65" Type="http://schemas.openxmlformats.org/officeDocument/2006/relationships/hyperlink" Target="https://login.consultant.ru/link/?req=doc&amp;base=RLAW053&amp;n=156996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37400&amp;dst=100005" TargetMode="External"/><Relationship Id="rId14" Type="http://schemas.openxmlformats.org/officeDocument/2006/relationships/hyperlink" Target="https://login.consultant.ru/link/?req=doc&amp;base=RLAW053&amp;n=155295&amp;dst=100023" TargetMode="External"/><Relationship Id="rId22" Type="http://schemas.openxmlformats.org/officeDocument/2006/relationships/hyperlink" Target="https://login.consultant.ru/link/?req=doc&amp;base=RLAW053&amp;n=73095" TargetMode="External"/><Relationship Id="rId27" Type="http://schemas.openxmlformats.org/officeDocument/2006/relationships/hyperlink" Target="https://login.consultant.ru/link/?req=doc&amp;base=RLAW053&amp;n=104836" TargetMode="External"/><Relationship Id="rId30" Type="http://schemas.openxmlformats.org/officeDocument/2006/relationships/hyperlink" Target="https://login.consultant.ru/link/?req=doc&amp;base=RLAW053&amp;n=121784&amp;dst=100005" TargetMode="External"/><Relationship Id="rId35" Type="http://schemas.openxmlformats.org/officeDocument/2006/relationships/hyperlink" Target="https://login.consultant.ru/link/?req=doc&amp;base=RLAW053&amp;n=146293&amp;dst=100007" TargetMode="External"/><Relationship Id="rId43" Type="http://schemas.openxmlformats.org/officeDocument/2006/relationships/hyperlink" Target="https://login.consultant.ru/link/?req=doc&amp;base=RLAW053&amp;n=155295" TargetMode="External"/><Relationship Id="rId48" Type="http://schemas.openxmlformats.org/officeDocument/2006/relationships/hyperlink" Target="https://login.consultant.ru/link/?req=doc&amp;base=RLAW053&amp;n=146293&amp;dst=100017" TargetMode="External"/><Relationship Id="rId56" Type="http://schemas.openxmlformats.org/officeDocument/2006/relationships/hyperlink" Target="https://login.consultant.ru/link/?req=doc&amp;base=RLAW053&amp;n=146293&amp;dst=100018" TargetMode="External"/><Relationship Id="rId64" Type="http://schemas.openxmlformats.org/officeDocument/2006/relationships/hyperlink" Target="https://login.consultant.ru/link/?req=doc&amp;base=RLAW053&amp;n=146293&amp;dst=100025" TargetMode="External"/><Relationship Id="rId8" Type="http://schemas.openxmlformats.org/officeDocument/2006/relationships/hyperlink" Target="https://login.consultant.ru/link/?req=doc&amp;base=RLAW053&amp;n=128549&amp;dst=100005" TargetMode="External"/><Relationship Id="rId51" Type="http://schemas.openxmlformats.org/officeDocument/2006/relationships/hyperlink" Target="https://login.consultant.ru/link/?req=doc&amp;base=RLAW053&amp;n=137400&amp;dst=100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53&amp;n=166496&amp;dst=100134" TargetMode="External"/><Relationship Id="rId17" Type="http://schemas.openxmlformats.org/officeDocument/2006/relationships/hyperlink" Target="https://login.consultant.ru/link/?req=doc&amp;base=RLAW053&amp;n=114987" TargetMode="External"/><Relationship Id="rId25" Type="http://schemas.openxmlformats.org/officeDocument/2006/relationships/hyperlink" Target="https://login.consultant.ru/link/?req=doc&amp;base=RLAW053&amp;n=92177" TargetMode="External"/><Relationship Id="rId33" Type="http://schemas.openxmlformats.org/officeDocument/2006/relationships/hyperlink" Target="https://login.consultant.ru/link/?req=doc&amp;base=RLAW053&amp;n=146293&amp;dst=100005" TargetMode="External"/><Relationship Id="rId38" Type="http://schemas.openxmlformats.org/officeDocument/2006/relationships/hyperlink" Target="https://login.consultant.ru/link/?req=doc&amp;base=RLAW053&amp;n=166496&amp;dst=100117" TargetMode="External"/><Relationship Id="rId46" Type="http://schemas.openxmlformats.org/officeDocument/2006/relationships/hyperlink" Target="https://login.consultant.ru/link/?req=doc&amp;base=RLAW053&amp;n=128549&amp;dst=100012" TargetMode="External"/><Relationship Id="rId59" Type="http://schemas.openxmlformats.org/officeDocument/2006/relationships/hyperlink" Target="https://login.consultant.ru/link/?req=doc&amp;base=RLAW053&amp;n=146293&amp;dst=10002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53&amp;n=68595" TargetMode="External"/><Relationship Id="rId41" Type="http://schemas.openxmlformats.org/officeDocument/2006/relationships/hyperlink" Target="https://login.consultant.ru/link/?req=doc&amp;base=RLAW053&amp;n=166496&amp;dst=100010" TargetMode="External"/><Relationship Id="rId54" Type="http://schemas.openxmlformats.org/officeDocument/2006/relationships/hyperlink" Target="https://login.consultant.ru/link/?req=doc&amp;base=RLAW053&amp;n=137400&amp;dst=100019" TargetMode="External"/><Relationship Id="rId62" Type="http://schemas.openxmlformats.org/officeDocument/2006/relationships/hyperlink" Target="https://login.consultant.ru/link/?req=doc&amp;base=RLAW053&amp;n=146293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Юлия Геннадьевна</dc:creator>
  <cp:lastModifiedBy>Порываева Юлия Геннадьевна</cp:lastModifiedBy>
  <cp:revision>1</cp:revision>
  <dcterms:created xsi:type="dcterms:W3CDTF">2025-06-30T13:20:00Z</dcterms:created>
  <dcterms:modified xsi:type="dcterms:W3CDTF">2025-06-30T13:20:00Z</dcterms:modified>
</cp:coreProperties>
</file>