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08" w:rsidRPr="005F4D08" w:rsidRDefault="005F4D08">
      <w:pPr>
        <w:pStyle w:val="ConsPlusTitlePage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Документ предоставлен </w:t>
      </w:r>
      <w:hyperlink r:id="rId5">
        <w:proofErr w:type="spellStart"/>
        <w:r w:rsidRPr="005F4D08">
          <w:rPr>
            <w:rFonts w:ascii="PT Astra Serif" w:hAnsi="PT Astra Serif"/>
            <w:color w:val="0000FF"/>
          </w:rPr>
          <w:t>КонсультантПлюс</w:t>
        </w:r>
        <w:proofErr w:type="spellEnd"/>
      </w:hyperlink>
      <w:r w:rsidRPr="005F4D08">
        <w:rPr>
          <w:rFonts w:ascii="PT Astra Serif" w:hAnsi="PT Astra Serif"/>
        </w:rPr>
        <w:br/>
      </w:r>
    </w:p>
    <w:p w:rsidR="005F4D08" w:rsidRPr="005F4D08" w:rsidRDefault="005F4D08">
      <w:pPr>
        <w:pStyle w:val="ConsPlusNormal"/>
        <w:jc w:val="both"/>
        <w:outlineLvl w:val="0"/>
        <w:rPr>
          <w:rFonts w:ascii="PT Astra Serif" w:hAnsi="PT Astra Serif"/>
        </w:rPr>
      </w:pPr>
    </w:p>
    <w:p w:rsidR="005F4D08" w:rsidRPr="005F4D08" w:rsidRDefault="005F4D08">
      <w:pPr>
        <w:pStyle w:val="ConsPlusTitle"/>
        <w:jc w:val="center"/>
        <w:outlineLvl w:val="0"/>
        <w:rPr>
          <w:rFonts w:ascii="PT Astra Serif" w:hAnsi="PT Astra Serif"/>
        </w:rPr>
      </w:pPr>
      <w:r w:rsidRPr="005F4D08">
        <w:rPr>
          <w:rFonts w:ascii="PT Astra Serif" w:hAnsi="PT Astra Serif"/>
        </w:rPr>
        <w:t>АДМИНИСТРАЦИЯ ГОРОДА ИЖЕВСКА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ПОСТАНОВЛЕНИЕ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от 28 мая 2012 г. N 525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ОБ ОПРЕДЕЛЕНИИ МЕСТ РЕКРЕАЦИОННОГО НАЗНАЧЕНИЯ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В МУНИЦИПАЛЬНОМ ОБРАЗОВАНИИ "ГОРОД ИЖЕВСК"</w:t>
      </w:r>
    </w:p>
    <w:p w:rsidR="005F4D08" w:rsidRPr="005F4D08" w:rsidRDefault="005F4D08">
      <w:pPr>
        <w:pStyle w:val="ConsPlusNormal"/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D08" w:rsidRPr="005F4D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5F4D08">
              <w:rPr>
                <w:rFonts w:ascii="PT Astra Serif" w:hAnsi="PT Astra Serif"/>
                <w:color w:val="392C69"/>
              </w:rPr>
              <w:t>(в ред. постановлений Администрации г. Ижевска</w:t>
            </w:r>
            <w:proofErr w:type="gramEnd"/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06.07.2012 </w:t>
            </w:r>
            <w:hyperlink r:id="rId6">
              <w:r w:rsidRPr="005F4D08">
                <w:rPr>
                  <w:rFonts w:ascii="PT Astra Serif" w:hAnsi="PT Astra Serif"/>
                  <w:color w:val="0000FF"/>
                </w:rPr>
                <w:t>N 693/2</w:t>
              </w:r>
            </w:hyperlink>
            <w:r w:rsidRPr="005F4D08">
              <w:rPr>
                <w:rFonts w:ascii="PT Astra Serif" w:hAnsi="PT Astra Serif"/>
                <w:color w:val="392C69"/>
              </w:rPr>
              <w:t xml:space="preserve">, от 06.08.2013 </w:t>
            </w:r>
            <w:hyperlink r:id="rId7">
              <w:r w:rsidRPr="005F4D08">
                <w:rPr>
                  <w:rFonts w:ascii="PT Astra Serif" w:hAnsi="PT Astra Serif"/>
                  <w:color w:val="0000FF"/>
                </w:rPr>
                <w:t>N 906/1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02.02.2015 </w:t>
            </w:r>
            <w:hyperlink r:id="rId8">
              <w:r w:rsidRPr="005F4D08">
                <w:rPr>
                  <w:rFonts w:ascii="PT Astra Serif" w:hAnsi="PT Astra Serif"/>
                  <w:color w:val="0000FF"/>
                </w:rPr>
                <w:t>N 64/1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приказов Администрации г. Ижевска от 20.07.2015 </w:t>
            </w:r>
            <w:hyperlink r:id="rId9">
              <w:r w:rsidRPr="005F4D08">
                <w:rPr>
                  <w:rFonts w:ascii="PT Astra Serif" w:hAnsi="PT Astra Serif"/>
                  <w:color w:val="0000FF"/>
                </w:rPr>
                <w:t>N 572п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13.08.2015 </w:t>
            </w:r>
            <w:hyperlink r:id="rId10">
              <w:r w:rsidRPr="005F4D08">
                <w:rPr>
                  <w:rFonts w:ascii="PT Astra Serif" w:hAnsi="PT Astra Serif"/>
                  <w:color w:val="0000FF"/>
                </w:rPr>
                <w:t>N 732п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1">
              <w:r w:rsidRPr="005F4D08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5F4D08">
              <w:rPr>
                <w:rFonts w:ascii="PT Astra Serif" w:hAnsi="PT Astra Serif"/>
                <w:color w:val="392C69"/>
              </w:rPr>
              <w:t xml:space="preserve"> Администрации г. Ижевска от 27.07.2020 N 1135)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В соответствии с Федеральным </w:t>
      </w:r>
      <w:hyperlink r:id="rId12">
        <w:r w:rsidRPr="005F4D08">
          <w:rPr>
            <w:rFonts w:ascii="PT Astra Serif" w:hAnsi="PT Astra Serif"/>
            <w:color w:val="0000FF"/>
          </w:rPr>
          <w:t>законом</w:t>
        </w:r>
      </w:hyperlink>
      <w:r w:rsidRPr="005F4D08">
        <w:rPr>
          <w:rFonts w:ascii="PT Astra Serif" w:hAnsi="PT Astra Serif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целях защиты нравственности, здоровья прав и законных интересов граждан, ограничения потребления (распития) алкогольной продукции на территории муниципального образования "Город Ижевск", руководствуясь </w:t>
      </w:r>
      <w:hyperlink r:id="rId13">
        <w:r w:rsidRPr="005F4D08">
          <w:rPr>
            <w:rFonts w:ascii="PT Astra Serif" w:hAnsi="PT Astra Serif"/>
            <w:color w:val="0000FF"/>
          </w:rPr>
          <w:t>Уставом</w:t>
        </w:r>
      </w:hyperlink>
      <w:r w:rsidRPr="005F4D08">
        <w:rPr>
          <w:rFonts w:ascii="PT Astra Serif" w:hAnsi="PT Astra Serif"/>
        </w:rPr>
        <w:t xml:space="preserve"> города Ижевска, постановляю: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1. Определить в муниципальном образовании "Город Ижевск" рекреационные зоны согласно </w:t>
      </w:r>
      <w:hyperlink w:anchor="P34">
        <w:r w:rsidRPr="005F4D08">
          <w:rPr>
            <w:rFonts w:ascii="PT Astra Serif" w:hAnsi="PT Astra Serif"/>
            <w:color w:val="0000FF"/>
          </w:rPr>
          <w:t>приложению</w:t>
        </w:r>
      </w:hyperlink>
      <w:r w:rsidRPr="005F4D08">
        <w:rPr>
          <w:rFonts w:ascii="PT Astra Serif" w:hAnsi="PT Astra Serif"/>
        </w:rPr>
        <w:t>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2. </w:t>
      </w:r>
      <w:proofErr w:type="gramStart"/>
      <w:r w:rsidRPr="005F4D08">
        <w:rPr>
          <w:rFonts w:ascii="PT Astra Serif" w:hAnsi="PT Astra Serif"/>
        </w:rPr>
        <w:t>Не допускать в указанных зонах потребление (распитие) спиртосодержащей и алкогольной продукции, в том числе пива и пивных напитков, за исключением потребления (распития) алкогольной продукции, приобретенной в организациях, потребления (распития) пива и пивных напитков, приобретенных у индивидуальных предпринимателей при оказании этими организациями и индивидуальными предпринимателями услуг общественного питания в местах оказания таких услуг.</w:t>
      </w:r>
      <w:proofErr w:type="gramEnd"/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(</w:t>
      </w:r>
      <w:proofErr w:type="gramStart"/>
      <w:r w:rsidRPr="005F4D08">
        <w:rPr>
          <w:rFonts w:ascii="PT Astra Serif" w:hAnsi="PT Astra Serif"/>
        </w:rPr>
        <w:t>п</w:t>
      </w:r>
      <w:proofErr w:type="gramEnd"/>
      <w:r w:rsidRPr="005F4D08">
        <w:rPr>
          <w:rFonts w:ascii="PT Astra Serif" w:hAnsi="PT Astra Serif"/>
        </w:rPr>
        <w:t xml:space="preserve">. 2 в ред. </w:t>
      </w:r>
      <w:hyperlink r:id="rId14">
        <w:r w:rsidRPr="005F4D08">
          <w:rPr>
            <w:rFonts w:ascii="PT Astra Serif" w:hAnsi="PT Astra Serif"/>
            <w:color w:val="0000FF"/>
          </w:rPr>
          <w:t>постановления</w:t>
        </w:r>
      </w:hyperlink>
      <w:r w:rsidRPr="005F4D08">
        <w:rPr>
          <w:rFonts w:ascii="PT Astra Serif" w:hAnsi="PT Astra Serif"/>
        </w:rPr>
        <w:t xml:space="preserve"> Администрации г. Ижевска от 06.07.2012 N 693/2)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3. </w:t>
      </w:r>
      <w:proofErr w:type="gramStart"/>
      <w:r w:rsidRPr="005F4D08">
        <w:rPr>
          <w:rFonts w:ascii="PT Astra Serif" w:hAnsi="PT Astra Serif"/>
        </w:rPr>
        <w:t>Контроль за</w:t>
      </w:r>
      <w:proofErr w:type="gramEnd"/>
      <w:r w:rsidRPr="005F4D08">
        <w:rPr>
          <w:rFonts w:ascii="PT Astra Serif" w:hAnsi="PT Astra Serif"/>
        </w:rPr>
        <w:t xml:space="preserve"> исполнением постановления возложить на Управление муниципальной милиции Администрации г. Ижевска.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right"/>
        <w:rPr>
          <w:rFonts w:ascii="PT Astra Serif" w:hAnsi="PT Astra Serif"/>
        </w:rPr>
      </w:pPr>
      <w:r w:rsidRPr="005F4D08">
        <w:rPr>
          <w:rFonts w:ascii="PT Astra Serif" w:hAnsi="PT Astra Serif"/>
        </w:rPr>
        <w:t>Глава Администрации г. Ижевска</w:t>
      </w:r>
    </w:p>
    <w:p w:rsidR="005F4D08" w:rsidRPr="005F4D08" w:rsidRDefault="005F4D08">
      <w:pPr>
        <w:pStyle w:val="ConsPlusNormal"/>
        <w:jc w:val="right"/>
        <w:rPr>
          <w:rFonts w:ascii="PT Astra Serif" w:hAnsi="PT Astra Serif"/>
        </w:rPr>
      </w:pPr>
      <w:r w:rsidRPr="005F4D08">
        <w:rPr>
          <w:rFonts w:ascii="PT Astra Serif" w:hAnsi="PT Astra Serif"/>
        </w:rPr>
        <w:t>Д.В.АГАШИН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</w:p>
    <w:p w:rsidR="005F4D08" w:rsidRPr="005F4D08" w:rsidRDefault="005F4D08">
      <w:pPr>
        <w:pStyle w:val="ConsPlusNormal"/>
        <w:jc w:val="right"/>
        <w:outlineLvl w:val="0"/>
        <w:rPr>
          <w:rFonts w:ascii="PT Astra Serif" w:hAnsi="PT Astra Serif"/>
        </w:rPr>
      </w:pPr>
      <w:bookmarkStart w:id="0" w:name="_GoBack"/>
      <w:bookmarkEnd w:id="0"/>
      <w:r w:rsidRPr="005F4D08">
        <w:rPr>
          <w:rFonts w:ascii="PT Astra Serif" w:hAnsi="PT Astra Serif"/>
        </w:rPr>
        <w:lastRenderedPageBreak/>
        <w:t>Приложение</w:t>
      </w:r>
    </w:p>
    <w:p w:rsidR="005F4D08" w:rsidRPr="005F4D08" w:rsidRDefault="005F4D08">
      <w:pPr>
        <w:pStyle w:val="ConsPlusNormal"/>
        <w:jc w:val="right"/>
        <w:rPr>
          <w:rFonts w:ascii="PT Astra Serif" w:hAnsi="PT Astra Serif"/>
        </w:rPr>
      </w:pPr>
      <w:r w:rsidRPr="005F4D08">
        <w:rPr>
          <w:rFonts w:ascii="PT Astra Serif" w:hAnsi="PT Astra Serif"/>
        </w:rPr>
        <w:t>к постановлению</w:t>
      </w:r>
    </w:p>
    <w:p w:rsidR="005F4D08" w:rsidRPr="005F4D08" w:rsidRDefault="005F4D08">
      <w:pPr>
        <w:pStyle w:val="ConsPlusNormal"/>
        <w:jc w:val="right"/>
        <w:rPr>
          <w:rFonts w:ascii="PT Astra Serif" w:hAnsi="PT Astra Serif"/>
        </w:rPr>
      </w:pPr>
      <w:r w:rsidRPr="005F4D08">
        <w:rPr>
          <w:rFonts w:ascii="PT Astra Serif" w:hAnsi="PT Astra Serif"/>
        </w:rPr>
        <w:t>Администрации города Ижевска</w:t>
      </w:r>
    </w:p>
    <w:p w:rsidR="005F4D08" w:rsidRPr="005F4D08" w:rsidRDefault="005F4D08">
      <w:pPr>
        <w:pStyle w:val="ConsPlusNormal"/>
        <w:jc w:val="right"/>
        <w:rPr>
          <w:rFonts w:ascii="PT Astra Serif" w:hAnsi="PT Astra Serif"/>
        </w:rPr>
      </w:pPr>
      <w:r w:rsidRPr="005F4D08">
        <w:rPr>
          <w:rFonts w:ascii="PT Astra Serif" w:hAnsi="PT Astra Serif"/>
        </w:rPr>
        <w:t>от 28 мая 2012 г. N 525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bookmarkStart w:id="1" w:name="P34"/>
      <w:bookmarkEnd w:id="1"/>
      <w:r w:rsidRPr="005F4D08">
        <w:rPr>
          <w:rFonts w:ascii="PT Astra Serif" w:hAnsi="PT Astra Serif"/>
        </w:rPr>
        <w:t>ПЕРЕЧЕНЬ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ЗОН РЕКРЕАЦИОННОГО НАЗНАЧЕНИЯ</w:t>
      </w:r>
    </w:p>
    <w:p w:rsidR="005F4D08" w:rsidRPr="005F4D08" w:rsidRDefault="005F4D08">
      <w:pPr>
        <w:pStyle w:val="ConsPlusTitle"/>
        <w:jc w:val="center"/>
        <w:rPr>
          <w:rFonts w:ascii="PT Astra Serif" w:hAnsi="PT Astra Serif"/>
        </w:rPr>
      </w:pPr>
      <w:r w:rsidRPr="005F4D08">
        <w:rPr>
          <w:rFonts w:ascii="PT Astra Serif" w:hAnsi="PT Astra Serif"/>
        </w:rPr>
        <w:t>В МУНИЦИПАЛЬНОМ ОБРАЗОВАНИИ "ГОРОД ИЖЕВСК"</w:t>
      </w:r>
    </w:p>
    <w:p w:rsidR="005F4D08" w:rsidRPr="005F4D08" w:rsidRDefault="005F4D08">
      <w:pPr>
        <w:pStyle w:val="ConsPlusNormal"/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D08" w:rsidRPr="005F4D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5F4D08">
              <w:rPr>
                <w:rFonts w:ascii="PT Astra Serif" w:hAnsi="PT Astra Serif"/>
                <w:color w:val="392C69"/>
              </w:rPr>
              <w:t>(в ред. постановлений Администрации г. Ижевска</w:t>
            </w:r>
            <w:proofErr w:type="gramEnd"/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06.07.2012 </w:t>
            </w:r>
            <w:hyperlink r:id="rId15">
              <w:r w:rsidRPr="005F4D08">
                <w:rPr>
                  <w:rFonts w:ascii="PT Astra Serif" w:hAnsi="PT Astra Serif"/>
                  <w:color w:val="0000FF"/>
                </w:rPr>
                <w:t>N 693/2</w:t>
              </w:r>
            </w:hyperlink>
            <w:r w:rsidRPr="005F4D08">
              <w:rPr>
                <w:rFonts w:ascii="PT Astra Serif" w:hAnsi="PT Astra Serif"/>
                <w:color w:val="392C69"/>
              </w:rPr>
              <w:t xml:space="preserve">, от 06.08.2013 </w:t>
            </w:r>
            <w:hyperlink r:id="rId16">
              <w:r w:rsidRPr="005F4D08">
                <w:rPr>
                  <w:rFonts w:ascii="PT Astra Serif" w:hAnsi="PT Astra Serif"/>
                  <w:color w:val="0000FF"/>
                </w:rPr>
                <w:t>N 906/1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02.02.2015 </w:t>
            </w:r>
            <w:hyperlink r:id="rId17">
              <w:r w:rsidRPr="005F4D08">
                <w:rPr>
                  <w:rFonts w:ascii="PT Astra Serif" w:hAnsi="PT Astra Serif"/>
                  <w:color w:val="0000FF"/>
                </w:rPr>
                <w:t>N 64/1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приказов Администрации г. Ижевска от 20.07.2015 </w:t>
            </w:r>
            <w:hyperlink r:id="rId18">
              <w:r w:rsidRPr="005F4D08">
                <w:rPr>
                  <w:rFonts w:ascii="PT Astra Serif" w:hAnsi="PT Astra Serif"/>
                  <w:color w:val="0000FF"/>
                </w:rPr>
                <w:t>N 572п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F4D08">
              <w:rPr>
                <w:rFonts w:ascii="PT Astra Serif" w:hAnsi="PT Astra Serif"/>
                <w:color w:val="392C69"/>
              </w:rPr>
              <w:t xml:space="preserve">от 13.08.2015 </w:t>
            </w:r>
            <w:hyperlink r:id="rId19">
              <w:r w:rsidRPr="005F4D08">
                <w:rPr>
                  <w:rFonts w:ascii="PT Astra Serif" w:hAnsi="PT Astra Serif"/>
                  <w:color w:val="0000FF"/>
                </w:rPr>
                <w:t>N 732п</w:t>
              </w:r>
            </w:hyperlink>
            <w:r w:rsidRPr="005F4D08">
              <w:rPr>
                <w:rFonts w:ascii="PT Astra Serif" w:hAnsi="PT Astra Serif"/>
                <w:color w:val="392C69"/>
              </w:rPr>
              <w:t>,</w:t>
            </w:r>
          </w:p>
          <w:p w:rsidR="005F4D08" w:rsidRPr="005F4D08" w:rsidRDefault="005F4D08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0">
              <w:r w:rsidRPr="005F4D08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5F4D08">
              <w:rPr>
                <w:rFonts w:ascii="PT Astra Serif" w:hAnsi="PT Astra Serif"/>
                <w:color w:val="392C69"/>
              </w:rPr>
              <w:t xml:space="preserve"> Администрации г. Ижевска от 27.07.2020 N 1135)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D08" w:rsidRPr="005F4D08" w:rsidRDefault="005F4D08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</w:p>
    <w:p w:rsidR="005F4D08" w:rsidRPr="005F4D08" w:rsidRDefault="005F4D08">
      <w:pPr>
        <w:pStyle w:val="ConsPlusNormal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1. Центральная площадь города и прилегающая к ней территория, ограниченная проезжими частями ул. Пушкинской, пр. Бородина, ул. Бородина, ул. К. Маркса, ул. Наговицына.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2. </w:t>
      </w:r>
      <w:proofErr w:type="gramStart"/>
      <w:r w:rsidRPr="005F4D08">
        <w:rPr>
          <w:rFonts w:ascii="PT Astra Serif" w:hAnsi="PT Astra Serif"/>
        </w:rPr>
        <w:t xml:space="preserve">Эспланада города Ижевска и прилегающая к ней территория на участке от ул. Карла Маркса до ул. Милиционной, ограниченная проезжей частью ул. </w:t>
      </w:r>
      <w:proofErr w:type="spellStart"/>
      <w:r w:rsidRPr="005F4D08">
        <w:rPr>
          <w:rFonts w:ascii="PT Astra Serif" w:hAnsi="PT Astra Serif"/>
        </w:rPr>
        <w:t>Лихвинцева</w:t>
      </w:r>
      <w:proofErr w:type="spellEnd"/>
      <w:r w:rsidRPr="005F4D08">
        <w:rPr>
          <w:rFonts w:ascii="PT Astra Serif" w:hAnsi="PT Astra Serif"/>
        </w:rPr>
        <w:t>, территорией Хлебозавода N 1, проезжими частями переулка Широкий, ул. М. Горького и территориями многоквартирных домов N 152 по ул. М. Горького, N 263, по ул. К. Маркса.</w:t>
      </w:r>
      <w:proofErr w:type="gramEnd"/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3. </w:t>
      </w:r>
      <w:proofErr w:type="gramStart"/>
      <w:r w:rsidRPr="005F4D08">
        <w:rPr>
          <w:rFonts w:ascii="PT Astra Serif" w:hAnsi="PT Astra Serif"/>
        </w:rPr>
        <w:t>Территория набережной Ижевского водохранилища и прилегающая к ней территория на участке от пристани до Городского пляжа, ограниченная проезжими частями проезда им. Дерябина, ул. Милиционной, пер. Широкого, ул. М. Горького, ул. Кирова, ул. 50 лет Пионерии, ул. Песочной и территорией ОАО "Ижевский электромеханический завод "Купол".</w:t>
      </w:r>
      <w:proofErr w:type="gramEnd"/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4. Территория, ограниченная проезжими частями ул. </w:t>
      </w:r>
      <w:proofErr w:type="spellStart"/>
      <w:r w:rsidRPr="005F4D08">
        <w:rPr>
          <w:rFonts w:ascii="PT Astra Serif" w:hAnsi="PT Astra Serif"/>
        </w:rPr>
        <w:t>Лихвинцева</w:t>
      </w:r>
      <w:proofErr w:type="spellEnd"/>
      <w:r w:rsidRPr="005F4D08">
        <w:rPr>
          <w:rFonts w:ascii="PT Astra Serif" w:hAnsi="PT Astra Serif"/>
        </w:rPr>
        <w:t>, ул. Пушкинской, ул. Наговицына, ул. Коммунаров, переулка Верхне-Узенького, территорией родильного дома N 3 г. Ижевска, территорий многоквартирных домов N 9, 10, 11 по ул. 50 лет Октября.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5. </w:t>
      </w:r>
      <w:proofErr w:type="gramStart"/>
      <w:r w:rsidRPr="005F4D08">
        <w:rPr>
          <w:rFonts w:ascii="PT Astra Serif" w:hAnsi="PT Astra Serif"/>
        </w:rPr>
        <w:t xml:space="preserve">Территория зеленой зоны "Вишневый сквер", ограниченная проезжими частями ул. Пушкинской, ул. Кирова, ул. Красноармейской, территориями физико-технического института </w:t>
      </w:r>
      <w:proofErr w:type="spellStart"/>
      <w:r w:rsidRPr="005F4D08">
        <w:rPr>
          <w:rFonts w:ascii="PT Astra Serif" w:hAnsi="PT Astra Serif"/>
        </w:rPr>
        <w:t>УрО</w:t>
      </w:r>
      <w:proofErr w:type="spellEnd"/>
      <w:r w:rsidRPr="005F4D08">
        <w:rPr>
          <w:rFonts w:ascii="PT Astra Serif" w:hAnsi="PT Astra Serif"/>
        </w:rPr>
        <w:t xml:space="preserve"> РАН, жилого дома N 285 ул. Пушкинской.</w:t>
      </w:r>
      <w:proofErr w:type="gramEnd"/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6. </w:t>
      </w:r>
      <w:proofErr w:type="gramStart"/>
      <w:r w:rsidRPr="005F4D08">
        <w:rPr>
          <w:rFonts w:ascii="PT Astra Serif" w:hAnsi="PT Astra Serif"/>
        </w:rPr>
        <w:t>Территория Летнего сада им. Максима Горького и прилегающая к нему территория, ограниченная проезжими частями ул. М. Горького, ул. Ленина, ул. Милиционной, ул. Бородина.</w:t>
      </w:r>
      <w:proofErr w:type="gramEnd"/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7. Территории парка им. С.М. Кирова, зоопарка города Ижевска, Городского пляжа, ограниченные проезжей частью ул. Песочной, территорией ОАО "Ижевский электромеханический завод "Купол", водной поверхностью Ижевского водохранилища, территорией водозаборного узла N 3.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8. Территория, прилегающая к зданию Администрации города Ижевска, ограниченная проезжими частями переулка Раздельного, ул. Пушкинской, пер. Северного, территорией Верховного Суда Удмуртской Республики.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9. Территория, прилегающая к зданию кинотеатра "Аврора", ограниченная трамвайными путями по ул. Школьной, проезжей частью ул. 50 лет ВЛКСМ, территорией многоквартирных домов N 31 по ул. 50 лет ВЛКСМ, N 40 по ул. Школьной.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10. Территория Северного кладбища города с Мемориальным комплексом с захоронениями советских воинов, умерших от ран в госпиталях г. Ижевска в годы Великой Отечественной войны 1941 - 1945, ограниченная территориями ОАО "Ижевское производственное объединение </w:t>
      </w:r>
      <w:r w:rsidRPr="005F4D08">
        <w:rPr>
          <w:rFonts w:ascii="PT Astra Serif" w:hAnsi="PT Astra Serif"/>
        </w:rPr>
        <w:lastRenderedPageBreak/>
        <w:t>пассажирского автотранспорта", МУП "Ижевский городской электротранспорт", проезжей частью ул. Удмуртской, территорией Храма в честь святых царственных страстотерпцев.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11. Территория зеленой зоны по ул. Авангардной "Березовая роща", ограниченная проезжими частями ул. Авангардной, ул. 8 Марта, территорией ОАО "Ижевский радиозавод", руслом реки "</w:t>
      </w:r>
      <w:proofErr w:type="spellStart"/>
      <w:r w:rsidRPr="005F4D08">
        <w:rPr>
          <w:rFonts w:ascii="PT Astra Serif" w:hAnsi="PT Astra Serif"/>
        </w:rPr>
        <w:t>Карлутка</w:t>
      </w:r>
      <w:proofErr w:type="spellEnd"/>
      <w:r w:rsidRPr="005F4D08">
        <w:rPr>
          <w:rFonts w:ascii="PT Astra Serif" w:hAnsi="PT Astra Serif"/>
        </w:rPr>
        <w:t>", территориями многоквартирных домов N 14, 12, 20 по ул. Авангардной.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12. Территория парка Космонавтов, включая территорию, прилегающую к проезжей части ул. В. Шоссе.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13. Территория, прилегающая к кинотеатру "Дружба", ограниченная проезжими частями ул. Советской, ул. Ленина и территориями многоквартирных домов N 10, 10а, 12, 14 по ул. Советской, N 11, 13 по ул. Ленина.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14. Территория зеленой зоны "Бульвар Гоголя", ограниченная проезжей частью по ул. </w:t>
      </w:r>
      <w:proofErr w:type="spellStart"/>
      <w:r w:rsidRPr="005F4D08">
        <w:rPr>
          <w:rFonts w:ascii="PT Astra Serif" w:hAnsi="PT Astra Serif"/>
        </w:rPr>
        <w:t>Красногеройской</w:t>
      </w:r>
      <w:proofErr w:type="spellEnd"/>
      <w:r w:rsidRPr="005F4D08">
        <w:rPr>
          <w:rFonts w:ascii="PT Astra Serif" w:hAnsi="PT Astra Serif"/>
        </w:rPr>
        <w:t xml:space="preserve">, территориями учебного корпуса </w:t>
      </w:r>
      <w:proofErr w:type="spellStart"/>
      <w:r w:rsidRPr="005F4D08">
        <w:rPr>
          <w:rFonts w:ascii="PT Astra Serif" w:hAnsi="PT Astra Serif"/>
        </w:rPr>
        <w:t>УдГУ</w:t>
      </w:r>
      <w:proofErr w:type="spellEnd"/>
      <w:r w:rsidRPr="005F4D08">
        <w:rPr>
          <w:rFonts w:ascii="PT Astra Serif" w:hAnsi="PT Astra Serif"/>
        </w:rPr>
        <w:t xml:space="preserve">, дома N 38а ул. </w:t>
      </w:r>
      <w:proofErr w:type="spellStart"/>
      <w:r w:rsidRPr="005F4D08">
        <w:rPr>
          <w:rFonts w:ascii="PT Astra Serif" w:hAnsi="PT Astra Serif"/>
        </w:rPr>
        <w:t>Красногеройской</w:t>
      </w:r>
      <w:proofErr w:type="spellEnd"/>
      <w:r w:rsidRPr="005F4D08">
        <w:rPr>
          <w:rFonts w:ascii="PT Astra Serif" w:hAnsi="PT Astra Serif"/>
        </w:rPr>
        <w:t xml:space="preserve">, МБОУ "Гимназия N 24", проезжей частью ул. Советской, территориями ФГУП УССТ N 8 при </w:t>
      </w:r>
      <w:proofErr w:type="spellStart"/>
      <w:r w:rsidRPr="005F4D08">
        <w:rPr>
          <w:rFonts w:ascii="PT Astra Serif" w:hAnsi="PT Astra Serif"/>
        </w:rPr>
        <w:t>Спецстрое</w:t>
      </w:r>
      <w:proofErr w:type="spellEnd"/>
      <w:r w:rsidRPr="005F4D08">
        <w:rPr>
          <w:rFonts w:ascii="PT Astra Serif" w:hAnsi="PT Astra Serif"/>
        </w:rPr>
        <w:t xml:space="preserve"> России, музыкального училища, Государственного театра кукол Удмуртской Республики, жилых домов 9а, 9 по ул. Ломоносова.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15. Территория Сквера им. А.Л. Титова, ограниченная проезжими частями ул. Гагарина, ул. Магистральной, границей (ограждением) зоны объектов железнодорожного транспорта, территорией АОЗТ "Ижевский завод минерально-фруктовых вод".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16. Территории, прилегающие к памятникам: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- Ивану Дмитриевичу Пастухову, </w:t>
      </w:r>
      <w:proofErr w:type="gramStart"/>
      <w:r w:rsidRPr="005F4D08">
        <w:rPr>
          <w:rFonts w:ascii="PT Astra Serif" w:hAnsi="PT Astra Serif"/>
        </w:rPr>
        <w:t>ограниченная</w:t>
      </w:r>
      <w:proofErr w:type="gramEnd"/>
      <w:r w:rsidRPr="005F4D08">
        <w:rPr>
          <w:rFonts w:ascii="PT Astra Serif" w:hAnsi="PT Astra Serif"/>
        </w:rPr>
        <w:t xml:space="preserve"> проезжими частями ул. </w:t>
      </w:r>
      <w:proofErr w:type="spellStart"/>
      <w:r w:rsidRPr="005F4D08">
        <w:rPr>
          <w:rFonts w:ascii="PT Astra Serif" w:hAnsi="PT Astra Serif"/>
        </w:rPr>
        <w:t>Красногеройской</w:t>
      </w:r>
      <w:proofErr w:type="spellEnd"/>
      <w:r w:rsidRPr="005F4D08">
        <w:rPr>
          <w:rFonts w:ascii="PT Astra Serif" w:hAnsi="PT Astra Serif"/>
        </w:rPr>
        <w:t xml:space="preserve">, ул. Коммунаров, территориями многоквартирного дома ул. Коммунаров, 216а, учебного корпуса </w:t>
      </w:r>
      <w:proofErr w:type="spellStart"/>
      <w:r w:rsidRPr="005F4D08">
        <w:rPr>
          <w:rFonts w:ascii="PT Astra Serif" w:hAnsi="PT Astra Serif"/>
        </w:rPr>
        <w:t>УдГУ</w:t>
      </w:r>
      <w:proofErr w:type="spellEnd"/>
      <w:r w:rsidRPr="005F4D08">
        <w:rPr>
          <w:rFonts w:ascii="PT Astra Serif" w:hAnsi="PT Astra Serif"/>
        </w:rPr>
        <w:t>;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- Трофиму Кузьмичу (</w:t>
      </w:r>
      <w:proofErr w:type="spellStart"/>
      <w:r w:rsidRPr="005F4D08">
        <w:rPr>
          <w:rFonts w:ascii="PT Astra Serif" w:hAnsi="PT Astra Serif"/>
        </w:rPr>
        <w:t>Трокаю</w:t>
      </w:r>
      <w:proofErr w:type="spellEnd"/>
      <w:r w:rsidRPr="005F4D08">
        <w:rPr>
          <w:rFonts w:ascii="PT Astra Serif" w:hAnsi="PT Astra Serif"/>
        </w:rPr>
        <w:t xml:space="preserve">) Борисову, </w:t>
      </w:r>
      <w:proofErr w:type="gramStart"/>
      <w:r w:rsidRPr="005F4D08">
        <w:rPr>
          <w:rFonts w:ascii="PT Astra Serif" w:hAnsi="PT Astra Serif"/>
        </w:rPr>
        <w:t>ограниченная</w:t>
      </w:r>
      <w:proofErr w:type="gramEnd"/>
      <w:r w:rsidRPr="005F4D08">
        <w:rPr>
          <w:rFonts w:ascii="PT Astra Serif" w:hAnsi="PT Astra Serif"/>
        </w:rPr>
        <w:t xml:space="preserve"> проезжей частью ул. Коммунаров, территориями многоквартирных домов ул. </w:t>
      </w:r>
      <w:proofErr w:type="spellStart"/>
      <w:r w:rsidRPr="005F4D08">
        <w:rPr>
          <w:rFonts w:ascii="PT Astra Serif" w:hAnsi="PT Astra Serif"/>
        </w:rPr>
        <w:t>Красногеройской</w:t>
      </w:r>
      <w:proofErr w:type="spellEnd"/>
      <w:r w:rsidRPr="005F4D08">
        <w:rPr>
          <w:rFonts w:ascii="PT Astra Serif" w:hAnsi="PT Astra Serif"/>
        </w:rPr>
        <w:t>, 32, ул. Коммунаров, 249.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(п. 16 </w:t>
      </w:r>
      <w:proofErr w:type="gramStart"/>
      <w:r w:rsidRPr="005F4D08">
        <w:rPr>
          <w:rFonts w:ascii="PT Astra Serif" w:hAnsi="PT Astra Serif"/>
        </w:rPr>
        <w:t>введен</w:t>
      </w:r>
      <w:proofErr w:type="gramEnd"/>
      <w:r w:rsidRPr="005F4D08">
        <w:rPr>
          <w:rFonts w:ascii="PT Astra Serif" w:hAnsi="PT Astra Serif"/>
        </w:rPr>
        <w:t xml:space="preserve"> </w:t>
      </w:r>
      <w:hyperlink r:id="rId21">
        <w:r w:rsidRPr="005F4D08">
          <w:rPr>
            <w:rFonts w:ascii="PT Astra Serif" w:hAnsi="PT Astra Serif"/>
            <w:color w:val="0000FF"/>
          </w:rPr>
          <w:t>постановлением</w:t>
        </w:r>
      </w:hyperlink>
      <w:r w:rsidRPr="005F4D08">
        <w:rPr>
          <w:rFonts w:ascii="PT Astra Serif" w:hAnsi="PT Astra Serif"/>
        </w:rPr>
        <w:t xml:space="preserve"> Администрации г. Ижевска от 06.08.2013 N 906/1)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17. Территория "</w:t>
      </w:r>
      <w:proofErr w:type="spellStart"/>
      <w:r w:rsidRPr="005F4D08">
        <w:rPr>
          <w:rFonts w:ascii="PT Astra Serif" w:hAnsi="PT Astra Serif"/>
        </w:rPr>
        <w:t>Ярушкинского</w:t>
      </w:r>
      <w:proofErr w:type="spellEnd"/>
      <w:r w:rsidRPr="005F4D08">
        <w:rPr>
          <w:rFonts w:ascii="PT Astra Serif" w:hAnsi="PT Astra Serif"/>
        </w:rPr>
        <w:t xml:space="preserve"> дендропарка", ограниченная границами земельных участков с кадастровыми номерами 18:08:0123002:721, 18:08:023002:718, 18:08:023002:722.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(п. 17 </w:t>
      </w:r>
      <w:proofErr w:type="gramStart"/>
      <w:r w:rsidRPr="005F4D08">
        <w:rPr>
          <w:rFonts w:ascii="PT Astra Serif" w:hAnsi="PT Astra Serif"/>
        </w:rPr>
        <w:t>введен</w:t>
      </w:r>
      <w:proofErr w:type="gramEnd"/>
      <w:r w:rsidRPr="005F4D08">
        <w:rPr>
          <w:rFonts w:ascii="PT Astra Serif" w:hAnsi="PT Astra Serif"/>
        </w:rPr>
        <w:t xml:space="preserve"> </w:t>
      </w:r>
      <w:hyperlink r:id="rId22">
        <w:r w:rsidRPr="005F4D08">
          <w:rPr>
            <w:rFonts w:ascii="PT Astra Serif" w:hAnsi="PT Astra Serif"/>
            <w:color w:val="0000FF"/>
          </w:rPr>
          <w:t>постановлением</w:t>
        </w:r>
      </w:hyperlink>
      <w:r w:rsidRPr="005F4D08">
        <w:rPr>
          <w:rFonts w:ascii="PT Astra Serif" w:hAnsi="PT Astra Serif"/>
        </w:rPr>
        <w:t xml:space="preserve"> Администрации г. Ижевска от 02.02.2015 N 64/1)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18. </w:t>
      </w:r>
      <w:proofErr w:type="gramStart"/>
      <w:r w:rsidRPr="005F4D08">
        <w:rPr>
          <w:rFonts w:ascii="PT Astra Serif" w:hAnsi="PT Astra Serif"/>
        </w:rPr>
        <w:t xml:space="preserve">Территория Сквера, ограниченная с северной стороны домами N 10 и 10а по ул. Татьяны </w:t>
      </w:r>
      <w:proofErr w:type="spellStart"/>
      <w:r w:rsidRPr="005F4D08">
        <w:rPr>
          <w:rFonts w:ascii="PT Astra Serif" w:hAnsi="PT Astra Serif"/>
        </w:rPr>
        <w:t>Барамзиной</w:t>
      </w:r>
      <w:proofErr w:type="spellEnd"/>
      <w:r w:rsidRPr="005F4D08">
        <w:rPr>
          <w:rFonts w:ascii="PT Astra Serif" w:hAnsi="PT Astra Serif"/>
        </w:rPr>
        <w:t xml:space="preserve"> (КN18:26:030389:4561,4562), с западной стороны торговым павильоном с адресным ориентиром Татьяны </w:t>
      </w:r>
      <w:proofErr w:type="spellStart"/>
      <w:r w:rsidRPr="005F4D08">
        <w:rPr>
          <w:rFonts w:ascii="PT Astra Serif" w:hAnsi="PT Astra Serif"/>
        </w:rPr>
        <w:t>Барамзиной</w:t>
      </w:r>
      <w:proofErr w:type="spellEnd"/>
      <w:r w:rsidRPr="005F4D08">
        <w:rPr>
          <w:rFonts w:ascii="PT Astra Serif" w:hAnsi="PT Astra Serif"/>
        </w:rPr>
        <w:t xml:space="preserve">, 106 (КN18:26:030389:0048,5170), с восточной стороны зданием кафе (пиццерией) с адресным ориентиром Татьяны </w:t>
      </w:r>
      <w:proofErr w:type="spellStart"/>
      <w:r w:rsidRPr="005F4D08">
        <w:rPr>
          <w:rFonts w:ascii="PT Astra Serif" w:hAnsi="PT Astra Serif"/>
        </w:rPr>
        <w:t>Барамзиной</w:t>
      </w:r>
      <w:proofErr w:type="spellEnd"/>
      <w:r w:rsidRPr="005F4D08">
        <w:rPr>
          <w:rFonts w:ascii="PT Astra Serif" w:hAnsi="PT Astra Serif"/>
        </w:rPr>
        <w:t>, 12а (КN18:26:030389:18), и с южной стороны землями муниципальной собственности (КN18:26:030389</w:t>
      </w:r>
      <w:proofErr w:type="gramEnd"/>
      <w:r w:rsidRPr="005F4D08">
        <w:rPr>
          <w:rFonts w:ascii="PT Astra Serif" w:hAnsi="PT Astra Serif"/>
        </w:rPr>
        <w:t>:88).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(п. 18 </w:t>
      </w:r>
      <w:proofErr w:type="gramStart"/>
      <w:r w:rsidRPr="005F4D08">
        <w:rPr>
          <w:rFonts w:ascii="PT Astra Serif" w:hAnsi="PT Astra Serif"/>
        </w:rPr>
        <w:t>введен</w:t>
      </w:r>
      <w:proofErr w:type="gramEnd"/>
      <w:r w:rsidRPr="005F4D08">
        <w:rPr>
          <w:rFonts w:ascii="PT Astra Serif" w:hAnsi="PT Astra Serif"/>
        </w:rPr>
        <w:t xml:space="preserve"> </w:t>
      </w:r>
      <w:hyperlink r:id="rId23">
        <w:r w:rsidRPr="005F4D08">
          <w:rPr>
            <w:rFonts w:ascii="PT Astra Serif" w:hAnsi="PT Astra Serif"/>
            <w:color w:val="0000FF"/>
          </w:rPr>
          <w:t>приказом</w:t>
        </w:r>
      </w:hyperlink>
      <w:r w:rsidRPr="005F4D08">
        <w:rPr>
          <w:rFonts w:ascii="PT Astra Serif" w:hAnsi="PT Astra Serif"/>
        </w:rPr>
        <w:t xml:space="preserve"> Администрации г. Ижевска от 20.07.2015 N 572п)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19. Территория Сквера, ограниченная домами N 37, 39 и 39А по ул. М. Петрова.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(</w:t>
      </w:r>
      <w:proofErr w:type="gramStart"/>
      <w:r w:rsidRPr="005F4D08">
        <w:rPr>
          <w:rFonts w:ascii="PT Astra Serif" w:hAnsi="PT Astra Serif"/>
        </w:rPr>
        <w:t>п</w:t>
      </w:r>
      <w:proofErr w:type="gramEnd"/>
      <w:r w:rsidRPr="005F4D08">
        <w:rPr>
          <w:rFonts w:ascii="PT Astra Serif" w:hAnsi="PT Astra Serif"/>
        </w:rPr>
        <w:t xml:space="preserve">. 19 введен </w:t>
      </w:r>
      <w:hyperlink r:id="rId24">
        <w:r w:rsidRPr="005F4D08">
          <w:rPr>
            <w:rFonts w:ascii="PT Astra Serif" w:hAnsi="PT Astra Serif"/>
            <w:color w:val="0000FF"/>
          </w:rPr>
          <w:t>приказом</w:t>
        </w:r>
      </w:hyperlink>
      <w:r w:rsidRPr="005F4D08">
        <w:rPr>
          <w:rFonts w:ascii="PT Astra Serif" w:hAnsi="PT Astra Serif"/>
        </w:rPr>
        <w:t xml:space="preserve"> Администрации г. Ижевска от 13.08.2015 N 732п)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20. </w:t>
      </w:r>
      <w:proofErr w:type="gramStart"/>
      <w:r w:rsidRPr="005F4D08">
        <w:rPr>
          <w:rFonts w:ascii="PT Astra Serif" w:hAnsi="PT Astra Serif"/>
        </w:rPr>
        <w:t xml:space="preserve">Зеленая зона, ограниченная с западной и южной сторон руслом р. Пироговка, с восточной стороны территорией СНТ "Родничок", западными границами земельных участков по ул. </w:t>
      </w:r>
      <w:proofErr w:type="spellStart"/>
      <w:r w:rsidRPr="005F4D08">
        <w:rPr>
          <w:rFonts w:ascii="PT Astra Serif" w:hAnsi="PT Astra Serif"/>
        </w:rPr>
        <w:t>Учхозной</w:t>
      </w:r>
      <w:proofErr w:type="spellEnd"/>
      <w:r w:rsidRPr="005F4D08">
        <w:rPr>
          <w:rFonts w:ascii="PT Astra Serif" w:hAnsi="PT Astra Serif"/>
        </w:rPr>
        <w:t xml:space="preserve"> и северной стороны проезжей части ул. </w:t>
      </w:r>
      <w:proofErr w:type="spellStart"/>
      <w:r w:rsidRPr="005F4D08">
        <w:rPr>
          <w:rFonts w:ascii="PT Astra Serif" w:hAnsi="PT Astra Serif"/>
        </w:rPr>
        <w:t>Учхозной</w:t>
      </w:r>
      <w:proofErr w:type="spellEnd"/>
      <w:r w:rsidRPr="005F4D08">
        <w:rPr>
          <w:rFonts w:ascii="PT Astra Serif" w:hAnsi="PT Astra Serif"/>
        </w:rPr>
        <w:t>.</w:t>
      </w:r>
      <w:proofErr w:type="gramEnd"/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 xml:space="preserve">(п. 20 </w:t>
      </w:r>
      <w:proofErr w:type="gramStart"/>
      <w:r w:rsidRPr="005F4D08">
        <w:rPr>
          <w:rFonts w:ascii="PT Astra Serif" w:hAnsi="PT Astra Serif"/>
        </w:rPr>
        <w:t>введен</w:t>
      </w:r>
      <w:proofErr w:type="gramEnd"/>
      <w:r w:rsidRPr="005F4D08">
        <w:rPr>
          <w:rFonts w:ascii="PT Astra Serif" w:hAnsi="PT Astra Serif"/>
        </w:rPr>
        <w:t xml:space="preserve"> </w:t>
      </w:r>
      <w:hyperlink r:id="rId25">
        <w:r w:rsidRPr="005F4D08">
          <w:rPr>
            <w:rFonts w:ascii="PT Astra Serif" w:hAnsi="PT Astra Serif"/>
            <w:color w:val="0000FF"/>
          </w:rPr>
          <w:t>приказом</w:t>
        </w:r>
      </w:hyperlink>
      <w:r w:rsidRPr="005F4D08">
        <w:rPr>
          <w:rFonts w:ascii="PT Astra Serif" w:hAnsi="PT Astra Serif"/>
        </w:rPr>
        <w:t xml:space="preserve"> Администрации г. Ижевска от 13.08.2015 N 732п)</w:t>
      </w:r>
    </w:p>
    <w:p w:rsidR="005F4D08" w:rsidRPr="005F4D08" w:rsidRDefault="005F4D08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21. Территория сквера имени Оружейника Драгунова, расположенная около МБОУ СОШ N 85 по ул. Оружейника Драгунова.</w:t>
      </w:r>
    </w:p>
    <w:p w:rsidR="005F4D08" w:rsidRPr="005F4D08" w:rsidRDefault="005F4D08">
      <w:pPr>
        <w:pStyle w:val="ConsPlusNormal"/>
        <w:jc w:val="both"/>
        <w:rPr>
          <w:rFonts w:ascii="PT Astra Serif" w:hAnsi="PT Astra Serif"/>
        </w:rPr>
      </w:pPr>
      <w:r w:rsidRPr="005F4D08">
        <w:rPr>
          <w:rFonts w:ascii="PT Astra Serif" w:hAnsi="PT Astra Serif"/>
        </w:rPr>
        <w:t>(</w:t>
      </w:r>
      <w:proofErr w:type="gramStart"/>
      <w:r w:rsidRPr="005F4D08">
        <w:rPr>
          <w:rFonts w:ascii="PT Astra Serif" w:hAnsi="PT Astra Serif"/>
        </w:rPr>
        <w:t>п</w:t>
      </w:r>
      <w:proofErr w:type="gramEnd"/>
      <w:r w:rsidRPr="005F4D08">
        <w:rPr>
          <w:rFonts w:ascii="PT Astra Serif" w:hAnsi="PT Astra Serif"/>
        </w:rPr>
        <w:t xml:space="preserve">. 21 введен </w:t>
      </w:r>
      <w:hyperlink r:id="rId26">
        <w:r w:rsidRPr="005F4D08">
          <w:rPr>
            <w:rFonts w:ascii="PT Astra Serif" w:hAnsi="PT Astra Serif"/>
            <w:color w:val="0000FF"/>
          </w:rPr>
          <w:t>постановлением</w:t>
        </w:r>
      </w:hyperlink>
      <w:r w:rsidRPr="005F4D08">
        <w:rPr>
          <w:rFonts w:ascii="PT Astra Serif" w:hAnsi="PT Astra Serif"/>
        </w:rPr>
        <w:t xml:space="preserve"> Администрации г. Ижевска от 27.07.2020 N 1135)</w:t>
      </w:r>
    </w:p>
    <w:p w:rsidR="005F4D08" w:rsidRDefault="005F4D08">
      <w:pPr>
        <w:pStyle w:val="ConsPlusNormal"/>
        <w:jc w:val="both"/>
      </w:pPr>
    </w:p>
    <w:p w:rsidR="005F4D08" w:rsidRDefault="005F4D08">
      <w:pPr>
        <w:pStyle w:val="ConsPlusNormal"/>
        <w:jc w:val="both"/>
      </w:pPr>
    </w:p>
    <w:p w:rsidR="005F4D08" w:rsidRDefault="005F4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1ED" w:rsidRDefault="001811ED"/>
    <w:sectPr w:rsidR="001811ED" w:rsidSect="00B4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08"/>
    <w:rsid w:val="001811ED"/>
    <w:rsid w:val="005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70978&amp;dst=100005" TargetMode="External"/><Relationship Id="rId13" Type="http://schemas.openxmlformats.org/officeDocument/2006/relationships/hyperlink" Target="https://login.consultant.ru/link/?req=doc&amp;base=RLAW053&amp;n=166585&amp;dst=100519" TargetMode="External"/><Relationship Id="rId18" Type="http://schemas.openxmlformats.org/officeDocument/2006/relationships/hyperlink" Target="https://login.consultant.ru/link/?req=doc&amp;base=RLAW053&amp;n=82306&amp;dst=100006" TargetMode="External"/><Relationship Id="rId26" Type="http://schemas.openxmlformats.org/officeDocument/2006/relationships/hyperlink" Target="https://login.consultant.ru/link/?req=doc&amp;base=RLAW053&amp;n=122307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59891&amp;dst=100006" TargetMode="External"/><Relationship Id="rId7" Type="http://schemas.openxmlformats.org/officeDocument/2006/relationships/hyperlink" Target="https://login.consultant.ru/link/?req=doc&amp;base=RLAW053&amp;n=59891&amp;dst=100005" TargetMode="External"/><Relationship Id="rId12" Type="http://schemas.openxmlformats.org/officeDocument/2006/relationships/hyperlink" Target="https://login.consultant.ru/link/?req=doc&amp;base=LAW&amp;n=483210&amp;dst=100450" TargetMode="External"/><Relationship Id="rId17" Type="http://schemas.openxmlformats.org/officeDocument/2006/relationships/hyperlink" Target="https://login.consultant.ru/link/?req=doc&amp;base=RLAW053&amp;n=70978&amp;dst=100006" TargetMode="External"/><Relationship Id="rId25" Type="http://schemas.openxmlformats.org/officeDocument/2006/relationships/hyperlink" Target="https://login.consultant.ru/link/?req=doc&amp;base=RLAW053&amp;n=82254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59891&amp;dst=100006" TargetMode="External"/><Relationship Id="rId20" Type="http://schemas.openxmlformats.org/officeDocument/2006/relationships/hyperlink" Target="https://login.consultant.ru/link/?req=doc&amp;base=RLAW053&amp;n=12230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52292&amp;dst=100005" TargetMode="External"/><Relationship Id="rId11" Type="http://schemas.openxmlformats.org/officeDocument/2006/relationships/hyperlink" Target="https://login.consultant.ru/link/?req=doc&amp;base=RLAW053&amp;n=122307&amp;dst=100005" TargetMode="External"/><Relationship Id="rId24" Type="http://schemas.openxmlformats.org/officeDocument/2006/relationships/hyperlink" Target="https://login.consultant.ru/link/?req=doc&amp;base=RLAW053&amp;n=82254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52292&amp;dst=100006" TargetMode="External"/><Relationship Id="rId23" Type="http://schemas.openxmlformats.org/officeDocument/2006/relationships/hyperlink" Target="https://login.consultant.ru/link/?req=doc&amp;base=RLAW053&amp;n=82306&amp;dst=1000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82254&amp;dst=100005" TargetMode="External"/><Relationship Id="rId19" Type="http://schemas.openxmlformats.org/officeDocument/2006/relationships/hyperlink" Target="https://login.consultant.ru/link/?req=doc&amp;base=RLAW053&amp;n=8225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82306&amp;dst=100005" TargetMode="External"/><Relationship Id="rId14" Type="http://schemas.openxmlformats.org/officeDocument/2006/relationships/hyperlink" Target="https://login.consultant.ru/link/?req=doc&amp;base=RLAW053&amp;n=52292&amp;dst=100007" TargetMode="External"/><Relationship Id="rId22" Type="http://schemas.openxmlformats.org/officeDocument/2006/relationships/hyperlink" Target="https://login.consultant.ru/link/?req=doc&amp;base=RLAW053&amp;n=70978&amp;dst=1000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2025-04-15T09:22:00Z</dcterms:created>
  <dcterms:modified xsi:type="dcterms:W3CDTF">2025-04-15T09:23:00Z</dcterms:modified>
</cp:coreProperties>
</file>