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5F" w:rsidRPr="008E1DDD" w:rsidRDefault="00686E3C" w:rsidP="0018655F">
      <w:pPr>
        <w:jc w:val="center"/>
        <w:rPr>
          <w:b/>
          <w:sz w:val="28"/>
          <w:szCs w:val="28"/>
        </w:rPr>
      </w:pPr>
      <w:r w:rsidRPr="00686E3C">
        <w:rPr>
          <w:b/>
          <w:sz w:val="28"/>
          <w:szCs w:val="28"/>
        </w:rPr>
        <w:softHyphen/>
      </w:r>
      <w:r w:rsidR="0018655F" w:rsidRPr="008E1DDD">
        <w:rPr>
          <w:b/>
          <w:sz w:val="28"/>
          <w:szCs w:val="28"/>
        </w:rPr>
        <w:t xml:space="preserve">Отчет о реализации муниципальной программы </w:t>
      </w:r>
      <w:r w:rsidR="0083175B">
        <w:rPr>
          <w:b/>
          <w:sz w:val="28"/>
          <w:szCs w:val="28"/>
        </w:rPr>
        <w:t>«Развитие информатизации» за</w:t>
      </w:r>
      <w:r w:rsidR="00B76D94">
        <w:rPr>
          <w:b/>
          <w:sz w:val="28"/>
          <w:szCs w:val="28"/>
        </w:rPr>
        <w:t xml:space="preserve"> </w:t>
      </w:r>
      <w:r w:rsidR="00C427F1">
        <w:rPr>
          <w:b/>
          <w:sz w:val="28"/>
          <w:szCs w:val="28"/>
        </w:rPr>
        <w:t>2021</w:t>
      </w:r>
      <w:r w:rsidR="0018655F" w:rsidRPr="008E1DDD">
        <w:rPr>
          <w:b/>
          <w:sz w:val="28"/>
          <w:szCs w:val="28"/>
        </w:rPr>
        <w:t xml:space="preserve"> г.</w:t>
      </w:r>
    </w:p>
    <w:p w:rsidR="0018655F" w:rsidRPr="008E1DDD" w:rsidRDefault="0018655F" w:rsidP="0018655F">
      <w:pPr>
        <w:jc w:val="center"/>
        <w:rPr>
          <w:sz w:val="28"/>
          <w:szCs w:val="28"/>
        </w:rPr>
      </w:pPr>
    </w:p>
    <w:p w:rsidR="00FE4648" w:rsidRPr="00FA5F56" w:rsidRDefault="00FE4648" w:rsidP="00FE4648">
      <w:pPr>
        <w:ind w:firstLine="709"/>
        <w:jc w:val="center"/>
        <w:rPr>
          <w:sz w:val="24"/>
          <w:szCs w:val="24"/>
        </w:rPr>
      </w:pPr>
      <w:r w:rsidRPr="00FA5F56">
        <w:rPr>
          <w:sz w:val="24"/>
          <w:szCs w:val="24"/>
        </w:rPr>
        <w:t>Аналитическая записка</w:t>
      </w:r>
    </w:p>
    <w:p w:rsidR="000D7C6E" w:rsidRPr="00FA5F56" w:rsidRDefault="000D7C6E" w:rsidP="000D7C6E">
      <w:pPr>
        <w:ind w:firstLine="708"/>
        <w:jc w:val="both"/>
        <w:rPr>
          <w:sz w:val="24"/>
          <w:szCs w:val="24"/>
        </w:rPr>
      </w:pPr>
      <w:r w:rsidRPr="00FA5F56">
        <w:rPr>
          <w:sz w:val="24"/>
          <w:szCs w:val="24"/>
        </w:rPr>
        <w:t>В 202</w:t>
      </w:r>
      <w:r w:rsidR="003F7D74" w:rsidRPr="00FA5F56">
        <w:rPr>
          <w:sz w:val="24"/>
          <w:szCs w:val="24"/>
        </w:rPr>
        <w:t>1</w:t>
      </w:r>
      <w:r w:rsidRPr="00FA5F56">
        <w:rPr>
          <w:sz w:val="24"/>
          <w:szCs w:val="24"/>
        </w:rPr>
        <w:t xml:space="preserve"> году на реализацию мероприятий муниципальной программы муниципального образования «Город Ижевск» «Развитие информатизации» выделено  </w:t>
      </w:r>
      <w:r w:rsidR="00BA122D" w:rsidRPr="00FA5F56">
        <w:rPr>
          <w:sz w:val="24"/>
          <w:szCs w:val="24"/>
        </w:rPr>
        <w:t xml:space="preserve">28183,90 </w:t>
      </w:r>
      <w:r w:rsidRPr="00FA5F56">
        <w:rPr>
          <w:sz w:val="24"/>
          <w:szCs w:val="24"/>
        </w:rPr>
        <w:t xml:space="preserve">тыс. руб. Экономия бюджетных средств в результате размещения муниципального заказа составила </w:t>
      </w:r>
      <w:r w:rsidR="00FA5F56" w:rsidRPr="00FA5F56">
        <w:rPr>
          <w:sz w:val="24"/>
          <w:szCs w:val="24"/>
        </w:rPr>
        <w:t>2433,47</w:t>
      </w:r>
      <w:r w:rsidRPr="00FA5F56">
        <w:rPr>
          <w:sz w:val="24"/>
          <w:szCs w:val="24"/>
        </w:rPr>
        <w:t xml:space="preserve"> тыс. руб. Кассовый расход на реализацию мероприятий программы составил</w:t>
      </w:r>
      <w:r w:rsidR="00BA122D" w:rsidRPr="00FA5F56">
        <w:rPr>
          <w:sz w:val="24"/>
          <w:szCs w:val="24"/>
        </w:rPr>
        <w:t xml:space="preserve"> 23749,17</w:t>
      </w:r>
      <w:r w:rsidRPr="00FA5F56">
        <w:rPr>
          <w:sz w:val="24"/>
          <w:szCs w:val="24"/>
        </w:rPr>
        <w:t xml:space="preserve">  тыс. руб.</w:t>
      </w:r>
    </w:p>
    <w:p w:rsidR="00E42DB0" w:rsidRPr="002D107D" w:rsidRDefault="00E42DB0" w:rsidP="002D107D">
      <w:pPr>
        <w:ind w:firstLine="708"/>
        <w:jc w:val="both"/>
        <w:rPr>
          <w:sz w:val="24"/>
          <w:szCs w:val="24"/>
        </w:rPr>
      </w:pPr>
      <w:r w:rsidRPr="002D107D">
        <w:rPr>
          <w:sz w:val="24"/>
          <w:szCs w:val="24"/>
        </w:rPr>
        <w:t xml:space="preserve">С 2019 года город Ижевск входит в число городов-пилотов ведомственного проекта Министерства строительства Российской Федерации по цифровизации городского хозяйства «Умный город». В Администрации г. Ижевска создан проектный офис «Умный город», разработана и реализуется «дорожная карта» проекта. В рамках </w:t>
      </w:r>
      <w:r w:rsidR="002E6F21" w:rsidRPr="002D107D">
        <w:rPr>
          <w:sz w:val="24"/>
          <w:szCs w:val="24"/>
        </w:rPr>
        <w:t xml:space="preserve">муниципальной программы </w:t>
      </w:r>
      <w:r w:rsidRPr="002D107D">
        <w:rPr>
          <w:sz w:val="24"/>
          <w:szCs w:val="24"/>
        </w:rPr>
        <w:t>в 202</w:t>
      </w:r>
      <w:r w:rsidR="002D107D" w:rsidRPr="002D107D">
        <w:rPr>
          <w:sz w:val="24"/>
          <w:szCs w:val="24"/>
        </w:rPr>
        <w:t>1</w:t>
      </w:r>
      <w:r w:rsidRPr="002D107D">
        <w:rPr>
          <w:sz w:val="24"/>
          <w:szCs w:val="24"/>
        </w:rPr>
        <w:t xml:space="preserve"> году </w:t>
      </w:r>
      <w:r w:rsidR="002D107D" w:rsidRPr="002D107D">
        <w:rPr>
          <w:sz w:val="24"/>
          <w:szCs w:val="24"/>
        </w:rPr>
        <w:t>введена в эксплуатацию</w:t>
      </w:r>
      <w:r w:rsidRPr="002D107D">
        <w:rPr>
          <w:sz w:val="24"/>
          <w:szCs w:val="24"/>
        </w:rPr>
        <w:t xml:space="preserve"> информационная система «ЕДС – Город» для аварийн</w:t>
      </w:r>
      <w:r w:rsidR="00EA0770">
        <w:rPr>
          <w:sz w:val="24"/>
          <w:szCs w:val="24"/>
        </w:rPr>
        <w:t>о-диспетчерской службы «072», разработана информационная система</w:t>
      </w:r>
      <w:r w:rsidRPr="002D107D">
        <w:rPr>
          <w:sz w:val="24"/>
          <w:szCs w:val="24"/>
        </w:rPr>
        <w:t xml:space="preserve"> проведения общего собрания собственников помещений в многоквартирном доме. </w:t>
      </w:r>
    </w:p>
    <w:p w:rsidR="00E42DB0" w:rsidRPr="002D107D" w:rsidRDefault="00E42DB0" w:rsidP="00E42DB0">
      <w:pPr>
        <w:ind w:firstLine="708"/>
        <w:jc w:val="both"/>
        <w:rPr>
          <w:sz w:val="24"/>
          <w:szCs w:val="24"/>
        </w:rPr>
      </w:pPr>
      <w:r w:rsidRPr="002D107D">
        <w:rPr>
          <w:sz w:val="24"/>
          <w:szCs w:val="24"/>
        </w:rPr>
        <w:t>Существенную часть средств программы составляют текущие расходы: затраты на поддержание работоспособности существующих систем</w:t>
      </w:r>
      <w:r w:rsidR="002D107D" w:rsidRPr="002D107D">
        <w:rPr>
          <w:sz w:val="24"/>
          <w:szCs w:val="24"/>
        </w:rPr>
        <w:t>, информационной безопасности</w:t>
      </w:r>
      <w:r w:rsidRPr="002D107D">
        <w:rPr>
          <w:sz w:val="24"/>
          <w:szCs w:val="24"/>
        </w:rPr>
        <w:t xml:space="preserve"> и оплата услуг связи. Без достаточного финансирования остались мероприятия по обеспечению лицензионным программным обеспечением, на обновление вычислительной техники, перевод уникальных муниципальных услуг в электронную форму.</w:t>
      </w:r>
    </w:p>
    <w:p w:rsidR="00EA0770" w:rsidRDefault="00E42DB0" w:rsidP="00BF70DD">
      <w:pPr>
        <w:ind w:firstLine="708"/>
        <w:jc w:val="both"/>
        <w:rPr>
          <w:sz w:val="24"/>
          <w:szCs w:val="24"/>
        </w:rPr>
      </w:pPr>
      <w:r w:rsidRPr="002D107D">
        <w:rPr>
          <w:sz w:val="24"/>
          <w:szCs w:val="24"/>
        </w:rPr>
        <w:t>В 202</w:t>
      </w:r>
      <w:r w:rsidR="002D107D" w:rsidRPr="002D107D">
        <w:rPr>
          <w:sz w:val="24"/>
          <w:szCs w:val="24"/>
        </w:rPr>
        <w:t>1</w:t>
      </w:r>
      <w:r w:rsidRPr="002D107D">
        <w:rPr>
          <w:sz w:val="24"/>
          <w:szCs w:val="24"/>
        </w:rPr>
        <w:t xml:space="preserve"> году была обеспечена бесперебойная работа корпоративной вычислительной сети, корпоративной телефонной сети, информационных систем, защита конфиденциальной информации в информационных системах</w:t>
      </w:r>
      <w:r w:rsidR="00240342" w:rsidRPr="00240342">
        <w:rPr>
          <w:sz w:val="24"/>
          <w:szCs w:val="24"/>
        </w:rPr>
        <w:t xml:space="preserve"> </w:t>
      </w:r>
      <w:r w:rsidR="00240342" w:rsidRPr="002D107D">
        <w:rPr>
          <w:sz w:val="24"/>
          <w:szCs w:val="24"/>
        </w:rPr>
        <w:t>Администрации г. Ижевска</w:t>
      </w:r>
      <w:r w:rsidR="00BF70DD">
        <w:rPr>
          <w:sz w:val="24"/>
          <w:szCs w:val="24"/>
        </w:rPr>
        <w:t xml:space="preserve">, приобретено 158 системных блоков в рамках обновления вычислительной техники,  </w:t>
      </w:r>
      <w:r w:rsidRPr="00240342">
        <w:rPr>
          <w:sz w:val="24"/>
          <w:szCs w:val="24"/>
        </w:rPr>
        <w:t>продолжено развитие системы электро</w:t>
      </w:r>
      <w:r w:rsidR="008121F2">
        <w:rPr>
          <w:sz w:val="24"/>
          <w:szCs w:val="24"/>
        </w:rPr>
        <w:t>нного документооборота Директум, а</w:t>
      </w:r>
      <w:r w:rsidR="008121F2" w:rsidRPr="008121F2">
        <w:rPr>
          <w:sz w:val="24"/>
          <w:szCs w:val="24"/>
        </w:rPr>
        <w:t>втоматизированн</w:t>
      </w:r>
      <w:r w:rsidR="008121F2">
        <w:rPr>
          <w:sz w:val="24"/>
          <w:szCs w:val="24"/>
        </w:rPr>
        <w:t>ой</w:t>
      </w:r>
      <w:r w:rsidR="008121F2" w:rsidRPr="008121F2">
        <w:rPr>
          <w:sz w:val="24"/>
          <w:szCs w:val="24"/>
        </w:rPr>
        <w:t xml:space="preserve"> информационн</w:t>
      </w:r>
      <w:r w:rsidR="008121F2">
        <w:rPr>
          <w:sz w:val="24"/>
          <w:szCs w:val="24"/>
        </w:rPr>
        <w:t>ой</w:t>
      </w:r>
      <w:r w:rsidR="008121F2" w:rsidRPr="008121F2">
        <w:rPr>
          <w:sz w:val="24"/>
          <w:szCs w:val="24"/>
        </w:rPr>
        <w:t xml:space="preserve"> систем</w:t>
      </w:r>
      <w:r w:rsidR="008121F2">
        <w:rPr>
          <w:sz w:val="24"/>
          <w:szCs w:val="24"/>
        </w:rPr>
        <w:t>ы</w:t>
      </w:r>
      <w:r w:rsidR="008121F2" w:rsidRPr="008121F2">
        <w:rPr>
          <w:sz w:val="24"/>
          <w:szCs w:val="24"/>
        </w:rPr>
        <w:t xml:space="preserve"> анализа структуры землепользования территорий муниципального образования «Город Ижевск»</w:t>
      </w:r>
      <w:r w:rsidR="008121F2">
        <w:rPr>
          <w:sz w:val="24"/>
          <w:szCs w:val="24"/>
        </w:rPr>
        <w:t>.</w:t>
      </w:r>
    </w:p>
    <w:p w:rsidR="00BF70DD" w:rsidRPr="00E42DB0" w:rsidRDefault="00BF70DD" w:rsidP="00BF70DD">
      <w:pPr>
        <w:ind w:firstLine="708"/>
        <w:jc w:val="both"/>
        <w:rPr>
          <w:sz w:val="24"/>
          <w:szCs w:val="24"/>
        </w:rPr>
      </w:pPr>
      <w:r w:rsidRPr="00E42DB0">
        <w:rPr>
          <w:sz w:val="24"/>
          <w:szCs w:val="24"/>
        </w:rPr>
        <w:t>В рамках работ по переходу к оказанию государственных и муниципальных услуг в электронной форме обеспечена работа с информационными системами оказания услуг в электронной форме,  обеспечена работа 16 центров обслуживания единой системы идентификации и аутентификации в  подразделениях и муниципальных учреждениях Администрации г. Ижевска.</w:t>
      </w:r>
    </w:p>
    <w:p w:rsidR="00C97B2B" w:rsidRPr="008A0FD3" w:rsidRDefault="00E42DB0" w:rsidP="00C97B2B">
      <w:pPr>
        <w:ind w:firstLine="709"/>
        <w:jc w:val="both"/>
        <w:rPr>
          <w:sz w:val="24"/>
          <w:szCs w:val="24"/>
        </w:rPr>
      </w:pPr>
      <w:r w:rsidRPr="008A0FD3">
        <w:rPr>
          <w:sz w:val="24"/>
          <w:szCs w:val="24"/>
        </w:rPr>
        <w:t xml:space="preserve">В рамках работ по переходу к оказанию </w:t>
      </w:r>
      <w:r w:rsidR="00C97B2B" w:rsidRPr="008A0FD3">
        <w:rPr>
          <w:sz w:val="24"/>
          <w:szCs w:val="24"/>
        </w:rPr>
        <w:t xml:space="preserve">массовых социально-значимых </w:t>
      </w:r>
      <w:r w:rsidRPr="008A0FD3">
        <w:rPr>
          <w:sz w:val="24"/>
          <w:szCs w:val="24"/>
        </w:rPr>
        <w:t xml:space="preserve">государственных и муниципальных услуг в электронной форме </w:t>
      </w:r>
      <w:r w:rsidR="00C97B2B" w:rsidRPr="008A0FD3">
        <w:rPr>
          <w:sz w:val="24"/>
          <w:szCs w:val="24"/>
        </w:rPr>
        <w:t xml:space="preserve">для структурных подразделений и учреждений Администрации г. Ижевска </w:t>
      </w:r>
      <w:r w:rsidR="008A0FD3" w:rsidRPr="008A0FD3">
        <w:rPr>
          <w:sz w:val="24"/>
          <w:szCs w:val="24"/>
        </w:rPr>
        <w:t>организована работа</w:t>
      </w:r>
      <w:r w:rsidR="00C97B2B" w:rsidRPr="008A0FD3">
        <w:rPr>
          <w:sz w:val="24"/>
          <w:szCs w:val="24"/>
        </w:rPr>
        <w:t xml:space="preserve"> </w:t>
      </w:r>
      <w:r w:rsidR="008A0FD3" w:rsidRPr="008A0FD3">
        <w:rPr>
          <w:sz w:val="24"/>
          <w:szCs w:val="24"/>
        </w:rPr>
        <w:t>на п</w:t>
      </w:r>
      <w:r w:rsidR="00C97B2B" w:rsidRPr="008A0FD3">
        <w:rPr>
          <w:sz w:val="24"/>
          <w:szCs w:val="24"/>
        </w:rPr>
        <w:t>латформ</w:t>
      </w:r>
      <w:r w:rsidR="008A0FD3" w:rsidRPr="008A0FD3">
        <w:rPr>
          <w:sz w:val="24"/>
          <w:szCs w:val="24"/>
        </w:rPr>
        <w:t xml:space="preserve">е </w:t>
      </w:r>
      <w:r w:rsidR="00C97B2B" w:rsidRPr="008A0FD3">
        <w:rPr>
          <w:sz w:val="24"/>
          <w:szCs w:val="24"/>
        </w:rPr>
        <w:t xml:space="preserve">государственных сервисов </w:t>
      </w:r>
      <w:r w:rsidR="00C97B2B" w:rsidRPr="008A0FD3">
        <w:rPr>
          <w:sz w:val="24"/>
          <w:szCs w:val="24"/>
          <w:lang w:val="en-US"/>
        </w:rPr>
        <w:t>v</w:t>
      </w:r>
      <w:r w:rsidR="00C97B2B" w:rsidRPr="008A0FD3">
        <w:rPr>
          <w:sz w:val="24"/>
          <w:szCs w:val="24"/>
        </w:rPr>
        <w:t>2.0</w:t>
      </w:r>
      <w:r w:rsidR="008A0FD3" w:rsidRPr="008A0FD3">
        <w:rPr>
          <w:sz w:val="24"/>
          <w:szCs w:val="24"/>
        </w:rPr>
        <w:t>.</w:t>
      </w:r>
    </w:p>
    <w:p w:rsidR="00BF70DD" w:rsidRDefault="00BF70DD" w:rsidP="00C97B2B">
      <w:pPr>
        <w:ind w:firstLine="709"/>
        <w:jc w:val="both"/>
        <w:rPr>
          <w:sz w:val="24"/>
          <w:szCs w:val="24"/>
        </w:rPr>
      </w:pPr>
      <w:r w:rsidRPr="00BF70DD">
        <w:rPr>
          <w:sz w:val="24"/>
          <w:szCs w:val="24"/>
        </w:rPr>
        <w:t>По результатам оценки</w:t>
      </w:r>
      <w:r w:rsidRPr="0055558B">
        <w:rPr>
          <w:sz w:val="24"/>
          <w:szCs w:val="24"/>
        </w:rPr>
        <w:t xml:space="preserve"> эффективности реа</w:t>
      </w:r>
      <w:r>
        <w:rPr>
          <w:sz w:val="24"/>
          <w:szCs w:val="24"/>
        </w:rPr>
        <w:t xml:space="preserve">лизации муниципальной программы уровень эффективности </w:t>
      </w:r>
      <w:r w:rsidRPr="008A0FD3">
        <w:rPr>
          <w:sz w:val="24"/>
          <w:szCs w:val="24"/>
        </w:rPr>
        <w:t>муниципальной программы</w:t>
      </w:r>
      <w:r>
        <w:rPr>
          <w:sz w:val="24"/>
          <w:szCs w:val="24"/>
        </w:rPr>
        <w:t xml:space="preserve"> признан средним (0,85).</w:t>
      </w:r>
    </w:p>
    <w:p w:rsidR="00BF70DD" w:rsidRDefault="00CF44A0" w:rsidP="000876AB">
      <w:pPr>
        <w:ind w:firstLine="709"/>
        <w:jc w:val="both"/>
        <w:rPr>
          <w:sz w:val="24"/>
          <w:szCs w:val="24"/>
        </w:rPr>
      </w:pPr>
      <w:r>
        <w:rPr>
          <w:sz w:val="24"/>
          <w:szCs w:val="24"/>
        </w:rPr>
        <w:t xml:space="preserve">Одним из </w:t>
      </w:r>
      <w:proofErr w:type="gramStart"/>
      <w:r>
        <w:rPr>
          <w:sz w:val="24"/>
          <w:szCs w:val="24"/>
        </w:rPr>
        <w:t xml:space="preserve">основных факторов, повлиявших на </w:t>
      </w:r>
      <w:r w:rsidR="000876AB">
        <w:rPr>
          <w:sz w:val="24"/>
          <w:szCs w:val="24"/>
        </w:rPr>
        <w:t>не</w:t>
      </w:r>
      <w:r>
        <w:rPr>
          <w:sz w:val="24"/>
          <w:szCs w:val="24"/>
        </w:rPr>
        <w:t xml:space="preserve">достижение плановых показателей мероприятий </w:t>
      </w:r>
      <w:r w:rsidR="007C4175">
        <w:rPr>
          <w:sz w:val="24"/>
          <w:szCs w:val="24"/>
        </w:rPr>
        <w:t xml:space="preserve">за отчетный период </w:t>
      </w:r>
      <w:r>
        <w:rPr>
          <w:sz w:val="24"/>
          <w:szCs w:val="24"/>
        </w:rPr>
        <w:t>явил</w:t>
      </w:r>
      <w:r w:rsidR="007C4175">
        <w:rPr>
          <w:sz w:val="24"/>
          <w:szCs w:val="24"/>
        </w:rPr>
        <w:t>о</w:t>
      </w:r>
      <w:r>
        <w:rPr>
          <w:sz w:val="24"/>
          <w:szCs w:val="24"/>
        </w:rPr>
        <w:t>сь</w:t>
      </w:r>
      <w:proofErr w:type="gramEnd"/>
      <w:r>
        <w:rPr>
          <w:sz w:val="24"/>
          <w:szCs w:val="24"/>
        </w:rPr>
        <w:t xml:space="preserve"> </w:t>
      </w:r>
      <w:r w:rsidR="000876AB">
        <w:rPr>
          <w:sz w:val="24"/>
          <w:szCs w:val="24"/>
        </w:rPr>
        <w:t>недостаточн</w:t>
      </w:r>
      <w:r w:rsidR="007C4175">
        <w:rPr>
          <w:sz w:val="24"/>
          <w:szCs w:val="24"/>
        </w:rPr>
        <w:t>ое</w:t>
      </w:r>
      <w:r w:rsidR="000876AB">
        <w:rPr>
          <w:sz w:val="24"/>
          <w:szCs w:val="24"/>
        </w:rPr>
        <w:t xml:space="preserve"> </w:t>
      </w:r>
      <w:r>
        <w:rPr>
          <w:sz w:val="24"/>
          <w:szCs w:val="24"/>
        </w:rPr>
        <w:t>финансировани</w:t>
      </w:r>
      <w:r w:rsidR="007C4175">
        <w:rPr>
          <w:sz w:val="24"/>
          <w:szCs w:val="24"/>
        </w:rPr>
        <w:t>е</w:t>
      </w:r>
      <w:r>
        <w:rPr>
          <w:sz w:val="24"/>
          <w:szCs w:val="24"/>
        </w:rPr>
        <w:t xml:space="preserve"> каждого из мероприятий. </w:t>
      </w:r>
    </w:p>
    <w:p w:rsidR="00AF2900" w:rsidRDefault="00BF70DD" w:rsidP="00C97B2B">
      <w:pPr>
        <w:ind w:firstLine="709"/>
        <w:jc w:val="both"/>
        <w:rPr>
          <w:sz w:val="24"/>
          <w:szCs w:val="24"/>
        </w:rPr>
      </w:pPr>
      <w:r>
        <w:rPr>
          <w:sz w:val="24"/>
          <w:szCs w:val="24"/>
        </w:rPr>
        <w:t xml:space="preserve">Обоснование </w:t>
      </w:r>
      <w:r w:rsidR="009F36B7">
        <w:rPr>
          <w:sz w:val="24"/>
          <w:szCs w:val="24"/>
        </w:rPr>
        <w:t xml:space="preserve"> </w:t>
      </w:r>
      <w:r>
        <w:rPr>
          <w:sz w:val="24"/>
          <w:szCs w:val="24"/>
        </w:rPr>
        <w:t>причин невыполнения мероприятий</w:t>
      </w:r>
      <w:r w:rsidRPr="00E42DB0">
        <w:rPr>
          <w:sz w:val="24"/>
          <w:szCs w:val="24"/>
        </w:rPr>
        <w:t xml:space="preserve"> </w:t>
      </w:r>
      <w:r w:rsidR="009F36B7">
        <w:rPr>
          <w:sz w:val="24"/>
          <w:szCs w:val="24"/>
        </w:rPr>
        <w:t>представлены в Форме 3 данного Отчета.</w:t>
      </w:r>
    </w:p>
    <w:p w:rsidR="00AF2900" w:rsidRDefault="00AF2900" w:rsidP="00AF2900">
      <w:pPr>
        <w:ind w:firstLine="709"/>
        <w:jc w:val="both"/>
        <w:rPr>
          <w:sz w:val="24"/>
          <w:szCs w:val="24"/>
        </w:rPr>
      </w:pPr>
      <w:r w:rsidRPr="00B83152">
        <w:rPr>
          <w:sz w:val="24"/>
          <w:szCs w:val="24"/>
        </w:rPr>
        <w:t>План по реализации основных мероприятий программы исполнялся без нарушения запланированных сроков.</w:t>
      </w:r>
    </w:p>
    <w:p w:rsidR="004E6CE4" w:rsidRPr="00C97B2B" w:rsidRDefault="004E6CE4" w:rsidP="0018655F">
      <w:pPr>
        <w:overflowPunct/>
        <w:autoSpaceDE/>
        <w:autoSpaceDN/>
        <w:adjustRightInd/>
        <w:spacing w:after="200" w:line="276" w:lineRule="auto"/>
        <w:textAlignment w:val="auto"/>
        <w:rPr>
          <w:sz w:val="28"/>
          <w:szCs w:val="28"/>
          <w:highlight w:val="green"/>
        </w:rPr>
      </w:pPr>
    </w:p>
    <w:p w:rsidR="004E6CE4" w:rsidRPr="004E6CE4" w:rsidRDefault="004E6CE4" w:rsidP="0018655F">
      <w:pPr>
        <w:overflowPunct/>
        <w:autoSpaceDE/>
        <w:autoSpaceDN/>
        <w:adjustRightInd/>
        <w:spacing w:after="200" w:line="276" w:lineRule="auto"/>
        <w:textAlignment w:val="auto"/>
        <w:rPr>
          <w:sz w:val="28"/>
          <w:szCs w:val="28"/>
          <w:highlight w:val="green"/>
        </w:rPr>
      </w:pPr>
    </w:p>
    <w:p w:rsidR="00800DFA" w:rsidRPr="00FE4648" w:rsidRDefault="00800DFA" w:rsidP="00C428F4">
      <w:pPr>
        <w:tabs>
          <w:tab w:val="right" w:pos="10200"/>
        </w:tabs>
        <w:ind w:right="-6"/>
        <w:rPr>
          <w:sz w:val="24"/>
          <w:szCs w:val="28"/>
        </w:rPr>
      </w:pPr>
    </w:p>
    <w:p w:rsidR="00800DFA" w:rsidRPr="00FE4648" w:rsidRDefault="004D7727" w:rsidP="00800DFA">
      <w:pPr>
        <w:tabs>
          <w:tab w:val="right" w:pos="10200"/>
        </w:tabs>
        <w:ind w:right="-6"/>
        <w:rPr>
          <w:sz w:val="24"/>
          <w:szCs w:val="28"/>
        </w:rPr>
      </w:pPr>
      <w:r>
        <w:rPr>
          <w:sz w:val="24"/>
          <w:szCs w:val="28"/>
        </w:rPr>
        <w:t>И.о. заместителя</w:t>
      </w:r>
      <w:r w:rsidR="00800DFA" w:rsidRPr="00FE4648">
        <w:rPr>
          <w:sz w:val="24"/>
          <w:szCs w:val="28"/>
        </w:rPr>
        <w:t xml:space="preserve"> Главы Администрации – </w:t>
      </w:r>
    </w:p>
    <w:p w:rsidR="004D7727" w:rsidRDefault="004D7727" w:rsidP="00C428F4">
      <w:pPr>
        <w:tabs>
          <w:tab w:val="right" w:pos="10200"/>
        </w:tabs>
        <w:ind w:right="-6"/>
        <w:rPr>
          <w:sz w:val="24"/>
          <w:szCs w:val="28"/>
        </w:rPr>
      </w:pPr>
      <w:r>
        <w:rPr>
          <w:sz w:val="24"/>
          <w:szCs w:val="28"/>
        </w:rPr>
        <w:t>Руководителя</w:t>
      </w:r>
      <w:r w:rsidR="00800DFA" w:rsidRPr="00FE4648">
        <w:rPr>
          <w:sz w:val="24"/>
          <w:szCs w:val="28"/>
        </w:rPr>
        <w:t xml:space="preserve"> аппарата Администрации г. Ижевска                                 </w:t>
      </w:r>
      <w:r w:rsidR="00FE4648" w:rsidRPr="00FE4648">
        <w:rPr>
          <w:sz w:val="24"/>
          <w:szCs w:val="28"/>
        </w:rPr>
        <w:tab/>
      </w:r>
      <w:r>
        <w:rPr>
          <w:sz w:val="24"/>
          <w:szCs w:val="28"/>
        </w:rPr>
        <w:t xml:space="preserve"> М.Ю</w:t>
      </w:r>
      <w:r w:rsidR="00800DFA" w:rsidRPr="00FE4648">
        <w:rPr>
          <w:sz w:val="24"/>
          <w:szCs w:val="28"/>
        </w:rPr>
        <w:t xml:space="preserve">. </w:t>
      </w:r>
      <w:r>
        <w:rPr>
          <w:sz w:val="24"/>
          <w:szCs w:val="28"/>
        </w:rPr>
        <w:t>Вавилов</w:t>
      </w:r>
    </w:p>
    <w:p w:rsidR="004D7727" w:rsidRDefault="004D7727" w:rsidP="00C428F4">
      <w:pPr>
        <w:tabs>
          <w:tab w:val="right" w:pos="10200"/>
        </w:tabs>
        <w:ind w:right="-6"/>
        <w:rPr>
          <w:sz w:val="24"/>
          <w:szCs w:val="28"/>
        </w:rPr>
      </w:pPr>
    </w:p>
    <w:p w:rsidR="004D7727" w:rsidRDefault="004D7727" w:rsidP="00C428F4">
      <w:pPr>
        <w:tabs>
          <w:tab w:val="right" w:pos="10200"/>
        </w:tabs>
        <w:ind w:right="-6"/>
        <w:rPr>
          <w:sz w:val="24"/>
          <w:szCs w:val="28"/>
        </w:rPr>
      </w:pPr>
      <w:r>
        <w:rPr>
          <w:sz w:val="24"/>
          <w:szCs w:val="28"/>
        </w:rPr>
        <w:t xml:space="preserve">Руководитель службы </w:t>
      </w:r>
    </w:p>
    <w:p w:rsidR="00D05642" w:rsidRPr="00800DFA" w:rsidRDefault="004D7727" w:rsidP="00C428F4">
      <w:pPr>
        <w:tabs>
          <w:tab w:val="right" w:pos="10200"/>
        </w:tabs>
        <w:ind w:right="-6"/>
        <w:rPr>
          <w:sz w:val="28"/>
          <w:szCs w:val="28"/>
        </w:rPr>
      </w:pPr>
      <w:r>
        <w:rPr>
          <w:sz w:val="24"/>
          <w:szCs w:val="28"/>
        </w:rPr>
        <w:t>информационно-коммуникационных технологий                                                              А.В. Сафонов</w:t>
      </w:r>
      <w:r w:rsidR="00D05642">
        <w:rPr>
          <w:sz w:val="28"/>
          <w:szCs w:val="28"/>
          <w:highlight w:val="yellow"/>
        </w:rPr>
        <w:br w:type="page"/>
      </w:r>
    </w:p>
    <w:p w:rsidR="00D05642" w:rsidRDefault="00D05642" w:rsidP="00D753D2">
      <w:pPr>
        <w:pStyle w:val="ConsPlusNormal"/>
        <w:tabs>
          <w:tab w:val="left" w:pos="0"/>
        </w:tabs>
        <w:spacing w:line="312" w:lineRule="auto"/>
        <w:jc w:val="center"/>
        <w:sectPr w:rsidR="00D05642" w:rsidSect="00800DFA">
          <w:headerReference w:type="default" r:id="rId8"/>
          <w:pgSz w:w="11906" w:h="16838"/>
          <w:pgMar w:top="567" w:right="851" w:bottom="1134" w:left="856" w:header="0" w:footer="709" w:gutter="0"/>
          <w:cols w:space="708"/>
          <w:docGrid w:linePitch="360"/>
        </w:sectPr>
      </w:pPr>
    </w:p>
    <w:p w:rsidR="00CC53F6" w:rsidRPr="00B7451F" w:rsidRDefault="00CC53F6" w:rsidP="00CC53F6">
      <w:pPr>
        <w:pStyle w:val="ConsPlusNormal"/>
        <w:jc w:val="center"/>
        <w:outlineLvl w:val="2"/>
      </w:pPr>
      <w:r w:rsidRPr="00B7451F">
        <w:lastRenderedPageBreak/>
        <w:t>Форма 1. Отчет об использовании бюджетных ассигнований</w:t>
      </w:r>
    </w:p>
    <w:p w:rsidR="00CC53F6" w:rsidRPr="00B7451F" w:rsidRDefault="00CC53F6" w:rsidP="00CC53F6">
      <w:pPr>
        <w:pStyle w:val="ConsPlusNormal"/>
        <w:jc w:val="center"/>
      </w:pPr>
      <w:r w:rsidRPr="00B7451F">
        <w:t>бюджета муниципального образования "Город Ижевск"</w:t>
      </w:r>
    </w:p>
    <w:p w:rsidR="00CC53F6" w:rsidRPr="00B7451F" w:rsidRDefault="00CC53F6" w:rsidP="00CC53F6">
      <w:pPr>
        <w:pStyle w:val="ConsPlusNormal"/>
        <w:jc w:val="center"/>
      </w:pPr>
      <w:r w:rsidRPr="00B7451F">
        <w:t>на реализацию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5"/>
        <w:gridCol w:w="350"/>
        <w:gridCol w:w="576"/>
        <w:gridCol w:w="1840"/>
        <w:gridCol w:w="1840"/>
        <w:gridCol w:w="429"/>
        <w:gridCol w:w="426"/>
        <w:gridCol w:w="344"/>
        <w:gridCol w:w="896"/>
        <w:gridCol w:w="394"/>
        <w:gridCol w:w="984"/>
        <w:gridCol w:w="984"/>
        <w:gridCol w:w="799"/>
        <w:gridCol w:w="1358"/>
        <w:gridCol w:w="1275"/>
        <w:gridCol w:w="920"/>
        <w:gridCol w:w="864"/>
      </w:tblGrid>
      <w:tr w:rsidR="002437B9" w:rsidRPr="00B7451F" w:rsidTr="00C427F1">
        <w:tc>
          <w:tcPr>
            <w:tcW w:w="456" w:type="pct"/>
            <w:gridSpan w:val="3"/>
            <w:vMerge w:val="restart"/>
          </w:tcPr>
          <w:p w:rsidR="00CC53F6" w:rsidRPr="00B7451F" w:rsidRDefault="00CC53F6" w:rsidP="00CC53F6">
            <w:pPr>
              <w:pStyle w:val="ConsPlusNormal"/>
              <w:jc w:val="center"/>
              <w:rPr>
                <w:sz w:val="18"/>
                <w:szCs w:val="18"/>
              </w:rPr>
            </w:pPr>
            <w:r w:rsidRPr="00B7451F">
              <w:rPr>
                <w:sz w:val="18"/>
                <w:szCs w:val="18"/>
              </w:rPr>
              <w:t>Коды аналитической программной классификации</w:t>
            </w:r>
          </w:p>
        </w:tc>
        <w:tc>
          <w:tcPr>
            <w:tcW w:w="626" w:type="pct"/>
            <w:vMerge w:val="restart"/>
          </w:tcPr>
          <w:p w:rsidR="00CC53F6" w:rsidRPr="00B7451F" w:rsidRDefault="00CC53F6" w:rsidP="00CC53F6">
            <w:pPr>
              <w:pStyle w:val="ConsPlusNormal"/>
              <w:jc w:val="center"/>
              <w:rPr>
                <w:sz w:val="18"/>
                <w:szCs w:val="18"/>
              </w:rPr>
            </w:pPr>
            <w:r w:rsidRPr="00B7451F">
              <w:rPr>
                <w:sz w:val="18"/>
                <w:szCs w:val="18"/>
              </w:rPr>
              <w:t>Наименование муниципальной программы, подпрограммы, основного мероприятия, мероприятия</w:t>
            </w:r>
          </w:p>
        </w:tc>
        <w:tc>
          <w:tcPr>
            <w:tcW w:w="626" w:type="pct"/>
            <w:vMerge w:val="restart"/>
          </w:tcPr>
          <w:p w:rsidR="00CC53F6" w:rsidRPr="00B7451F" w:rsidRDefault="00CC53F6" w:rsidP="00CC53F6">
            <w:pPr>
              <w:pStyle w:val="ConsPlusNormal"/>
              <w:jc w:val="center"/>
              <w:rPr>
                <w:sz w:val="18"/>
                <w:szCs w:val="18"/>
              </w:rPr>
            </w:pPr>
            <w:r w:rsidRPr="00B7451F">
              <w:rPr>
                <w:sz w:val="18"/>
                <w:szCs w:val="18"/>
              </w:rPr>
              <w:t>Ответственный исполнитель, соисполнитель</w:t>
            </w:r>
          </w:p>
        </w:tc>
        <w:tc>
          <w:tcPr>
            <w:tcW w:w="847" w:type="pct"/>
            <w:gridSpan w:val="5"/>
          </w:tcPr>
          <w:p w:rsidR="00CC53F6" w:rsidRPr="00B7451F" w:rsidRDefault="00CC53F6" w:rsidP="00CC53F6">
            <w:pPr>
              <w:pStyle w:val="ConsPlusNormal"/>
              <w:jc w:val="center"/>
              <w:rPr>
                <w:sz w:val="18"/>
                <w:szCs w:val="18"/>
              </w:rPr>
            </w:pPr>
            <w:r w:rsidRPr="00B7451F">
              <w:rPr>
                <w:sz w:val="18"/>
                <w:szCs w:val="18"/>
              </w:rPr>
              <w:t>Код бюджетной классификации</w:t>
            </w:r>
          </w:p>
        </w:tc>
        <w:tc>
          <w:tcPr>
            <w:tcW w:w="1837" w:type="pct"/>
            <w:gridSpan w:val="5"/>
          </w:tcPr>
          <w:p w:rsidR="00CC53F6" w:rsidRPr="00B7451F" w:rsidRDefault="00CC53F6" w:rsidP="00CC53F6">
            <w:pPr>
              <w:pStyle w:val="ConsPlusNormal"/>
              <w:jc w:val="center"/>
              <w:rPr>
                <w:sz w:val="18"/>
                <w:szCs w:val="18"/>
              </w:rPr>
            </w:pPr>
            <w:r w:rsidRPr="00B7451F">
              <w:rPr>
                <w:sz w:val="18"/>
                <w:szCs w:val="18"/>
              </w:rPr>
              <w:t>Расходы бюджета муниципального образования "Город Ижевск", тыс. рублей</w:t>
            </w:r>
          </w:p>
        </w:tc>
        <w:tc>
          <w:tcPr>
            <w:tcW w:w="607" w:type="pct"/>
            <w:gridSpan w:val="2"/>
          </w:tcPr>
          <w:p w:rsidR="00CC53F6" w:rsidRPr="00B7451F" w:rsidRDefault="00CC53F6" w:rsidP="00CC53F6">
            <w:pPr>
              <w:pStyle w:val="ConsPlusNormal"/>
              <w:jc w:val="center"/>
              <w:rPr>
                <w:sz w:val="18"/>
                <w:szCs w:val="18"/>
              </w:rPr>
            </w:pPr>
            <w:r w:rsidRPr="00B7451F">
              <w:rPr>
                <w:sz w:val="18"/>
                <w:szCs w:val="18"/>
              </w:rPr>
              <w:t>Кассовые расходы, %</w:t>
            </w:r>
          </w:p>
        </w:tc>
      </w:tr>
      <w:tr w:rsidR="002437B9" w:rsidRPr="00B7451F" w:rsidTr="00C427F1">
        <w:tc>
          <w:tcPr>
            <w:tcW w:w="456" w:type="pct"/>
            <w:gridSpan w:val="3"/>
            <w:vMerge/>
          </w:tcPr>
          <w:p w:rsidR="00CC53F6" w:rsidRPr="00B7451F" w:rsidRDefault="00CC53F6" w:rsidP="00CC53F6">
            <w:pPr>
              <w:rPr>
                <w:sz w:val="18"/>
                <w:szCs w:val="18"/>
              </w:rPr>
            </w:pPr>
          </w:p>
        </w:tc>
        <w:tc>
          <w:tcPr>
            <w:tcW w:w="626" w:type="pct"/>
            <w:vMerge/>
          </w:tcPr>
          <w:p w:rsidR="00CC53F6" w:rsidRPr="00B7451F" w:rsidRDefault="00CC53F6" w:rsidP="00CC53F6">
            <w:pPr>
              <w:rPr>
                <w:sz w:val="18"/>
                <w:szCs w:val="18"/>
              </w:rPr>
            </w:pPr>
          </w:p>
        </w:tc>
        <w:tc>
          <w:tcPr>
            <w:tcW w:w="626" w:type="pct"/>
            <w:vMerge/>
          </w:tcPr>
          <w:p w:rsidR="00CC53F6" w:rsidRPr="00B7451F" w:rsidRDefault="00CC53F6" w:rsidP="00CC53F6">
            <w:pPr>
              <w:rPr>
                <w:sz w:val="18"/>
                <w:szCs w:val="18"/>
              </w:rPr>
            </w:pPr>
          </w:p>
        </w:tc>
        <w:tc>
          <w:tcPr>
            <w:tcW w:w="146" w:type="pct"/>
            <w:vMerge w:val="restart"/>
          </w:tcPr>
          <w:p w:rsidR="00CC53F6" w:rsidRPr="00B7451F" w:rsidRDefault="00CC53F6" w:rsidP="00CC53F6">
            <w:pPr>
              <w:pStyle w:val="ConsPlusNormal"/>
              <w:jc w:val="center"/>
              <w:rPr>
                <w:sz w:val="18"/>
                <w:szCs w:val="18"/>
              </w:rPr>
            </w:pPr>
            <w:r w:rsidRPr="00B7451F">
              <w:rPr>
                <w:sz w:val="18"/>
                <w:szCs w:val="18"/>
              </w:rPr>
              <w:t>ГРБС</w:t>
            </w:r>
          </w:p>
        </w:tc>
        <w:tc>
          <w:tcPr>
            <w:tcW w:w="145" w:type="pct"/>
            <w:vMerge w:val="restart"/>
          </w:tcPr>
          <w:p w:rsidR="00CC53F6" w:rsidRPr="00B7451F" w:rsidRDefault="00CC53F6" w:rsidP="00CC53F6">
            <w:pPr>
              <w:pStyle w:val="ConsPlusNormal"/>
              <w:jc w:val="center"/>
              <w:rPr>
                <w:sz w:val="18"/>
                <w:szCs w:val="18"/>
              </w:rPr>
            </w:pPr>
            <w:r w:rsidRPr="00B7451F">
              <w:rPr>
                <w:sz w:val="18"/>
                <w:szCs w:val="18"/>
              </w:rPr>
              <w:t>Рз</w:t>
            </w:r>
          </w:p>
        </w:tc>
        <w:tc>
          <w:tcPr>
            <w:tcW w:w="117" w:type="pct"/>
            <w:vMerge w:val="restart"/>
          </w:tcPr>
          <w:p w:rsidR="00CC53F6" w:rsidRPr="00B7451F" w:rsidRDefault="00CC53F6" w:rsidP="00CC53F6">
            <w:pPr>
              <w:pStyle w:val="ConsPlusNormal"/>
              <w:jc w:val="center"/>
              <w:rPr>
                <w:sz w:val="18"/>
                <w:szCs w:val="18"/>
              </w:rPr>
            </w:pPr>
            <w:r w:rsidRPr="00B7451F">
              <w:rPr>
                <w:sz w:val="18"/>
                <w:szCs w:val="18"/>
              </w:rPr>
              <w:t>Пр</w:t>
            </w:r>
          </w:p>
        </w:tc>
        <w:tc>
          <w:tcPr>
            <w:tcW w:w="305" w:type="pct"/>
            <w:vMerge w:val="restart"/>
          </w:tcPr>
          <w:p w:rsidR="00CC53F6" w:rsidRPr="00B7451F" w:rsidRDefault="00CC53F6" w:rsidP="00CC53F6">
            <w:pPr>
              <w:pStyle w:val="ConsPlusNormal"/>
              <w:jc w:val="center"/>
              <w:rPr>
                <w:sz w:val="18"/>
                <w:szCs w:val="18"/>
              </w:rPr>
            </w:pPr>
            <w:r w:rsidRPr="00B7451F">
              <w:rPr>
                <w:sz w:val="18"/>
                <w:szCs w:val="18"/>
              </w:rPr>
              <w:t>ЦС</w:t>
            </w:r>
          </w:p>
        </w:tc>
        <w:tc>
          <w:tcPr>
            <w:tcW w:w="134" w:type="pct"/>
            <w:vMerge w:val="restart"/>
          </w:tcPr>
          <w:p w:rsidR="00CC53F6" w:rsidRPr="00B7451F" w:rsidRDefault="00CC53F6" w:rsidP="00CC53F6">
            <w:pPr>
              <w:pStyle w:val="ConsPlusNormal"/>
              <w:jc w:val="center"/>
              <w:rPr>
                <w:sz w:val="18"/>
                <w:szCs w:val="18"/>
              </w:rPr>
            </w:pPr>
            <w:r w:rsidRPr="00B7451F">
              <w:rPr>
                <w:sz w:val="18"/>
                <w:szCs w:val="18"/>
              </w:rPr>
              <w:t>ВР</w:t>
            </w:r>
          </w:p>
        </w:tc>
        <w:tc>
          <w:tcPr>
            <w:tcW w:w="335" w:type="pct"/>
            <w:vMerge w:val="restart"/>
          </w:tcPr>
          <w:p w:rsidR="00CC53F6" w:rsidRPr="00B7451F" w:rsidRDefault="00CC53F6" w:rsidP="00CC53F6">
            <w:pPr>
              <w:pStyle w:val="ConsPlusNormal"/>
              <w:jc w:val="center"/>
              <w:rPr>
                <w:sz w:val="18"/>
                <w:szCs w:val="18"/>
              </w:rPr>
            </w:pPr>
            <w:r w:rsidRPr="00B7451F">
              <w:rPr>
                <w:sz w:val="18"/>
                <w:szCs w:val="18"/>
              </w:rPr>
              <w:t>сводная бюджетная роспись, план на 1 января отчетного года</w:t>
            </w:r>
          </w:p>
        </w:tc>
        <w:tc>
          <w:tcPr>
            <w:tcW w:w="335" w:type="pct"/>
            <w:vMerge w:val="restart"/>
          </w:tcPr>
          <w:p w:rsidR="00CC53F6" w:rsidRPr="00B7451F" w:rsidRDefault="00CC53F6" w:rsidP="00CC53F6">
            <w:pPr>
              <w:pStyle w:val="ConsPlusNormal"/>
              <w:jc w:val="center"/>
              <w:rPr>
                <w:sz w:val="18"/>
                <w:szCs w:val="18"/>
              </w:rPr>
            </w:pPr>
            <w:r w:rsidRPr="00B7451F">
              <w:rPr>
                <w:sz w:val="18"/>
                <w:szCs w:val="18"/>
              </w:rPr>
              <w:t>сводная бюджетная роспись на отчетную дату</w:t>
            </w:r>
          </w:p>
        </w:tc>
        <w:tc>
          <w:tcPr>
            <w:tcW w:w="734" w:type="pct"/>
            <w:gridSpan w:val="2"/>
          </w:tcPr>
          <w:p w:rsidR="00CC53F6" w:rsidRPr="00B7451F" w:rsidRDefault="00CC53F6" w:rsidP="00CC53F6">
            <w:pPr>
              <w:pStyle w:val="ConsPlusNormal"/>
              <w:jc w:val="center"/>
              <w:rPr>
                <w:sz w:val="18"/>
                <w:szCs w:val="18"/>
              </w:rPr>
            </w:pPr>
            <w:r w:rsidRPr="00B7451F">
              <w:rPr>
                <w:sz w:val="18"/>
                <w:szCs w:val="18"/>
              </w:rPr>
              <w:t>кассовое исполнение на конец отчетного периода</w:t>
            </w:r>
          </w:p>
        </w:tc>
        <w:tc>
          <w:tcPr>
            <w:tcW w:w="434" w:type="pct"/>
            <w:vMerge w:val="restart"/>
          </w:tcPr>
          <w:p w:rsidR="00CC53F6" w:rsidRPr="00B7451F" w:rsidRDefault="00CC53F6" w:rsidP="00CC53F6">
            <w:pPr>
              <w:pStyle w:val="ConsPlusNormal"/>
              <w:jc w:val="center"/>
              <w:rPr>
                <w:sz w:val="18"/>
                <w:szCs w:val="18"/>
              </w:rPr>
            </w:pPr>
            <w:r w:rsidRPr="00B7451F">
              <w:rPr>
                <w:sz w:val="18"/>
                <w:szCs w:val="18"/>
              </w:rPr>
              <w:t>кредиторская задолженность за отчетный период</w:t>
            </w:r>
          </w:p>
        </w:tc>
        <w:tc>
          <w:tcPr>
            <w:tcW w:w="313" w:type="pct"/>
            <w:vMerge w:val="restart"/>
          </w:tcPr>
          <w:p w:rsidR="00CC53F6" w:rsidRPr="00B7451F" w:rsidRDefault="00CC53F6" w:rsidP="00CC53F6">
            <w:pPr>
              <w:pStyle w:val="ConsPlusNormal"/>
              <w:jc w:val="center"/>
              <w:rPr>
                <w:sz w:val="18"/>
                <w:szCs w:val="18"/>
              </w:rPr>
            </w:pPr>
            <w:r w:rsidRPr="00B7451F">
              <w:rPr>
                <w:sz w:val="18"/>
                <w:szCs w:val="18"/>
              </w:rPr>
              <w:t>к плану на 1 января отчетного года</w:t>
            </w:r>
          </w:p>
        </w:tc>
        <w:tc>
          <w:tcPr>
            <w:tcW w:w="294" w:type="pct"/>
            <w:vMerge w:val="restart"/>
          </w:tcPr>
          <w:p w:rsidR="00CC53F6" w:rsidRPr="00B7451F" w:rsidRDefault="00CC53F6" w:rsidP="00CC53F6">
            <w:pPr>
              <w:pStyle w:val="ConsPlusNormal"/>
              <w:jc w:val="center"/>
              <w:rPr>
                <w:sz w:val="18"/>
                <w:szCs w:val="18"/>
              </w:rPr>
            </w:pPr>
            <w:r w:rsidRPr="00B7451F">
              <w:rPr>
                <w:sz w:val="18"/>
                <w:szCs w:val="18"/>
              </w:rPr>
              <w:t>к плану на отчетную дату</w:t>
            </w:r>
          </w:p>
        </w:tc>
      </w:tr>
      <w:tr w:rsidR="002437B9" w:rsidRPr="00B7451F" w:rsidTr="00C427F1">
        <w:tc>
          <w:tcPr>
            <w:tcW w:w="141" w:type="pct"/>
          </w:tcPr>
          <w:p w:rsidR="00CC53F6" w:rsidRPr="00B7451F" w:rsidRDefault="00CC53F6" w:rsidP="00CC53F6">
            <w:pPr>
              <w:pStyle w:val="ConsPlusNormal"/>
              <w:jc w:val="center"/>
              <w:rPr>
                <w:sz w:val="18"/>
                <w:szCs w:val="18"/>
              </w:rPr>
            </w:pPr>
            <w:r w:rsidRPr="00B7451F">
              <w:rPr>
                <w:sz w:val="18"/>
                <w:szCs w:val="18"/>
              </w:rPr>
              <w:t>МП</w:t>
            </w:r>
          </w:p>
        </w:tc>
        <w:tc>
          <w:tcPr>
            <w:tcW w:w="119" w:type="pct"/>
          </w:tcPr>
          <w:p w:rsidR="00CC53F6" w:rsidRPr="00B7451F" w:rsidRDefault="00CC53F6" w:rsidP="00CC53F6">
            <w:pPr>
              <w:pStyle w:val="ConsPlusNormal"/>
              <w:jc w:val="center"/>
              <w:rPr>
                <w:sz w:val="18"/>
                <w:szCs w:val="18"/>
              </w:rPr>
            </w:pPr>
            <w:r w:rsidRPr="00B7451F">
              <w:rPr>
                <w:sz w:val="18"/>
                <w:szCs w:val="18"/>
              </w:rPr>
              <w:t>Пп</w:t>
            </w:r>
          </w:p>
        </w:tc>
        <w:tc>
          <w:tcPr>
            <w:tcW w:w="196" w:type="pct"/>
          </w:tcPr>
          <w:p w:rsidR="00CC53F6" w:rsidRPr="00B7451F" w:rsidRDefault="00CC53F6" w:rsidP="00CC53F6">
            <w:pPr>
              <w:pStyle w:val="ConsPlusNormal"/>
              <w:jc w:val="center"/>
              <w:rPr>
                <w:sz w:val="18"/>
                <w:szCs w:val="18"/>
              </w:rPr>
            </w:pPr>
            <w:r w:rsidRPr="00B7451F">
              <w:rPr>
                <w:sz w:val="18"/>
                <w:szCs w:val="18"/>
              </w:rPr>
              <w:t>ОМ М</w:t>
            </w:r>
          </w:p>
        </w:tc>
        <w:tc>
          <w:tcPr>
            <w:tcW w:w="626" w:type="pct"/>
            <w:vMerge/>
          </w:tcPr>
          <w:p w:rsidR="00CC53F6" w:rsidRPr="00B7451F" w:rsidRDefault="00CC53F6" w:rsidP="00CC53F6">
            <w:pPr>
              <w:rPr>
                <w:sz w:val="18"/>
                <w:szCs w:val="18"/>
              </w:rPr>
            </w:pPr>
          </w:p>
        </w:tc>
        <w:tc>
          <w:tcPr>
            <w:tcW w:w="626" w:type="pct"/>
            <w:vMerge/>
          </w:tcPr>
          <w:p w:rsidR="00CC53F6" w:rsidRPr="00B7451F" w:rsidRDefault="00CC53F6" w:rsidP="00CC53F6">
            <w:pPr>
              <w:rPr>
                <w:sz w:val="18"/>
                <w:szCs w:val="18"/>
              </w:rPr>
            </w:pPr>
          </w:p>
        </w:tc>
        <w:tc>
          <w:tcPr>
            <w:tcW w:w="146" w:type="pct"/>
            <w:vMerge/>
          </w:tcPr>
          <w:p w:rsidR="00CC53F6" w:rsidRPr="00B7451F" w:rsidRDefault="00CC53F6" w:rsidP="00CC53F6">
            <w:pPr>
              <w:rPr>
                <w:sz w:val="18"/>
                <w:szCs w:val="18"/>
              </w:rPr>
            </w:pPr>
          </w:p>
        </w:tc>
        <w:tc>
          <w:tcPr>
            <w:tcW w:w="145" w:type="pct"/>
            <w:vMerge/>
          </w:tcPr>
          <w:p w:rsidR="00CC53F6" w:rsidRPr="00B7451F" w:rsidRDefault="00CC53F6" w:rsidP="00CC53F6">
            <w:pPr>
              <w:rPr>
                <w:sz w:val="18"/>
                <w:szCs w:val="18"/>
              </w:rPr>
            </w:pPr>
          </w:p>
        </w:tc>
        <w:tc>
          <w:tcPr>
            <w:tcW w:w="117" w:type="pct"/>
            <w:vMerge/>
          </w:tcPr>
          <w:p w:rsidR="00CC53F6" w:rsidRPr="00B7451F" w:rsidRDefault="00CC53F6" w:rsidP="00CC53F6">
            <w:pPr>
              <w:rPr>
                <w:sz w:val="18"/>
                <w:szCs w:val="18"/>
              </w:rPr>
            </w:pPr>
          </w:p>
        </w:tc>
        <w:tc>
          <w:tcPr>
            <w:tcW w:w="305" w:type="pct"/>
            <w:vMerge/>
          </w:tcPr>
          <w:p w:rsidR="00CC53F6" w:rsidRPr="00B7451F" w:rsidRDefault="00CC53F6" w:rsidP="00CC53F6">
            <w:pPr>
              <w:rPr>
                <w:sz w:val="18"/>
                <w:szCs w:val="18"/>
              </w:rPr>
            </w:pPr>
          </w:p>
        </w:tc>
        <w:tc>
          <w:tcPr>
            <w:tcW w:w="134" w:type="pct"/>
            <w:vMerge/>
          </w:tcPr>
          <w:p w:rsidR="00CC53F6" w:rsidRPr="00B7451F" w:rsidRDefault="00CC53F6" w:rsidP="00CC53F6">
            <w:pPr>
              <w:rPr>
                <w:sz w:val="18"/>
                <w:szCs w:val="18"/>
              </w:rPr>
            </w:pPr>
          </w:p>
        </w:tc>
        <w:tc>
          <w:tcPr>
            <w:tcW w:w="335" w:type="pct"/>
            <w:vMerge/>
          </w:tcPr>
          <w:p w:rsidR="00CC53F6" w:rsidRPr="00B7451F" w:rsidRDefault="00CC53F6" w:rsidP="00CC53F6">
            <w:pPr>
              <w:rPr>
                <w:sz w:val="18"/>
                <w:szCs w:val="18"/>
              </w:rPr>
            </w:pPr>
          </w:p>
        </w:tc>
        <w:tc>
          <w:tcPr>
            <w:tcW w:w="335" w:type="pct"/>
            <w:vMerge/>
          </w:tcPr>
          <w:p w:rsidR="00CC53F6" w:rsidRPr="00B7451F" w:rsidRDefault="00CC53F6" w:rsidP="00CC53F6">
            <w:pPr>
              <w:rPr>
                <w:sz w:val="18"/>
                <w:szCs w:val="18"/>
              </w:rPr>
            </w:pPr>
          </w:p>
        </w:tc>
        <w:tc>
          <w:tcPr>
            <w:tcW w:w="272" w:type="pct"/>
          </w:tcPr>
          <w:p w:rsidR="00CC53F6" w:rsidRPr="00B7451F" w:rsidRDefault="00CC53F6" w:rsidP="00CC53F6">
            <w:pPr>
              <w:pStyle w:val="ConsPlusNormal"/>
              <w:jc w:val="center"/>
              <w:rPr>
                <w:sz w:val="18"/>
                <w:szCs w:val="18"/>
              </w:rPr>
            </w:pPr>
            <w:r w:rsidRPr="00B7451F">
              <w:rPr>
                <w:sz w:val="18"/>
                <w:szCs w:val="18"/>
              </w:rPr>
              <w:t>всего</w:t>
            </w:r>
          </w:p>
        </w:tc>
        <w:tc>
          <w:tcPr>
            <w:tcW w:w="462" w:type="pct"/>
          </w:tcPr>
          <w:p w:rsidR="00CC53F6" w:rsidRPr="00B7451F" w:rsidRDefault="00CC53F6" w:rsidP="00CC53F6">
            <w:pPr>
              <w:pStyle w:val="ConsPlusNormal"/>
              <w:jc w:val="center"/>
              <w:rPr>
                <w:sz w:val="18"/>
                <w:szCs w:val="18"/>
              </w:rPr>
            </w:pPr>
            <w:r w:rsidRPr="00B7451F">
              <w:rPr>
                <w:sz w:val="18"/>
                <w:szCs w:val="18"/>
              </w:rPr>
              <w:t>в т.ч. кредиторская задолженность прошлых отчетных периодов</w:t>
            </w:r>
          </w:p>
        </w:tc>
        <w:tc>
          <w:tcPr>
            <w:tcW w:w="434" w:type="pct"/>
            <w:vMerge/>
          </w:tcPr>
          <w:p w:rsidR="00CC53F6" w:rsidRPr="00B7451F" w:rsidRDefault="00CC53F6" w:rsidP="00CC53F6">
            <w:pPr>
              <w:rPr>
                <w:sz w:val="18"/>
                <w:szCs w:val="18"/>
              </w:rPr>
            </w:pPr>
          </w:p>
        </w:tc>
        <w:tc>
          <w:tcPr>
            <w:tcW w:w="313" w:type="pct"/>
            <w:vMerge/>
          </w:tcPr>
          <w:p w:rsidR="00CC53F6" w:rsidRPr="00B7451F" w:rsidRDefault="00CC53F6" w:rsidP="00CC53F6">
            <w:pPr>
              <w:rPr>
                <w:sz w:val="18"/>
                <w:szCs w:val="18"/>
              </w:rPr>
            </w:pPr>
          </w:p>
        </w:tc>
        <w:tc>
          <w:tcPr>
            <w:tcW w:w="294" w:type="pct"/>
            <w:vMerge/>
          </w:tcPr>
          <w:p w:rsidR="00CC53F6" w:rsidRPr="00B7451F" w:rsidRDefault="00CC53F6" w:rsidP="00CC53F6">
            <w:pPr>
              <w:rPr>
                <w:sz w:val="18"/>
                <w:szCs w:val="18"/>
              </w:rPr>
            </w:pPr>
          </w:p>
        </w:tc>
      </w:tr>
      <w:tr w:rsidR="002437B9" w:rsidRPr="00B7451F" w:rsidTr="00C427F1">
        <w:tc>
          <w:tcPr>
            <w:tcW w:w="141" w:type="pct"/>
          </w:tcPr>
          <w:p w:rsidR="00CC53F6" w:rsidRPr="00B7451F" w:rsidRDefault="00CC53F6" w:rsidP="00CC53F6">
            <w:pPr>
              <w:pStyle w:val="ConsPlusNormal"/>
              <w:jc w:val="center"/>
              <w:rPr>
                <w:sz w:val="18"/>
                <w:szCs w:val="18"/>
              </w:rPr>
            </w:pPr>
            <w:r w:rsidRPr="00B7451F">
              <w:rPr>
                <w:sz w:val="18"/>
                <w:szCs w:val="18"/>
              </w:rPr>
              <w:t>1</w:t>
            </w:r>
          </w:p>
        </w:tc>
        <w:tc>
          <w:tcPr>
            <w:tcW w:w="119" w:type="pct"/>
          </w:tcPr>
          <w:p w:rsidR="00CC53F6" w:rsidRPr="00B7451F" w:rsidRDefault="00CC53F6" w:rsidP="00CC53F6">
            <w:pPr>
              <w:pStyle w:val="ConsPlusNormal"/>
              <w:jc w:val="center"/>
              <w:rPr>
                <w:sz w:val="18"/>
                <w:szCs w:val="18"/>
              </w:rPr>
            </w:pPr>
            <w:r w:rsidRPr="00B7451F">
              <w:rPr>
                <w:sz w:val="18"/>
                <w:szCs w:val="18"/>
              </w:rPr>
              <w:t>2</w:t>
            </w:r>
          </w:p>
        </w:tc>
        <w:tc>
          <w:tcPr>
            <w:tcW w:w="196" w:type="pct"/>
          </w:tcPr>
          <w:p w:rsidR="00CC53F6" w:rsidRPr="00B7451F" w:rsidRDefault="00CC53F6" w:rsidP="00CC53F6">
            <w:pPr>
              <w:pStyle w:val="ConsPlusNormal"/>
              <w:jc w:val="center"/>
              <w:rPr>
                <w:sz w:val="18"/>
                <w:szCs w:val="18"/>
              </w:rPr>
            </w:pPr>
            <w:r w:rsidRPr="00B7451F">
              <w:rPr>
                <w:sz w:val="18"/>
                <w:szCs w:val="18"/>
              </w:rPr>
              <w:t>3</w:t>
            </w:r>
          </w:p>
        </w:tc>
        <w:tc>
          <w:tcPr>
            <w:tcW w:w="626" w:type="pct"/>
          </w:tcPr>
          <w:p w:rsidR="00CC53F6" w:rsidRPr="00B7451F" w:rsidRDefault="00CC53F6" w:rsidP="00CC53F6">
            <w:pPr>
              <w:pStyle w:val="ConsPlusNormal"/>
              <w:jc w:val="center"/>
              <w:rPr>
                <w:sz w:val="18"/>
                <w:szCs w:val="18"/>
              </w:rPr>
            </w:pPr>
            <w:r w:rsidRPr="00B7451F">
              <w:rPr>
                <w:sz w:val="18"/>
                <w:szCs w:val="18"/>
              </w:rPr>
              <w:t>4</w:t>
            </w:r>
          </w:p>
        </w:tc>
        <w:tc>
          <w:tcPr>
            <w:tcW w:w="626" w:type="pct"/>
          </w:tcPr>
          <w:p w:rsidR="00CC53F6" w:rsidRPr="00B7451F" w:rsidRDefault="00CC53F6" w:rsidP="00CC53F6">
            <w:pPr>
              <w:pStyle w:val="ConsPlusNormal"/>
              <w:jc w:val="center"/>
              <w:rPr>
                <w:sz w:val="18"/>
                <w:szCs w:val="18"/>
              </w:rPr>
            </w:pPr>
            <w:r w:rsidRPr="00B7451F">
              <w:rPr>
                <w:sz w:val="18"/>
                <w:szCs w:val="18"/>
              </w:rPr>
              <w:t>5</w:t>
            </w:r>
          </w:p>
        </w:tc>
        <w:tc>
          <w:tcPr>
            <w:tcW w:w="146" w:type="pct"/>
          </w:tcPr>
          <w:p w:rsidR="00CC53F6" w:rsidRPr="00B7451F" w:rsidRDefault="00CC53F6" w:rsidP="00CC53F6">
            <w:pPr>
              <w:pStyle w:val="ConsPlusNormal"/>
              <w:jc w:val="center"/>
              <w:rPr>
                <w:sz w:val="18"/>
                <w:szCs w:val="18"/>
              </w:rPr>
            </w:pPr>
            <w:r w:rsidRPr="00B7451F">
              <w:rPr>
                <w:sz w:val="18"/>
                <w:szCs w:val="18"/>
              </w:rPr>
              <w:t>6</w:t>
            </w:r>
          </w:p>
        </w:tc>
        <w:tc>
          <w:tcPr>
            <w:tcW w:w="145" w:type="pct"/>
          </w:tcPr>
          <w:p w:rsidR="00CC53F6" w:rsidRPr="00B7451F" w:rsidRDefault="00CC53F6" w:rsidP="00CC53F6">
            <w:pPr>
              <w:pStyle w:val="ConsPlusNormal"/>
              <w:jc w:val="center"/>
              <w:rPr>
                <w:sz w:val="18"/>
                <w:szCs w:val="18"/>
              </w:rPr>
            </w:pPr>
            <w:r w:rsidRPr="00B7451F">
              <w:rPr>
                <w:sz w:val="18"/>
                <w:szCs w:val="18"/>
              </w:rPr>
              <w:t>7</w:t>
            </w:r>
          </w:p>
        </w:tc>
        <w:tc>
          <w:tcPr>
            <w:tcW w:w="117" w:type="pct"/>
          </w:tcPr>
          <w:p w:rsidR="00CC53F6" w:rsidRPr="00B7451F" w:rsidRDefault="00CC53F6" w:rsidP="00CC53F6">
            <w:pPr>
              <w:pStyle w:val="ConsPlusNormal"/>
              <w:jc w:val="center"/>
              <w:rPr>
                <w:sz w:val="18"/>
                <w:szCs w:val="18"/>
              </w:rPr>
            </w:pPr>
            <w:r w:rsidRPr="00B7451F">
              <w:rPr>
                <w:sz w:val="18"/>
                <w:szCs w:val="18"/>
              </w:rPr>
              <w:t>8</w:t>
            </w:r>
          </w:p>
        </w:tc>
        <w:tc>
          <w:tcPr>
            <w:tcW w:w="305" w:type="pct"/>
          </w:tcPr>
          <w:p w:rsidR="00CC53F6" w:rsidRPr="00B7451F" w:rsidRDefault="00CC53F6" w:rsidP="00CC53F6">
            <w:pPr>
              <w:pStyle w:val="ConsPlusNormal"/>
              <w:jc w:val="center"/>
              <w:rPr>
                <w:sz w:val="18"/>
                <w:szCs w:val="18"/>
              </w:rPr>
            </w:pPr>
            <w:r w:rsidRPr="00B7451F">
              <w:rPr>
                <w:sz w:val="18"/>
                <w:szCs w:val="18"/>
              </w:rPr>
              <w:t>9</w:t>
            </w:r>
          </w:p>
        </w:tc>
        <w:tc>
          <w:tcPr>
            <w:tcW w:w="134" w:type="pct"/>
          </w:tcPr>
          <w:p w:rsidR="00CC53F6" w:rsidRPr="00B7451F" w:rsidRDefault="00CC53F6" w:rsidP="00CC53F6">
            <w:pPr>
              <w:pStyle w:val="ConsPlusNormal"/>
              <w:jc w:val="center"/>
              <w:rPr>
                <w:sz w:val="18"/>
                <w:szCs w:val="18"/>
              </w:rPr>
            </w:pPr>
            <w:r w:rsidRPr="00B7451F">
              <w:rPr>
                <w:sz w:val="18"/>
                <w:szCs w:val="18"/>
              </w:rPr>
              <w:t>10</w:t>
            </w:r>
          </w:p>
        </w:tc>
        <w:tc>
          <w:tcPr>
            <w:tcW w:w="335" w:type="pct"/>
          </w:tcPr>
          <w:p w:rsidR="00CC53F6" w:rsidRPr="00B7451F" w:rsidRDefault="00CC53F6" w:rsidP="00CC53F6">
            <w:pPr>
              <w:pStyle w:val="ConsPlusNormal"/>
              <w:jc w:val="center"/>
              <w:rPr>
                <w:sz w:val="18"/>
                <w:szCs w:val="18"/>
              </w:rPr>
            </w:pPr>
            <w:r w:rsidRPr="00B7451F">
              <w:rPr>
                <w:sz w:val="18"/>
                <w:szCs w:val="18"/>
              </w:rPr>
              <w:t>11</w:t>
            </w:r>
          </w:p>
        </w:tc>
        <w:tc>
          <w:tcPr>
            <w:tcW w:w="335" w:type="pct"/>
          </w:tcPr>
          <w:p w:rsidR="00CC53F6" w:rsidRPr="00B7451F" w:rsidRDefault="00CC53F6" w:rsidP="00CC53F6">
            <w:pPr>
              <w:pStyle w:val="ConsPlusNormal"/>
              <w:jc w:val="center"/>
              <w:rPr>
                <w:sz w:val="18"/>
                <w:szCs w:val="18"/>
              </w:rPr>
            </w:pPr>
            <w:r w:rsidRPr="00B7451F">
              <w:rPr>
                <w:sz w:val="18"/>
                <w:szCs w:val="18"/>
              </w:rPr>
              <w:t>12</w:t>
            </w:r>
          </w:p>
        </w:tc>
        <w:tc>
          <w:tcPr>
            <w:tcW w:w="272" w:type="pct"/>
          </w:tcPr>
          <w:p w:rsidR="00CC53F6" w:rsidRPr="00B7451F" w:rsidRDefault="00CC53F6" w:rsidP="00CC53F6">
            <w:pPr>
              <w:pStyle w:val="ConsPlusNormal"/>
              <w:jc w:val="center"/>
              <w:rPr>
                <w:sz w:val="18"/>
                <w:szCs w:val="18"/>
              </w:rPr>
            </w:pPr>
            <w:r w:rsidRPr="00B7451F">
              <w:rPr>
                <w:sz w:val="18"/>
                <w:szCs w:val="18"/>
              </w:rPr>
              <w:t>13</w:t>
            </w:r>
          </w:p>
        </w:tc>
        <w:tc>
          <w:tcPr>
            <w:tcW w:w="462" w:type="pct"/>
          </w:tcPr>
          <w:p w:rsidR="00CC53F6" w:rsidRPr="00B7451F" w:rsidRDefault="00CC53F6" w:rsidP="00CC53F6">
            <w:pPr>
              <w:pStyle w:val="ConsPlusNormal"/>
              <w:jc w:val="center"/>
              <w:rPr>
                <w:sz w:val="18"/>
                <w:szCs w:val="18"/>
              </w:rPr>
            </w:pPr>
            <w:r w:rsidRPr="00B7451F">
              <w:rPr>
                <w:sz w:val="18"/>
                <w:szCs w:val="18"/>
              </w:rPr>
              <w:t>14</w:t>
            </w:r>
          </w:p>
        </w:tc>
        <w:tc>
          <w:tcPr>
            <w:tcW w:w="434" w:type="pct"/>
          </w:tcPr>
          <w:p w:rsidR="00CC53F6" w:rsidRPr="00B7451F" w:rsidRDefault="00CC53F6" w:rsidP="00CC53F6">
            <w:pPr>
              <w:pStyle w:val="ConsPlusNormal"/>
              <w:jc w:val="center"/>
              <w:rPr>
                <w:sz w:val="18"/>
                <w:szCs w:val="18"/>
              </w:rPr>
            </w:pPr>
            <w:r w:rsidRPr="00B7451F">
              <w:rPr>
                <w:sz w:val="18"/>
                <w:szCs w:val="18"/>
              </w:rPr>
              <w:t>15</w:t>
            </w:r>
          </w:p>
        </w:tc>
        <w:tc>
          <w:tcPr>
            <w:tcW w:w="313" w:type="pct"/>
          </w:tcPr>
          <w:p w:rsidR="00CC53F6" w:rsidRPr="00B7451F" w:rsidRDefault="00CC53F6" w:rsidP="00CC53F6">
            <w:pPr>
              <w:pStyle w:val="ConsPlusNormal"/>
              <w:jc w:val="center"/>
              <w:rPr>
                <w:sz w:val="18"/>
                <w:szCs w:val="18"/>
              </w:rPr>
            </w:pPr>
            <w:r w:rsidRPr="00B7451F">
              <w:rPr>
                <w:sz w:val="18"/>
                <w:szCs w:val="18"/>
              </w:rPr>
              <w:t>16</w:t>
            </w:r>
          </w:p>
        </w:tc>
        <w:tc>
          <w:tcPr>
            <w:tcW w:w="294" w:type="pct"/>
          </w:tcPr>
          <w:p w:rsidR="00CC53F6" w:rsidRPr="00B7451F" w:rsidRDefault="00CC53F6" w:rsidP="00CC53F6">
            <w:pPr>
              <w:pStyle w:val="ConsPlusNormal"/>
              <w:jc w:val="center"/>
              <w:rPr>
                <w:sz w:val="18"/>
                <w:szCs w:val="18"/>
              </w:rPr>
            </w:pPr>
            <w:r w:rsidRPr="00B7451F">
              <w:rPr>
                <w:sz w:val="18"/>
                <w:szCs w:val="18"/>
              </w:rPr>
              <w:t>17</w:t>
            </w:r>
          </w:p>
        </w:tc>
      </w:tr>
      <w:tr w:rsidR="0029650D" w:rsidRPr="00C427F1" w:rsidTr="00C427F1">
        <w:tc>
          <w:tcPr>
            <w:tcW w:w="141" w:type="pct"/>
            <w:vMerge w:val="restart"/>
          </w:tcPr>
          <w:p w:rsidR="0029650D" w:rsidRPr="00B7451F" w:rsidRDefault="0029650D" w:rsidP="00CC53F6">
            <w:pPr>
              <w:pStyle w:val="ConsPlusNormal"/>
              <w:jc w:val="center"/>
              <w:rPr>
                <w:sz w:val="18"/>
                <w:szCs w:val="18"/>
              </w:rPr>
            </w:pPr>
          </w:p>
        </w:tc>
        <w:tc>
          <w:tcPr>
            <w:tcW w:w="119" w:type="pct"/>
            <w:vMerge w:val="restart"/>
          </w:tcPr>
          <w:p w:rsidR="0029650D" w:rsidRPr="00B7451F" w:rsidRDefault="0029650D" w:rsidP="00CC53F6">
            <w:pPr>
              <w:pStyle w:val="ConsPlusNormal"/>
              <w:jc w:val="center"/>
              <w:rPr>
                <w:sz w:val="18"/>
                <w:szCs w:val="18"/>
              </w:rPr>
            </w:pPr>
          </w:p>
        </w:tc>
        <w:tc>
          <w:tcPr>
            <w:tcW w:w="196" w:type="pct"/>
            <w:vMerge w:val="restart"/>
          </w:tcPr>
          <w:p w:rsidR="0029650D" w:rsidRPr="00B7451F" w:rsidRDefault="0029650D" w:rsidP="00CC53F6">
            <w:pPr>
              <w:pStyle w:val="ConsPlusNormal"/>
              <w:jc w:val="center"/>
              <w:rPr>
                <w:sz w:val="18"/>
                <w:szCs w:val="18"/>
              </w:rPr>
            </w:pPr>
          </w:p>
        </w:tc>
        <w:tc>
          <w:tcPr>
            <w:tcW w:w="626" w:type="pct"/>
            <w:vMerge w:val="restart"/>
          </w:tcPr>
          <w:p w:rsidR="0029650D" w:rsidRPr="00B7451F" w:rsidRDefault="0029650D" w:rsidP="00CC53F6">
            <w:pPr>
              <w:pStyle w:val="ConsPlusNormal"/>
              <w:rPr>
                <w:sz w:val="18"/>
                <w:szCs w:val="18"/>
              </w:rPr>
            </w:pPr>
            <w:r w:rsidRPr="00CC53F6">
              <w:rPr>
                <w:sz w:val="18"/>
                <w:szCs w:val="18"/>
              </w:rPr>
              <w:t>Муниципальная программа муниципального образования "Город Ижевск" "Развитие информатизации"</w:t>
            </w:r>
          </w:p>
        </w:tc>
        <w:tc>
          <w:tcPr>
            <w:tcW w:w="626" w:type="pct"/>
          </w:tcPr>
          <w:p w:rsidR="0029650D" w:rsidRPr="00B7451F" w:rsidRDefault="0029650D" w:rsidP="00CC53F6">
            <w:pPr>
              <w:pStyle w:val="ConsPlusNormal"/>
              <w:rPr>
                <w:sz w:val="18"/>
                <w:szCs w:val="18"/>
              </w:rPr>
            </w:pPr>
            <w:r w:rsidRPr="00B7451F">
              <w:rPr>
                <w:sz w:val="18"/>
                <w:szCs w:val="18"/>
              </w:rPr>
              <w:t>всего</w:t>
            </w:r>
          </w:p>
        </w:tc>
        <w:tc>
          <w:tcPr>
            <w:tcW w:w="146" w:type="pct"/>
          </w:tcPr>
          <w:p w:rsidR="0029650D" w:rsidRPr="00B7451F" w:rsidRDefault="0029650D" w:rsidP="00151653">
            <w:pPr>
              <w:pStyle w:val="ConsPlusNormal"/>
              <w:jc w:val="center"/>
              <w:rPr>
                <w:sz w:val="18"/>
                <w:szCs w:val="18"/>
              </w:rPr>
            </w:pPr>
          </w:p>
        </w:tc>
        <w:tc>
          <w:tcPr>
            <w:tcW w:w="145" w:type="pct"/>
          </w:tcPr>
          <w:p w:rsidR="0029650D" w:rsidRPr="00B7451F" w:rsidRDefault="0029650D" w:rsidP="00151653">
            <w:pPr>
              <w:pStyle w:val="ConsPlusNormal"/>
              <w:rPr>
                <w:sz w:val="18"/>
                <w:szCs w:val="18"/>
              </w:rPr>
            </w:pPr>
          </w:p>
        </w:tc>
        <w:tc>
          <w:tcPr>
            <w:tcW w:w="117" w:type="pct"/>
          </w:tcPr>
          <w:p w:rsidR="0029650D" w:rsidRPr="00B7451F" w:rsidRDefault="0029650D" w:rsidP="00151653">
            <w:pPr>
              <w:pStyle w:val="ConsPlusNormal"/>
              <w:rPr>
                <w:sz w:val="18"/>
                <w:szCs w:val="18"/>
              </w:rPr>
            </w:pPr>
          </w:p>
        </w:tc>
        <w:tc>
          <w:tcPr>
            <w:tcW w:w="305" w:type="pct"/>
          </w:tcPr>
          <w:p w:rsidR="0029650D" w:rsidRPr="00B7451F" w:rsidRDefault="0029650D" w:rsidP="00CC53F6">
            <w:pPr>
              <w:pStyle w:val="ConsPlusNormal"/>
              <w:rPr>
                <w:sz w:val="18"/>
                <w:szCs w:val="18"/>
              </w:rPr>
            </w:pPr>
            <w:r>
              <w:rPr>
                <w:sz w:val="18"/>
                <w:szCs w:val="18"/>
              </w:rPr>
              <w:t>14 0 00 00000</w:t>
            </w:r>
          </w:p>
        </w:tc>
        <w:tc>
          <w:tcPr>
            <w:tcW w:w="134" w:type="pct"/>
          </w:tcPr>
          <w:p w:rsidR="0029650D" w:rsidRPr="00B7451F" w:rsidRDefault="0029650D" w:rsidP="00CC53F6">
            <w:pPr>
              <w:pStyle w:val="ConsPlusNormal"/>
              <w:rPr>
                <w:sz w:val="18"/>
                <w:szCs w:val="18"/>
              </w:rPr>
            </w:pPr>
          </w:p>
        </w:tc>
        <w:tc>
          <w:tcPr>
            <w:tcW w:w="335" w:type="pct"/>
          </w:tcPr>
          <w:p w:rsidR="0029650D" w:rsidRPr="00C427F1" w:rsidRDefault="0029650D" w:rsidP="00982133">
            <w:pPr>
              <w:pStyle w:val="ConsPlusNormal"/>
              <w:jc w:val="center"/>
              <w:rPr>
                <w:sz w:val="18"/>
                <w:szCs w:val="18"/>
              </w:rPr>
            </w:pPr>
            <w:r w:rsidRPr="00C427F1">
              <w:rPr>
                <w:sz w:val="18"/>
                <w:szCs w:val="18"/>
              </w:rPr>
              <w:t>2200</w:t>
            </w:r>
            <w:r>
              <w:rPr>
                <w:sz w:val="18"/>
                <w:szCs w:val="18"/>
              </w:rPr>
              <w:t>,00</w:t>
            </w:r>
          </w:p>
        </w:tc>
        <w:tc>
          <w:tcPr>
            <w:tcW w:w="335" w:type="pct"/>
          </w:tcPr>
          <w:p w:rsidR="0029650D" w:rsidRPr="00C427F1" w:rsidRDefault="0029650D" w:rsidP="00982133">
            <w:pPr>
              <w:pStyle w:val="ConsPlusNormal"/>
              <w:jc w:val="center"/>
              <w:rPr>
                <w:sz w:val="18"/>
                <w:szCs w:val="18"/>
              </w:rPr>
            </w:pPr>
            <w:r w:rsidRPr="00C427F1">
              <w:rPr>
                <w:sz w:val="18"/>
                <w:szCs w:val="18"/>
              </w:rPr>
              <w:t>28183,9</w:t>
            </w:r>
            <w:r>
              <w:rPr>
                <w:sz w:val="18"/>
                <w:szCs w:val="18"/>
              </w:rPr>
              <w:t>0</w:t>
            </w:r>
          </w:p>
        </w:tc>
        <w:tc>
          <w:tcPr>
            <w:tcW w:w="272" w:type="pct"/>
          </w:tcPr>
          <w:p w:rsidR="0029650D" w:rsidRPr="00C427F1" w:rsidRDefault="0029650D" w:rsidP="00982133">
            <w:pPr>
              <w:pStyle w:val="ConsPlusNormal"/>
              <w:jc w:val="center"/>
              <w:rPr>
                <w:sz w:val="18"/>
                <w:szCs w:val="18"/>
              </w:rPr>
            </w:pPr>
            <w:r w:rsidRPr="00C427F1">
              <w:rPr>
                <w:sz w:val="18"/>
                <w:szCs w:val="18"/>
              </w:rPr>
              <w:t>23749,17</w:t>
            </w:r>
          </w:p>
        </w:tc>
        <w:tc>
          <w:tcPr>
            <w:tcW w:w="462" w:type="pct"/>
          </w:tcPr>
          <w:p w:rsidR="0029650D" w:rsidRPr="00C427F1" w:rsidRDefault="0029650D" w:rsidP="00982133">
            <w:pPr>
              <w:pStyle w:val="ConsPlusNormal"/>
              <w:jc w:val="center"/>
              <w:rPr>
                <w:sz w:val="18"/>
                <w:szCs w:val="18"/>
              </w:rPr>
            </w:pPr>
            <w:r w:rsidRPr="00C427F1">
              <w:rPr>
                <w:sz w:val="18"/>
                <w:szCs w:val="18"/>
              </w:rPr>
              <w:t>9900</w:t>
            </w:r>
            <w:r>
              <w:rPr>
                <w:sz w:val="18"/>
                <w:szCs w:val="18"/>
              </w:rPr>
              <w:t>,00</w:t>
            </w:r>
          </w:p>
        </w:tc>
        <w:tc>
          <w:tcPr>
            <w:tcW w:w="434" w:type="pct"/>
          </w:tcPr>
          <w:p w:rsidR="0029650D" w:rsidRPr="00B7451F" w:rsidRDefault="0029650D" w:rsidP="00982133">
            <w:pPr>
              <w:pStyle w:val="ConsPlusNormal"/>
              <w:jc w:val="center"/>
              <w:rPr>
                <w:sz w:val="18"/>
                <w:szCs w:val="18"/>
              </w:rPr>
            </w:pPr>
            <w:r>
              <w:rPr>
                <w:sz w:val="18"/>
                <w:szCs w:val="18"/>
              </w:rPr>
              <w:t>13,11</w:t>
            </w:r>
          </w:p>
        </w:tc>
        <w:tc>
          <w:tcPr>
            <w:tcW w:w="313" w:type="pct"/>
          </w:tcPr>
          <w:p w:rsidR="0029650D" w:rsidRDefault="0029650D">
            <w:pPr>
              <w:jc w:val="center"/>
              <w:rPr>
                <w:color w:val="000000"/>
                <w:sz w:val="18"/>
                <w:szCs w:val="18"/>
              </w:rPr>
            </w:pPr>
            <w:r>
              <w:rPr>
                <w:color w:val="000000"/>
                <w:sz w:val="18"/>
                <w:szCs w:val="18"/>
              </w:rPr>
              <w:t>1079,51</w:t>
            </w:r>
          </w:p>
        </w:tc>
        <w:tc>
          <w:tcPr>
            <w:tcW w:w="294" w:type="pct"/>
          </w:tcPr>
          <w:p w:rsidR="0029650D" w:rsidRDefault="0029650D">
            <w:pPr>
              <w:jc w:val="center"/>
              <w:rPr>
                <w:color w:val="000000"/>
                <w:sz w:val="18"/>
                <w:szCs w:val="18"/>
              </w:rPr>
            </w:pPr>
            <w:r>
              <w:rPr>
                <w:color w:val="000000"/>
                <w:sz w:val="18"/>
                <w:szCs w:val="18"/>
              </w:rPr>
              <w:t>84,27</w:t>
            </w:r>
          </w:p>
        </w:tc>
      </w:tr>
      <w:tr w:rsidR="0029650D" w:rsidRPr="00C427F1" w:rsidTr="00C427F1">
        <w:tc>
          <w:tcPr>
            <w:tcW w:w="141" w:type="pct"/>
            <w:vMerge/>
          </w:tcPr>
          <w:p w:rsidR="0029650D" w:rsidRPr="00B7451F" w:rsidRDefault="0029650D" w:rsidP="00CC53F6">
            <w:pPr>
              <w:rPr>
                <w:sz w:val="18"/>
                <w:szCs w:val="18"/>
              </w:rPr>
            </w:pPr>
          </w:p>
        </w:tc>
        <w:tc>
          <w:tcPr>
            <w:tcW w:w="119" w:type="pct"/>
            <w:vMerge/>
          </w:tcPr>
          <w:p w:rsidR="0029650D" w:rsidRPr="00B7451F" w:rsidRDefault="0029650D" w:rsidP="00CC53F6">
            <w:pPr>
              <w:rPr>
                <w:sz w:val="18"/>
                <w:szCs w:val="18"/>
              </w:rPr>
            </w:pPr>
          </w:p>
        </w:tc>
        <w:tc>
          <w:tcPr>
            <w:tcW w:w="196" w:type="pct"/>
            <w:vMerge/>
          </w:tcPr>
          <w:p w:rsidR="0029650D" w:rsidRPr="00B7451F" w:rsidRDefault="0029650D" w:rsidP="00CC53F6">
            <w:pPr>
              <w:rPr>
                <w:sz w:val="18"/>
                <w:szCs w:val="18"/>
              </w:rPr>
            </w:pPr>
          </w:p>
        </w:tc>
        <w:tc>
          <w:tcPr>
            <w:tcW w:w="626" w:type="pct"/>
            <w:vMerge/>
          </w:tcPr>
          <w:p w:rsidR="0029650D" w:rsidRPr="00B7451F" w:rsidRDefault="0029650D" w:rsidP="00CC53F6">
            <w:pPr>
              <w:rPr>
                <w:sz w:val="18"/>
                <w:szCs w:val="18"/>
              </w:rPr>
            </w:pPr>
          </w:p>
        </w:tc>
        <w:tc>
          <w:tcPr>
            <w:tcW w:w="626" w:type="pct"/>
          </w:tcPr>
          <w:p w:rsidR="0029650D" w:rsidRPr="00B7451F" w:rsidRDefault="0029650D" w:rsidP="00CC53F6">
            <w:pPr>
              <w:pStyle w:val="ConsPlusNormal"/>
              <w:rPr>
                <w:sz w:val="18"/>
                <w:szCs w:val="18"/>
              </w:rPr>
            </w:pPr>
            <w:r w:rsidRPr="00C427F1">
              <w:rPr>
                <w:sz w:val="18"/>
                <w:szCs w:val="18"/>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146" w:type="pct"/>
          </w:tcPr>
          <w:p w:rsidR="0029650D" w:rsidRPr="00B7451F" w:rsidRDefault="0029650D" w:rsidP="00CC53F6">
            <w:pPr>
              <w:pStyle w:val="ConsPlusNormal"/>
              <w:jc w:val="center"/>
              <w:rPr>
                <w:sz w:val="18"/>
                <w:szCs w:val="18"/>
              </w:rPr>
            </w:pPr>
            <w:r>
              <w:rPr>
                <w:sz w:val="18"/>
                <w:szCs w:val="18"/>
              </w:rPr>
              <w:t>912</w:t>
            </w:r>
          </w:p>
        </w:tc>
        <w:tc>
          <w:tcPr>
            <w:tcW w:w="145" w:type="pct"/>
          </w:tcPr>
          <w:p w:rsidR="0029650D" w:rsidRPr="00B7451F" w:rsidRDefault="0029650D" w:rsidP="00CC53F6">
            <w:pPr>
              <w:pStyle w:val="ConsPlusNormal"/>
              <w:rPr>
                <w:sz w:val="18"/>
                <w:szCs w:val="18"/>
              </w:rPr>
            </w:pPr>
            <w:r>
              <w:rPr>
                <w:sz w:val="18"/>
                <w:szCs w:val="18"/>
              </w:rPr>
              <w:t>01</w:t>
            </w:r>
          </w:p>
        </w:tc>
        <w:tc>
          <w:tcPr>
            <w:tcW w:w="117" w:type="pct"/>
          </w:tcPr>
          <w:p w:rsidR="0029650D" w:rsidRPr="00B7451F" w:rsidRDefault="0029650D" w:rsidP="00CC53F6">
            <w:pPr>
              <w:pStyle w:val="ConsPlusNormal"/>
              <w:rPr>
                <w:sz w:val="18"/>
                <w:szCs w:val="18"/>
              </w:rPr>
            </w:pPr>
            <w:r>
              <w:rPr>
                <w:sz w:val="18"/>
                <w:szCs w:val="18"/>
              </w:rPr>
              <w:t>13</w:t>
            </w:r>
          </w:p>
        </w:tc>
        <w:tc>
          <w:tcPr>
            <w:tcW w:w="305" w:type="pct"/>
          </w:tcPr>
          <w:p w:rsidR="0029650D" w:rsidRPr="00B7451F" w:rsidRDefault="0029650D" w:rsidP="00CC53F6">
            <w:pPr>
              <w:pStyle w:val="ConsPlusNormal"/>
              <w:rPr>
                <w:sz w:val="18"/>
                <w:szCs w:val="18"/>
              </w:rPr>
            </w:pPr>
            <w:r>
              <w:rPr>
                <w:sz w:val="18"/>
                <w:szCs w:val="18"/>
              </w:rPr>
              <w:t>14 0 00 00000</w:t>
            </w:r>
          </w:p>
        </w:tc>
        <w:tc>
          <w:tcPr>
            <w:tcW w:w="134" w:type="pct"/>
          </w:tcPr>
          <w:p w:rsidR="0029650D" w:rsidRPr="00B7451F" w:rsidRDefault="0029650D" w:rsidP="00CC53F6">
            <w:pPr>
              <w:pStyle w:val="ConsPlusNormal"/>
              <w:rPr>
                <w:sz w:val="18"/>
                <w:szCs w:val="18"/>
              </w:rPr>
            </w:pPr>
          </w:p>
        </w:tc>
        <w:tc>
          <w:tcPr>
            <w:tcW w:w="335" w:type="pct"/>
          </w:tcPr>
          <w:p w:rsidR="0029650D" w:rsidRPr="00C427F1" w:rsidRDefault="0029650D" w:rsidP="008C4A14">
            <w:pPr>
              <w:pStyle w:val="ConsPlusNormal"/>
              <w:jc w:val="center"/>
              <w:rPr>
                <w:sz w:val="18"/>
                <w:szCs w:val="18"/>
              </w:rPr>
            </w:pPr>
            <w:r w:rsidRPr="00C427F1">
              <w:rPr>
                <w:sz w:val="18"/>
                <w:szCs w:val="18"/>
              </w:rPr>
              <w:t>2200</w:t>
            </w:r>
            <w:r>
              <w:rPr>
                <w:sz w:val="18"/>
                <w:szCs w:val="18"/>
              </w:rPr>
              <w:t>,00</w:t>
            </w:r>
          </w:p>
        </w:tc>
        <w:tc>
          <w:tcPr>
            <w:tcW w:w="335" w:type="pct"/>
          </w:tcPr>
          <w:p w:rsidR="0029650D" w:rsidRPr="00C427F1" w:rsidRDefault="0029650D" w:rsidP="008C4A14">
            <w:pPr>
              <w:pStyle w:val="ConsPlusNormal"/>
              <w:jc w:val="center"/>
              <w:rPr>
                <w:sz w:val="18"/>
                <w:szCs w:val="18"/>
                <w:lang w:val="en-US"/>
              </w:rPr>
            </w:pPr>
            <w:r w:rsidRPr="00C427F1">
              <w:rPr>
                <w:sz w:val="18"/>
                <w:szCs w:val="18"/>
              </w:rPr>
              <w:t>18283,9</w:t>
            </w:r>
            <w:r>
              <w:rPr>
                <w:sz w:val="18"/>
                <w:szCs w:val="18"/>
              </w:rPr>
              <w:t>0</w:t>
            </w:r>
          </w:p>
        </w:tc>
        <w:tc>
          <w:tcPr>
            <w:tcW w:w="272" w:type="pct"/>
          </w:tcPr>
          <w:p w:rsidR="0029650D" w:rsidRPr="00C427F1" w:rsidRDefault="0029650D" w:rsidP="008C4A14">
            <w:pPr>
              <w:pStyle w:val="ConsPlusNormal"/>
              <w:jc w:val="center"/>
              <w:rPr>
                <w:sz w:val="18"/>
                <w:szCs w:val="18"/>
              </w:rPr>
            </w:pPr>
            <w:r w:rsidRPr="00C427F1">
              <w:rPr>
                <w:sz w:val="18"/>
                <w:szCs w:val="18"/>
                <w:lang w:val="en-US"/>
              </w:rPr>
              <w:t>13849</w:t>
            </w:r>
            <w:r w:rsidRPr="00C427F1">
              <w:rPr>
                <w:sz w:val="18"/>
                <w:szCs w:val="18"/>
              </w:rPr>
              <w:t>,17</w:t>
            </w:r>
          </w:p>
        </w:tc>
        <w:tc>
          <w:tcPr>
            <w:tcW w:w="462" w:type="pct"/>
          </w:tcPr>
          <w:p w:rsidR="0029650D" w:rsidRPr="00C427F1" w:rsidRDefault="0029650D" w:rsidP="00C427F1">
            <w:pPr>
              <w:pStyle w:val="ConsPlusNormal"/>
              <w:jc w:val="center"/>
              <w:rPr>
                <w:sz w:val="18"/>
                <w:szCs w:val="18"/>
              </w:rPr>
            </w:pPr>
            <w:r w:rsidRPr="00C427F1">
              <w:rPr>
                <w:sz w:val="18"/>
                <w:szCs w:val="18"/>
              </w:rPr>
              <w:t>0</w:t>
            </w:r>
            <w:r>
              <w:rPr>
                <w:sz w:val="18"/>
                <w:szCs w:val="18"/>
              </w:rPr>
              <w:t>,00</w:t>
            </w:r>
          </w:p>
        </w:tc>
        <w:tc>
          <w:tcPr>
            <w:tcW w:w="434" w:type="pct"/>
          </w:tcPr>
          <w:p w:rsidR="0029650D" w:rsidRPr="0029650D" w:rsidRDefault="0029650D" w:rsidP="002437B9">
            <w:pPr>
              <w:pStyle w:val="ConsPlusNormal"/>
              <w:jc w:val="center"/>
              <w:rPr>
                <w:sz w:val="18"/>
                <w:szCs w:val="18"/>
                <w:lang w:val="en-US"/>
              </w:rPr>
            </w:pPr>
            <w:r>
              <w:rPr>
                <w:sz w:val="18"/>
                <w:szCs w:val="18"/>
              </w:rPr>
              <w:t>13,11</w:t>
            </w:r>
          </w:p>
        </w:tc>
        <w:tc>
          <w:tcPr>
            <w:tcW w:w="313" w:type="pct"/>
          </w:tcPr>
          <w:p w:rsidR="0029650D" w:rsidRDefault="0029650D">
            <w:pPr>
              <w:jc w:val="center"/>
              <w:rPr>
                <w:color w:val="000000"/>
                <w:sz w:val="18"/>
                <w:szCs w:val="18"/>
              </w:rPr>
            </w:pPr>
            <w:r>
              <w:rPr>
                <w:color w:val="000000"/>
                <w:sz w:val="18"/>
                <w:szCs w:val="18"/>
              </w:rPr>
              <w:t>629,51</w:t>
            </w:r>
          </w:p>
        </w:tc>
        <w:tc>
          <w:tcPr>
            <w:tcW w:w="294" w:type="pct"/>
          </w:tcPr>
          <w:p w:rsidR="0029650D" w:rsidRDefault="0029650D">
            <w:pPr>
              <w:jc w:val="center"/>
              <w:rPr>
                <w:color w:val="000000"/>
                <w:sz w:val="18"/>
                <w:szCs w:val="18"/>
              </w:rPr>
            </w:pPr>
            <w:r>
              <w:rPr>
                <w:color w:val="000000"/>
                <w:sz w:val="18"/>
                <w:szCs w:val="18"/>
              </w:rPr>
              <w:t>75,75</w:t>
            </w:r>
          </w:p>
        </w:tc>
      </w:tr>
      <w:tr w:rsidR="002437B9" w:rsidRPr="00B7451F" w:rsidTr="00C427F1">
        <w:tc>
          <w:tcPr>
            <w:tcW w:w="141" w:type="pct"/>
            <w:vMerge/>
          </w:tcPr>
          <w:p w:rsidR="00EA185B" w:rsidRPr="00B7451F" w:rsidRDefault="00EA185B" w:rsidP="00CC53F6">
            <w:pPr>
              <w:rPr>
                <w:sz w:val="18"/>
                <w:szCs w:val="18"/>
              </w:rPr>
            </w:pPr>
          </w:p>
        </w:tc>
        <w:tc>
          <w:tcPr>
            <w:tcW w:w="119" w:type="pct"/>
            <w:vMerge/>
          </w:tcPr>
          <w:p w:rsidR="00EA185B" w:rsidRPr="00B7451F" w:rsidRDefault="00EA185B" w:rsidP="00CC53F6">
            <w:pPr>
              <w:rPr>
                <w:sz w:val="18"/>
                <w:szCs w:val="18"/>
              </w:rPr>
            </w:pPr>
          </w:p>
        </w:tc>
        <w:tc>
          <w:tcPr>
            <w:tcW w:w="196" w:type="pct"/>
            <w:vMerge/>
          </w:tcPr>
          <w:p w:rsidR="00EA185B" w:rsidRPr="00B7451F" w:rsidRDefault="00EA185B" w:rsidP="00CC53F6">
            <w:pPr>
              <w:rPr>
                <w:sz w:val="18"/>
                <w:szCs w:val="18"/>
              </w:rPr>
            </w:pPr>
          </w:p>
        </w:tc>
        <w:tc>
          <w:tcPr>
            <w:tcW w:w="626" w:type="pct"/>
            <w:vMerge/>
          </w:tcPr>
          <w:p w:rsidR="00EA185B" w:rsidRPr="00B7451F" w:rsidRDefault="00EA185B" w:rsidP="00CC53F6">
            <w:pPr>
              <w:rPr>
                <w:sz w:val="18"/>
                <w:szCs w:val="18"/>
              </w:rPr>
            </w:pPr>
          </w:p>
        </w:tc>
        <w:tc>
          <w:tcPr>
            <w:tcW w:w="626" w:type="pct"/>
          </w:tcPr>
          <w:p w:rsidR="00EA185B" w:rsidRPr="00B7451F" w:rsidRDefault="00EA185B" w:rsidP="007B2F1B">
            <w:pPr>
              <w:pStyle w:val="ConsPlusNormal"/>
              <w:rPr>
                <w:sz w:val="18"/>
                <w:szCs w:val="18"/>
              </w:rPr>
            </w:pPr>
            <w:r>
              <w:rPr>
                <w:sz w:val="18"/>
                <w:szCs w:val="18"/>
              </w:rPr>
              <w:t>Управление ЖКХ</w:t>
            </w:r>
          </w:p>
        </w:tc>
        <w:tc>
          <w:tcPr>
            <w:tcW w:w="146" w:type="pct"/>
          </w:tcPr>
          <w:p w:rsidR="00EA185B" w:rsidRPr="00B7451F" w:rsidRDefault="00EA185B" w:rsidP="007B2F1B">
            <w:pPr>
              <w:pStyle w:val="ConsPlusNormal"/>
              <w:jc w:val="center"/>
              <w:rPr>
                <w:sz w:val="18"/>
                <w:szCs w:val="18"/>
              </w:rPr>
            </w:pPr>
            <w:r>
              <w:rPr>
                <w:sz w:val="18"/>
                <w:szCs w:val="18"/>
              </w:rPr>
              <w:t>843</w:t>
            </w:r>
          </w:p>
        </w:tc>
        <w:tc>
          <w:tcPr>
            <w:tcW w:w="145" w:type="pct"/>
          </w:tcPr>
          <w:p w:rsidR="00EA185B" w:rsidRPr="00B7451F" w:rsidRDefault="00EA185B" w:rsidP="007B2F1B">
            <w:pPr>
              <w:pStyle w:val="ConsPlusNormal"/>
              <w:rPr>
                <w:sz w:val="18"/>
                <w:szCs w:val="18"/>
              </w:rPr>
            </w:pPr>
            <w:r>
              <w:rPr>
                <w:sz w:val="18"/>
                <w:szCs w:val="18"/>
              </w:rPr>
              <w:t>05</w:t>
            </w:r>
          </w:p>
        </w:tc>
        <w:tc>
          <w:tcPr>
            <w:tcW w:w="117" w:type="pct"/>
          </w:tcPr>
          <w:p w:rsidR="00EA185B" w:rsidRPr="00B7451F" w:rsidRDefault="00EA185B" w:rsidP="007B2F1B">
            <w:pPr>
              <w:pStyle w:val="ConsPlusNormal"/>
              <w:rPr>
                <w:sz w:val="18"/>
                <w:szCs w:val="18"/>
              </w:rPr>
            </w:pPr>
            <w:r>
              <w:rPr>
                <w:sz w:val="18"/>
                <w:szCs w:val="18"/>
              </w:rPr>
              <w:t>02</w:t>
            </w:r>
          </w:p>
        </w:tc>
        <w:tc>
          <w:tcPr>
            <w:tcW w:w="305" w:type="pct"/>
          </w:tcPr>
          <w:p w:rsidR="00EA185B" w:rsidRPr="00B7451F" w:rsidRDefault="00EA185B" w:rsidP="007B2F1B">
            <w:pPr>
              <w:pStyle w:val="ConsPlusNormal"/>
              <w:rPr>
                <w:sz w:val="18"/>
                <w:szCs w:val="18"/>
              </w:rPr>
            </w:pPr>
            <w:r>
              <w:rPr>
                <w:sz w:val="18"/>
                <w:szCs w:val="18"/>
              </w:rPr>
              <w:t>14 0 00 00000</w:t>
            </w:r>
          </w:p>
        </w:tc>
        <w:tc>
          <w:tcPr>
            <w:tcW w:w="134" w:type="pct"/>
          </w:tcPr>
          <w:p w:rsidR="00EA185B" w:rsidRPr="00B7451F" w:rsidRDefault="00EA185B" w:rsidP="00CC53F6">
            <w:pPr>
              <w:pStyle w:val="ConsPlusNormal"/>
              <w:rPr>
                <w:sz w:val="18"/>
                <w:szCs w:val="18"/>
              </w:rPr>
            </w:pPr>
          </w:p>
        </w:tc>
        <w:tc>
          <w:tcPr>
            <w:tcW w:w="335" w:type="pct"/>
          </w:tcPr>
          <w:p w:rsidR="00EA185B" w:rsidRPr="00C427F1" w:rsidRDefault="005D3D59" w:rsidP="008C4A14">
            <w:pPr>
              <w:pStyle w:val="ConsPlusNormal"/>
              <w:jc w:val="center"/>
              <w:rPr>
                <w:sz w:val="18"/>
                <w:szCs w:val="18"/>
              </w:rPr>
            </w:pPr>
            <w:r w:rsidRPr="00C427F1">
              <w:rPr>
                <w:sz w:val="18"/>
                <w:szCs w:val="18"/>
              </w:rPr>
              <w:t>0,00</w:t>
            </w:r>
          </w:p>
        </w:tc>
        <w:tc>
          <w:tcPr>
            <w:tcW w:w="335" w:type="pct"/>
          </w:tcPr>
          <w:p w:rsidR="00EA185B" w:rsidRPr="00C427F1" w:rsidRDefault="00C427F1" w:rsidP="00EA185B">
            <w:pPr>
              <w:pStyle w:val="ConsPlusNormal"/>
              <w:jc w:val="center"/>
              <w:rPr>
                <w:sz w:val="18"/>
                <w:szCs w:val="18"/>
              </w:rPr>
            </w:pPr>
            <w:r w:rsidRPr="00C427F1">
              <w:rPr>
                <w:sz w:val="18"/>
                <w:szCs w:val="18"/>
              </w:rPr>
              <w:t>9900</w:t>
            </w:r>
            <w:r>
              <w:rPr>
                <w:sz w:val="18"/>
                <w:szCs w:val="18"/>
              </w:rPr>
              <w:t>,00</w:t>
            </w:r>
          </w:p>
        </w:tc>
        <w:tc>
          <w:tcPr>
            <w:tcW w:w="272" w:type="pct"/>
          </w:tcPr>
          <w:p w:rsidR="00EA185B" w:rsidRPr="00C427F1" w:rsidRDefault="00C427F1" w:rsidP="00EA185B">
            <w:pPr>
              <w:pStyle w:val="ConsPlusNormal"/>
              <w:jc w:val="center"/>
              <w:rPr>
                <w:sz w:val="18"/>
                <w:szCs w:val="18"/>
              </w:rPr>
            </w:pPr>
            <w:r w:rsidRPr="00C427F1">
              <w:rPr>
                <w:sz w:val="18"/>
                <w:szCs w:val="18"/>
              </w:rPr>
              <w:t>9900</w:t>
            </w:r>
            <w:r>
              <w:rPr>
                <w:sz w:val="18"/>
                <w:szCs w:val="18"/>
              </w:rPr>
              <w:t>,00</w:t>
            </w:r>
          </w:p>
        </w:tc>
        <w:tc>
          <w:tcPr>
            <w:tcW w:w="462" w:type="pct"/>
          </w:tcPr>
          <w:p w:rsidR="00EA185B" w:rsidRPr="00C427F1" w:rsidRDefault="00C427F1" w:rsidP="00EA185B">
            <w:pPr>
              <w:pStyle w:val="ConsPlusNormal"/>
              <w:jc w:val="center"/>
              <w:rPr>
                <w:sz w:val="18"/>
                <w:szCs w:val="18"/>
              </w:rPr>
            </w:pPr>
            <w:r w:rsidRPr="00C427F1">
              <w:rPr>
                <w:sz w:val="18"/>
                <w:szCs w:val="18"/>
              </w:rPr>
              <w:t>9900</w:t>
            </w:r>
            <w:r>
              <w:rPr>
                <w:sz w:val="18"/>
                <w:szCs w:val="18"/>
              </w:rPr>
              <w:t>,00</w:t>
            </w:r>
          </w:p>
        </w:tc>
        <w:tc>
          <w:tcPr>
            <w:tcW w:w="434" w:type="pct"/>
          </w:tcPr>
          <w:p w:rsidR="00EA185B" w:rsidRPr="00C427F1" w:rsidRDefault="00C427F1" w:rsidP="00EA185B">
            <w:pPr>
              <w:pStyle w:val="ConsPlusNormal"/>
              <w:jc w:val="center"/>
              <w:rPr>
                <w:sz w:val="18"/>
                <w:szCs w:val="18"/>
              </w:rPr>
            </w:pPr>
            <w:r w:rsidRPr="00C427F1">
              <w:rPr>
                <w:sz w:val="18"/>
                <w:szCs w:val="18"/>
              </w:rPr>
              <w:t>0,00</w:t>
            </w:r>
          </w:p>
        </w:tc>
        <w:tc>
          <w:tcPr>
            <w:tcW w:w="313" w:type="pct"/>
          </w:tcPr>
          <w:p w:rsidR="00EA185B" w:rsidRPr="00C427F1" w:rsidRDefault="00C427F1" w:rsidP="002437B9">
            <w:pPr>
              <w:pStyle w:val="ConsPlusNormal"/>
              <w:jc w:val="center"/>
              <w:rPr>
                <w:sz w:val="18"/>
                <w:szCs w:val="18"/>
              </w:rPr>
            </w:pPr>
            <w:r w:rsidRPr="00C427F1">
              <w:rPr>
                <w:sz w:val="18"/>
                <w:szCs w:val="18"/>
              </w:rPr>
              <w:t>-</w:t>
            </w:r>
          </w:p>
        </w:tc>
        <w:tc>
          <w:tcPr>
            <w:tcW w:w="294" w:type="pct"/>
          </w:tcPr>
          <w:p w:rsidR="00EA185B" w:rsidRPr="00C427F1" w:rsidRDefault="00C427F1" w:rsidP="002437B9">
            <w:pPr>
              <w:pStyle w:val="ConsPlusNormal"/>
              <w:jc w:val="center"/>
              <w:rPr>
                <w:sz w:val="18"/>
                <w:szCs w:val="18"/>
              </w:rPr>
            </w:pPr>
            <w:r w:rsidRPr="00C427F1">
              <w:rPr>
                <w:sz w:val="18"/>
                <w:szCs w:val="18"/>
              </w:rPr>
              <w:t>100</w:t>
            </w:r>
            <w:r>
              <w:rPr>
                <w:sz w:val="18"/>
                <w:szCs w:val="18"/>
              </w:rPr>
              <w:t>,00</w:t>
            </w:r>
          </w:p>
        </w:tc>
      </w:tr>
      <w:tr w:rsidR="0029650D" w:rsidRPr="00C427F1" w:rsidTr="00C427F1">
        <w:tc>
          <w:tcPr>
            <w:tcW w:w="141" w:type="pct"/>
            <w:vMerge w:val="restart"/>
          </w:tcPr>
          <w:p w:rsidR="0029650D" w:rsidRPr="00C427F1" w:rsidRDefault="0029650D" w:rsidP="00CC53F6">
            <w:pPr>
              <w:pStyle w:val="ConsPlusNormal"/>
              <w:jc w:val="center"/>
              <w:rPr>
                <w:sz w:val="18"/>
                <w:szCs w:val="18"/>
              </w:rPr>
            </w:pPr>
            <w:r w:rsidRPr="00C427F1">
              <w:rPr>
                <w:sz w:val="18"/>
                <w:szCs w:val="18"/>
              </w:rPr>
              <w:t>14</w:t>
            </w:r>
          </w:p>
        </w:tc>
        <w:tc>
          <w:tcPr>
            <w:tcW w:w="119" w:type="pct"/>
            <w:vMerge w:val="restart"/>
          </w:tcPr>
          <w:p w:rsidR="0029650D" w:rsidRPr="00C427F1" w:rsidRDefault="0029650D" w:rsidP="00CC53F6">
            <w:pPr>
              <w:pStyle w:val="ConsPlusNormal"/>
              <w:jc w:val="center"/>
              <w:rPr>
                <w:sz w:val="18"/>
                <w:szCs w:val="18"/>
              </w:rPr>
            </w:pPr>
            <w:r w:rsidRPr="00C427F1">
              <w:rPr>
                <w:sz w:val="18"/>
                <w:szCs w:val="18"/>
              </w:rPr>
              <w:t>0</w:t>
            </w:r>
          </w:p>
        </w:tc>
        <w:tc>
          <w:tcPr>
            <w:tcW w:w="196" w:type="pct"/>
            <w:vMerge w:val="restart"/>
          </w:tcPr>
          <w:p w:rsidR="0029650D" w:rsidRPr="00C427F1" w:rsidRDefault="0029650D" w:rsidP="00CC53F6">
            <w:pPr>
              <w:pStyle w:val="ConsPlusNormal"/>
              <w:jc w:val="center"/>
              <w:rPr>
                <w:sz w:val="18"/>
                <w:szCs w:val="18"/>
              </w:rPr>
            </w:pPr>
            <w:r w:rsidRPr="00C427F1">
              <w:rPr>
                <w:sz w:val="18"/>
                <w:szCs w:val="18"/>
              </w:rPr>
              <w:t>01 00000</w:t>
            </w:r>
          </w:p>
        </w:tc>
        <w:tc>
          <w:tcPr>
            <w:tcW w:w="626" w:type="pct"/>
            <w:vMerge w:val="restart"/>
          </w:tcPr>
          <w:p w:rsidR="0029650D" w:rsidRPr="00C427F1" w:rsidRDefault="0029650D" w:rsidP="00CC53F6">
            <w:pPr>
              <w:pStyle w:val="ConsPlusNormal"/>
              <w:rPr>
                <w:sz w:val="18"/>
                <w:szCs w:val="18"/>
              </w:rPr>
            </w:pPr>
            <w:r w:rsidRPr="00C427F1">
              <w:rPr>
                <w:sz w:val="18"/>
                <w:szCs w:val="18"/>
              </w:rPr>
              <w:t>Основное мероприятие "Развитие информатизации муниципального образования "Город Ижевск"</w:t>
            </w:r>
          </w:p>
        </w:tc>
        <w:tc>
          <w:tcPr>
            <w:tcW w:w="626" w:type="pct"/>
          </w:tcPr>
          <w:p w:rsidR="0029650D" w:rsidRPr="00C427F1" w:rsidRDefault="0029650D" w:rsidP="00CC53F6">
            <w:pPr>
              <w:pStyle w:val="ConsPlusNormal"/>
              <w:rPr>
                <w:sz w:val="18"/>
                <w:szCs w:val="18"/>
              </w:rPr>
            </w:pPr>
            <w:r w:rsidRPr="00C427F1">
              <w:rPr>
                <w:sz w:val="18"/>
                <w:szCs w:val="18"/>
              </w:rPr>
              <w:t>всего</w:t>
            </w:r>
          </w:p>
        </w:tc>
        <w:tc>
          <w:tcPr>
            <w:tcW w:w="146" w:type="pct"/>
          </w:tcPr>
          <w:p w:rsidR="0029650D" w:rsidRPr="00C427F1" w:rsidRDefault="0029650D" w:rsidP="00CC53F6">
            <w:pPr>
              <w:pStyle w:val="ConsPlusNormal"/>
              <w:jc w:val="center"/>
              <w:rPr>
                <w:sz w:val="18"/>
                <w:szCs w:val="18"/>
              </w:rPr>
            </w:pPr>
          </w:p>
        </w:tc>
        <w:tc>
          <w:tcPr>
            <w:tcW w:w="145" w:type="pct"/>
          </w:tcPr>
          <w:p w:rsidR="0029650D" w:rsidRPr="00C427F1" w:rsidRDefault="0029650D" w:rsidP="00CC53F6">
            <w:pPr>
              <w:pStyle w:val="ConsPlusNormal"/>
              <w:rPr>
                <w:sz w:val="18"/>
                <w:szCs w:val="18"/>
              </w:rPr>
            </w:pPr>
          </w:p>
        </w:tc>
        <w:tc>
          <w:tcPr>
            <w:tcW w:w="117" w:type="pct"/>
          </w:tcPr>
          <w:p w:rsidR="0029650D" w:rsidRPr="00C427F1" w:rsidRDefault="0029650D" w:rsidP="00CC53F6">
            <w:pPr>
              <w:pStyle w:val="ConsPlusNormal"/>
              <w:rPr>
                <w:sz w:val="18"/>
                <w:szCs w:val="18"/>
              </w:rPr>
            </w:pPr>
          </w:p>
        </w:tc>
        <w:tc>
          <w:tcPr>
            <w:tcW w:w="305" w:type="pct"/>
          </w:tcPr>
          <w:p w:rsidR="0029650D" w:rsidRPr="00C427F1" w:rsidRDefault="0029650D" w:rsidP="00CC53F6">
            <w:pPr>
              <w:pStyle w:val="ConsPlusNormal"/>
              <w:rPr>
                <w:sz w:val="18"/>
                <w:szCs w:val="18"/>
              </w:rPr>
            </w:pPr>
            <w:r w:rsidRPr="00C427F1">
              <w:rPr>
                <w:sz w:val="18"/>
                <w:szCs w:val="18"/>
              </w:rPr>
              <w:t>14 0 01 00000</w:t>
            </w:r>
          </w:p>
        </w:tc>
        <w:tc>
          <w:tcPr>
            <w:tcW w:w="134" w:type="pct"/>
          </w:tcPr>
          <w:p w:rsidR="0029650D" w:rsidRPr="00C427F1" w:rsidRDefault="0029650D" w:rsidP="00CC53F6">
            <w:pPr>
              <w:pStyle w:val="ConsPlusNormal"/>
              <w:rPr>
                <w:sz w:val="18"/>
                <w:szCs w:val="18"/>
                <w:highlight w:val="yellow"/>
              </w:rPr>
            </w:pPr>
          </w:p>
        </w:tc>
        <w:tc>
          <w:tcPr>
            <w:tcW w:w="335" w:type="pct"/>
          </w:tcPr>
          <w:p w:rsidR="0029650D" w:rsidRPr="00C427F1" w:rsidRDefault="0029650D" w:rsidP="00BA32E4">
            <w:pPr>
              <w:pStyle w:val="ConsPlusNormal"/>
              <w:jc w:val="center"/>
              <w:rPr>
                <w:sz w:val="18"/>
                <w:szCs w:val="18"/>
              </w:rPr>
            </w:pPr>
            <w:r w:rsidRPr="00C427F1">
              <w:rPr>
                <w:sz w:val="18"/>
                <w:szCs w:val="18"/>
              </w:rPr>
              <w:t>2200</w:t>
            </w:r>
            <w:r>
              <w:rPr>
                <w:sz w:val="18"/>
                <w:szCs w:val="18"/>
              </w:rPr>
              <w:t>,00</w:t>
            </w:r>
          </w:p>
        </w:tc>
        <w:tc>
          <w:tcPr>
            <w:tcW w:w="335" w:type="pct"/>
          </w:tcPr>
          <w:p w:rsidR="0029650D" w:rsidRPr="00C427F1" w:rsidRDefault="0029650D" w:rsidP="00BA32E4">
            <w:pPr>
              <w:pStyle w:val="ConsPlusNormal"/>
              <w:jc w:val="center"/>
              <w:rPr>
                <w:sz w:val="18"/>
                <w:szCs w:val="18"/>
              </w:rPr>
            </w:pPr>
            <w:r w:rsidRPr="00C427F1">
              <w:rPr>
                <w:sz w:val="18"/>
                <w:szCs w:val="18"/>
              </w:rPr>
              <w:t>28183,9</w:t>
            </w:r>
            <w:r>
              <w:rPr>
                <w:sz w:val="18"/>
                <w:szCs w:val="18"/>
              </w:rPr>
              <w:t>0</w:t>
            </w:r>
          </w:p>
        </w:tc>
        <w:tc>
          <w:tcPr>
            <w:tcW w:w="272" w:type="pct"/>
          </w:tcPr>
          <w:p w:rsidR="0029650D" w:rsidRPr="00C427F1" w:rsidRDefault="0029650D" w:rsidP="00BA32E4">
            <w:pPr>
              <w:pStyle w:val="ConsPlusNormal"/>
              <w:jc w:val="center"/>
              <w:rPr>
                <w:sz w:val="18"/>
                <w:szCs w:val="18"/>
              </w:rPr>
            </w:pPr>
            <w:r w:rsidRPr="00C427F1">
              <w:rPr>
                <w:sz w:val="18"/>
                <w:szCs w:val="18"/>
              </w:rPr>
              <w:t>23749,17</w:t>
            </w:r>
          </w:p>
        </w:tc>
        <w:tc>
          <w:tcPr>
            <w:tcW w:w="462" w:type="pct"/>
          </w:tcPr>
          <w:p w:rsidR="0029650D" w:rsidRPr="00C427F1" w:rsidRDefault="0029650D" w:rsidP="00BA32E4">
            <w:pPr>
              <w:pStyle w:val="ConsPlusNormal"/>
              <w:jc w:val="center"/>
              <w:rPr>
                <w:sz w:val="18"/>
                <w:szCs w:val="18"/>
              </w:rPr>
            </w:pPr>
            <w:r w:rsidRPr="00C427F1">
              <w:rPr>
                <w:sz w:val="18"/>
                <w:szCs w:val="18"/>
              </w:rPr>
              <w:t>9900</w:t>
            </w:r>
            <w:r>
              <w:rPr>
                <w:sz w:val="18"/>
                <w:szCs w:val="18"/>
              </w:rPr>
              <w:t>,00</w:t>
            </w:r>
          </w:p>
        </w:tc>
        <w:tc>
          <w:tcPr>
            <w:tcW w:w="434" w:type="pct"/>
          </w:tcPr>
          <w:p w:rsidR="0029650D" w:rsidRPr="00B7451F" w:rsidRDefault="0029650D" w:rsidP="00BA32E4">
            <w:pPr>
              <w:pStyle w:val="ConsPlusNormal"/>
              <w:jc w:val="center"/>
              <w:rPr>
                <w:sz w:val="18"/>
                <w:szCs w:val="18"/>
              </w:rPr>
            </w:pPr>
            <w:r>
              <w:rPr>
                <w:sz w:val="18"/>
                <w:szCs w:val="18"/>
              </w:rPr>
              <w:t>13,11</w:t>
            </w:r>
          </w:p>
        </w:tc>
        <w:tc>
          <w:tcPr>
            <w:tcW w:w="313" w:type="pct"/>
          </w:tcPr>
          <w:p w:rsidR="0029650D" w:rsidRDefault="0029650D">
            <w:pPr>
              <w:jc w:val="center"/>
              <w:rPr>
                <w:color w:val="000000"/>
                <w:sz w:val="18"/>
                <w:szCs w:val="18"/>
              </w:rPr>
            </w:pPr>
            <w:r>
              <w:rPr>
                <w:color w:val="000000"/>
                <w:sz w:val="18"/>
                <w:szCs w:val="18"/>
              </w:rPr>
              <w:t>1079,51</w:t>
            </w:r>
          </w:p>
        </w:tc>
        <w:tc>
          <w:tcPr>
            <w:tcW w:w="294" w:type="pct"/>
          </w:tcPr>
          <w:p w:rsidR="0029650D" w:rsidRDefault="0029650D">
            <w:pPr>
              <w:jc w:val="center"/>
              <w:rPr>
                <w:color w:val="000000"/>
                <w:sz w:val="18"/>
                <w:szCs w:val="18"/>
              </w:rPr>
            </w:pPr>
            <w:r>
              <w:rPr>
                <w:color w:val="000000"/>
                <w:sz w:val="18"/>
                <w:szCs w:val="18"/>
              </w:rPr>
              <w:t>84,27</w:t>
            </w:r>
          </w:p>
        </w:tc>
      </w:tr>
      <w:tr w:rsidR="0029650D" w:rsidRPr="00B7451F" w:rsidTr="00C427F1">
        <w:trPr>
          <w:trHeight w:val="1559"/>
        </w:trPr>
        <w:tc>
          <w:tcPr>
            <w:tcW w:w="141" w:type="pct"/>
            <w:vMerge/>
          </w:tcPr>
          <w:p w:rsidR="0029650D" w:rsidRPr="00C427F1" w:rsidRDefault="0029650D" w:rsidP="00CC53F6">
            <w:pPr>
              <w:rPr>
                <w:sz w:val="18"/>
                <w:szCs w:val="18"/>
              </w:rPr>
            </w:pPr>
          </w:p>
        </w:tc>
        <w:tc>
          <w:tcPr>
            <w:tcW w:w="119" w:type="pct"/>
            <w:vMerge/>
          </w:tcPr>
          <w:p w:rsidR="0029650D" w:rsidRPr="00C427F1" w:rsidRDefault="0029650D" w:rsidP="00CC53F6">
            <w:pPr>
              <w:rPr>
                <w:sz w:val="18"/>
                <w:szCs w:val="18"/>
              </w:rPr>
            </w:pPr>
          </w:p>
        </w:tc>
        <w:tc>
          <w:tcPr>
            <w:tcW w:w="196" w:type="pct"/>
            <w:vMerge/>
          </w:tcPr>
          <w:p w:rsidR="0029650D" w:rsidRPr="00C427F1" w:rsidRDefault="0029650D" w:rsidP="00CC53F6">
            <w:pPr>
              <w:rPr>
                <w:sz w:val="18"/>
                <w:szCs w:val="18"/>
              </w:rPr>
            </w:pPr>
          </w:p>
        </w:tc>
        <w:tc>
          <w:tcPr>
            <w:tcW w:w="626" w:type="pct"/>
            <w:vMerge/>
          </w:tcPr>
          <w:p w:rsidR="0029650D" w:rsidRPr="00C427F1" w:rsidRDefault="0029650D" w:rsidP="00CC53F6">
            <w:pPr>
              <w:rPr>
                <w:sz w:val="18"/>
                <w:szCs w:val="18"/>
              </w:rPr>
            </w:pPr>
          </w:p>
        </w:tc>
        <w:tc>
          <w:tcPr>
            <w:tcW w:w="626" w:type="pct"/>
          </w:tcPr>
          <w:p w:rsidR="0029650D" w:rsidRPr="00C427F1" w:rsidRDefault="0029650D" w:rsidP="00CC53F6">
            <w:pPr>
              <w:pStyle w:val="ConsPlusNormal"/>
              <w:rPr>
                <w:sz w:val="18"/>
                <w:szCs w:val="18"/>
              </w:rPr>
            </w:pPr>
            <w:r w:rsidRPr="00C427F1">
              <w:rPr>
                <w:sz w:val="18"/>
                <w:szCs w:val="18"/>
              </w:rPr>
              <w:t>Управление по информатизации, структурные подразделения Администрации г. Ижевска, структурные подразделения Городской думы города Ижевска, муниципальные учреждения</w:t>
            </w:r>
          </w:p>
        </w:tc>
        <w:tc>
          <w:tcPr>
            <w:tcW w:w="146" w:type="pct"/>
          </w:tcPr>
          <w:p w:rsidR="0029650D" w:rsidRPr="00C427F1" w:rsidRDefault="0029650D" w:rsidP="00B53705">
            <w:pPr>
              <w:pStyle w:val="ConsPlusNormal"/>
              <w:jc w:val="center"/>
              <w:rPr>
                <w:sz w:val="18"/>
                <w:szCs w:val="18"/>
              </w:rPr>
            </w:pPr>
            <w:r w:rsidRPr="00C427F1">
              <w:rPr>
                <w:sz w:val="18"/>
                <w:szCs w:val="18"/>
              </w:rPr>
              <w:t>912</w:t>
            </w:r>
          </w:p>
        </w:tc>
        <w:tc>
          <w:tcPr>
            <w:tcW w:w="145" w:type="pct"/>
          </w:tcPr>
          <w:p w:rsidR="0029650D" w:rsidRPr="00C427F1" w:rsidRDefault="0029650D" w:rsidP="00B53705">
            <w:pPr>
              <w:pStyle w:val="ConsPlusNormal"/>
              <w:rPr>
                <w:sz w:val="18"/>
                <w:szCs w:val="18"/>
              </w:rPr>
            </w:pPr>
            <w:r w:rsidRPr="00C427F1">
              <w:rPr>
                <w:sz w:val="18"/>
                <w:szCs w:val="18"/>
              </w:rPr>
              <w:t>01</w:t>
            </w:r>
          </w:p>
        </w:tc>
        <w:tc>
          <w:tcPr>
            <w:tcW w:w="117" w:type="pct"/>
          </w:tcPr>
          <w:p w:rsidR="0029650D" w:rsidRPr="00C427F1" w:rsidRDefault="0029650D" w:rsidP="00B53705">
            <w:pPr>
              <w:pStyle w:val="ConsPlusNormal"/>
              <w:rPr>
                <w:sz w:val="18"/>
                <w:szCs w:val="18"/>
              </w:rPr>
            </w:pPr>
            <w:r w:rsidRPr="00C427F1">
              <w:rPr>
                <w:sz w:val="18"/>
                <w:szCs w:val="18"/>
              </w:rPr>
              <w:t>13</w:t>
            </w:r>
          </w:p>
        </w:tc>
        <w:tc>
          <w:tcPr>
            <w:tcW w:w="305" w:type="pct"/>
          </w:tcPr>
          <w:p w:rsidR="0029650D" w:rsidRPr="00C427F1" w:rsidRDefault="0029650D" w:rsidP="00CC53F6">
            <w:pPr>
              <w:pStyle w:val="ConsPlusNormal"/>
              <w:rPr>
                <w:sz w:val="18"/>
                <w:szCs w:val="18"/>
              </w:rPr>
            </w:pPr>
            <w:r w:rsidRPr="00C427F1">
              <w:rPr>
                <w:sz w:val="18"/>
                <w:szCs w:val="18"/>
              </w:rPr>
              <w:t>14 0 01 00000</w:t>
            </w:r>
          </w:p>
        </w:tc>
        <w:tc>
          <w:tcPr>
            <w:tcW w:w="134" w:type="pct"/>
          </w:tcPr>
          <w:p w:rsidR="0029650D" w:rsidRPr="00C427F1" w:rsidRDefault="0029650D" w:rsidP="00CC53F6">
            <w:pPr>
              <w:pStyle w:val="ConsPlusNormal"/>
              <w:rPr>
                <w:sz w:val="18"/>
                <w:szCs w:val="18"/>
                <w:highlight w:val="yellow"/>
              </w:rPr>
            </w:pPr>
          </w:p>
        </w:tc>
        <w:tc>
          <w:tcPr>
            <w:tcW w:w="335" w:type="pct"/>
          </w:tcPr>
          <w:p w:rsidR="0029650D" w:rsidRPr="00C427F1" w:rsidRDefault="0029650D" w:rsidP="00BA32E4">
            <w:pPr>
              <w:pStyle w:val="ConsPlusNormal"/>
              <w:jc w:val="center"/>
              <w:rPr>
                <w:sz w:val="18"/>
                <w:szCs w:val="18"/>
              </w:rPr>
            </w:pPr>
            <w:r w:rsidRPr="00C427F1">
              <w:rPr>
                <w:sz w:val="18"/>
                <w:szCs w:val="18"/>
              </w:rPr>
              <w:t>2200</w:t>
            </w:r>
            <w:r>
              <w:rPr>
                <w:sz w:val="18"/>
                <w:szCs w:val="18"/>
              </w:rPr>
              <w:t>,00</w:t>
            </w:r>
          </w:p>
        </w:tc>
        <w:tc>
          <w:tcPr>
            <w:tcW w:w="335" w:type="pct"/>
          </w:tcPr>
          <w:p w:rsidR="0029650D" w:rsidRPr="00C427F1" w:rsidRDefault="0029650D" w:rsidP="00BA32E4">
            <w:pPr>
              <w:pStyle w:val="ConsPlusNormal"/>
              <w:jc w:val="center"/>
              <w:rPr>
                <w:sz w:val="18"/>
                <w:szCs w:val="18"/>
                <w:lang w:val="en-US"/>
              </w:rPr>
            </w:pPr>
            <w:r w:rsidRPr="00C427F1">
              <w:rPr>
                <w:sz w:val="18"/>
                <w:szCs w:val="18"/>
              </w:rPr>
              <w:t>18283,9</w:t>
            </w:r>
            <w:r>
              <w:rPr>
                <w:sz w:val="18"/>
                <w:szCs w:val="18"/>
              </w:rPr>
              <w:t>0</w:t>
            </w:r>
          </w:p>
        </w:tc>
        <w:tc>
          <w:tcPr>
            <w:tcW w:w="272" w:type="pct"/>
          </w:tcPr>
          <w:p w:rsidR="0029650D" w:rsidRPr="00C427F1" w:rsidRDefault="0029650D" w:rsidP="00BA32E4">
            <w:pPr>
              <w:pStyle w:val="ConsPlusNormal"/>
              <w:jc w:val="center"/>
              <w:rPr>
                <w:sz w:val="18"/>
                <w:szCs w:val="18"/>
              </w:rPr>
            </w:pPr>
            <w:r w:rsidRPr="00C427F1">
              <w:rPr>
                <w:sz w:val="18"/>
                <w:szCs w:val="18"/>
                <w:lang w:val="en-US"/>
              </w:rPr>
              <w:t>13849</w:t>
            </w:r>
            <w:r w:rsidRPr="00C427F1">
              <w:rPr>
                <w:sz w:val="18"/>
                <w:szCs w:val="18"/>
              </w:rPr>
              <w:t>,17</w:t>
            </w:r>
          </w:p>
        </w:tc>
        <w:tc>
          <w:tcPr>
            <w:tcW w:w="462" w:type="pct"/>
          </w:tcPr>
          <w:p w:rsidR="0029650D" w:rsidRPr="00C427F1" w:rsidRDefault="0029650D" w:rsidP="00BA32E4">
            <w:pPr>
              <w:pStyle w:val="ConsPlusNormal"/>
              <w:jc w:val="center"/>
              <w:rPr>
                <w:sz w:val="18"/>
                <w:szCs w:val="18"/>
              </w:rPr>
            </w:pPr>
            <w:r w:rsidRPr="00C427F1">
              <w:rPr>
                <w:sz w:val="18"/>
                <w:szCs w:val="18"/>
              </w:rPr>
              <w:t>0</w:t>
            </w:r>
            <w:r>
              <w:rPr>
                <w:sz w:val="18"/>
                <w:szCs w:val="18"/>
              </w:rPr>
              <w:t>,00</w:t>
            </w:r>
          </w:p>
        </w:tc>
        <w:tc>
          <w:tcPr>
            <w:tcW w:w="434" w:type="pct"/>
          </w:tcPr>
          <w:p w:rsidR="0029650D" w:rsidRPr="00B7451F" w:rsidRDefault="0029650D" w:rsidP="00BA32E4">
            <w:pPr>
              <w:pStyle w:val="ConsPlusNormal"/>
              <w:jc w:val="center"/>
              <w:rPr>
                <w:sz w:val="18"/>
                <w:szCs w:val="18"/>
              </w:rPr>
            </w:pPr>
            <w:r>
              <w:rPr>
                <w:sz w:val="18"/>
                <w:szCs w:val="18"/>
              </w:rPr>
              <w:t>13,11</w:t>
            </w:r>
          </w:p>
        </w:tc>
        <w:tc>
          <w:tcPr>
            <w:tcW w:w="313" w:type="pct"/>
          </w:tcPr>
          <w:p w:rsidR="0029650D" w:rsidRDefault="0029650D">
            <w:pPr>
              <w:jc w:val="center"/>
              <w:rPr>
                <w:color w:val="000000"/>
                <w:sz w:val="18"/>
                <w:szCs w:val="18"/>
              </w:rPr>
            </w:pPr>
            <w:r>
              <w:rPr>
                <w:color w:val="000000"/>
                <w:sz w:val="18"/>
                <w:szCs w:val="18"/>
              </w:rPr>
              <w:t>629,51</w:t>
            </w:r>
          </w:p>
        </w:tc>
        <w:tc>
          <w:tcPr>
            <w:tcW w:w="294" w:type="pct"/>
          </w:tcPr>
          <w:p w:rsidR="0029650D" w:rsidRDefault="0029650D">
            <w:pPr>
              <w:jc w:val="center"/>
              <w:rPr>
                <w:color w:val="000000"/>
                <w:sz w:val="18"/>
                <w:szCs w:val="18"/>
              </w:rPr>
            </w:pPr>
            <w:r>
              <w:rPr>
                <w:color w:val="000000"/>
                <w:sz w:val="18"/>
                <w:szCs w:val="18"/>
              </w:rPr>
              <w:t>75,75</w:t>
            </w:r>
          </w:p>
        </w:tc>
      </w:tr>
      <w:tr w:rsidR="00C427F1" w:rsidRPr="00B7451F" w:rsidTr="00C427F1">
        <w:tc>
          <w:tcPr>
            <w:tcW w:w="141" w:type="pct"/>
            <w:vMerge/>
          </w:tcPr>
          <w:p w:rsidR="00C427F1" w:rsidRPr="00B7451F" w:rsidRDefault="00C427F1" w:rsidP="00CC53F6">
            <w:pPr>
              <w:rPr>
                <w:sz w:val="18"/>
                <w:szCs w:val="18"/>
              </w:rPr>
            </w:pPr>
          </w:p>
        </w:tc>
        <w:tc>
          <w:tcPr>
            <w:tcW w:w="119" w:type="pct"/>
            <w:vMerge/>
          </w:tcPr>
          <w:p w:rsidR="00C427F1" w:rsidRPr="00B7451F" w:rsidRDefault="00C427F1" w:rsidP="00CC53F6">
            <w:pPr>
              <w:rPr>
                <w:sz w:val="18"/>
                <w:szCs w:val="18"/>
              </w:rPr>
            </w:pPr>
          </w:p>
        </w:tc>
        <w:tc>
          <w:tcPr>
            <w:tcW w:w="196" w:type="pct"/>
            <w:vMerge/>
          </w:tcPr>
          <w:p w:rsidR="00C427F1" w:rsidRPr="00B7451F" w:rsidRDefault="00C427F1" w:rsidP="00CC53F6">
            <w:pPr>
              <w:rPr>
                <w:sz w:val="18"/>
                <w:szCs w:val="18"/>
              </w:rPr>
            </w:pPr>
          </w:p>
        </w:tc>
        <w:tc>
          <w:tcPr>
            <w:tcW w:w="626" w:type="pct"/>
            <w:vMerge/>
          </w:tcPr>
          <w:p w:rsidR="00C427F1" w:rsidRPr="00B7451F" w:rsidRDefault="00C427F1" w:rsidP="00CC53F6">
            <w:pPr>
              <w:rPr>
                <w:sz w:val="18"/>
                <w:szCs w:val="18"/>
              </w:rPr>
            </w:pPr>
          </w:p>
        </w:tc>
        <w:tc>
          <w:tcPr>
            <w:tcW w:w="626" w:type="pct"/>
          </w:tcPr>
          <w:p w:rsidR="00C427F1" w:rsidRPr="00B7451F" w:rsidRDefault="00C427F1" w:rsidP="00CC53F6">
            <w:pPr>
              <w:pStyle w:val="ConsPlusNormal"/>
              <w:rPr>
                <w:sz w:val="18"/>
                <w:szCs w:val="18"/>
              </w:rPr>
            </w:pPr>
            <w:r>
              <w:rPr>
                <w:sz w:val="18"/>
                <w:szCs w:val="18"/>
              </w:rPr>
              <w:t>Управление ЖКХ</w:t>
            </w:r>
          </w:p>
        </w:tc>
        <w:tc>
          <w:tcPr>
            <w:tcW w:w="146" w:type="pct"/>
          </w:tcPr>
          <w:p w:rsidR="00C427F1" w:rsidRPr="00B7451F" w:rsidRDefault="00C427F1" w:rsidP="00CC53F6">
            <w:pPr>
              <w:pStyle w:val="ConsPlusNormal"/>
              <w:jc w:val="center"/>
              <w:rPr>
                <w:sz w:val="18"/>
                <w:szCs w:val="18"/>
              </w:rPr>
            </w:pPr>
            <w:r>
              <w:rPr>
                <w:sz w:val="18"/>
                <w:szCs w:val="18"/>
              </w:rPr>
              <w:t>843</w:t>
            </w:r>
          </w:p>
        </w:tc>
        <w:tc>
          <w:tcPr>
            <w:tcW w:w="145" w:type="pct"/>
          </w:tcPr>
          <w:p w:rsidR="00C427F1" w:rsidRPr="00B7451F" w:rsidRDefault="00C427F1" w:rsidP="00CC53F6">
            <w:pPr>
              <w:pStyle w:val="ConsPlusNormal"/>
              <w:rPr>
                <w:sz w:val="18"/>
                <w:szCs w:val="18"/>
              </w:rPr>
            </w:pPr>
            <w:r>
              <w:rPr>
                <w:sz w:val="18"/>
                <w:szCs w:val="18"/>
              </w:rPr>
              <w:t>05</w:t>
            </w:r>
          </w:p>
        </w:tc>
        <w:tc>
          <w:tcPr>
            <w:tcW w:w="117" w:type="pct"/>
          </w:tcPr>
          <w:p w:rsidR="00C427F1" w:rsidRPr="00B7451F" w:rsidRDefault="00C427F1" w:rsidP="00CC53F6">
            <w:pPr>
              <w:pStyle w:val="ConsPlusNormal"/>
              <w:rPr>
                <w:sz w:val="18"/>
                <w:szCs w:val="18"/>
              </w:rPr>
            </w:pPr>
            <w:r>
              <w:rPr>
                <w:sz w:val="18"/>
                <w:szCs w:val="18"/>
              </w:rPr>
              <w:t>02</w:t>
            </w:r>
          </w:p>
        </w:tc>
        <w:tc>
          <w:tcPr>
            <w:tcW w:w="305" w:type="pct"/>
          </w:tcPr>
          <w:p w:rsidR="00C427F1" w:rsidRPr="00B7451F" w:rsidRDefault="00C427F1" w:rsidP="00CC53F6">
            <w:pPr>
              <w:pStyle w:val="ConsPlusNormal"/>
              <w:rPr>
                <w:sz w:val="18"/>
                <w:szCs w:val="18"/>
              </w:rPr>
            </w:pPr>
            <w:r>
              <w:rPr>
                <w:sz w:val="18"/>
                <w:szCs w:val="18"/>
              </w:rPr>
              <w:t>14 0 01 00000</w:t>
            </w:r>
          </w:p>
        </w:tc>
        <w:tc>
          <w:tcPr>
            <w:tcW w:w="134" w:type="pct"/>
          </w:tcPr>
          <w:p w:rsidR="00C427F1" w:rsidRPr="00B7451F" w:rsidRDefault="00C427F1" w:rsidP="00CC53F6">
            <w:pPr>
              <w:pStyle w:val="ConsPlusNormal"/>
              <w:rPr>
                <w:sz w:val="18"/>
                <w:szCs w:val="18"/>
              </w:rPr>
            </w:pPr>
          </w:p>
        </w:tc>
        <w:tc>
          <w:tcPr>
            <w:tcW w:w="335" w:type="pct"/>
          </w:tcPr>
          <w:p w:rsidR="00C427F1" w:rsidRPr="00C427F1" w:rsidRDefault="00C427F1" w:rsidP="00BA32E4">
            <w:pPr>
              <w:pStyle w:val="ConsPlusNormal"/>
              <w:jc w:val="center"/>
              <w:rPr>
                <w:sz w:val="18"/>
                <w:szCs w:val="18"/>
              </w:rPr>
            </w:pPr>
            <w:r w:rsidRPr="00C427F1">
              <w:rPr>
                <w:sz w:val="18"/>
                <w:szCs w:val="18"/>
              </w:rPr>
              <w:t>0,00</w:t>
            </w:r>
          </w:p>
        </w:tc>
        <w:tc>
          <w:tcPr>
            <w:tcW w:w="335" w:type="pct"/>
          </w:tcPr>
          <w:p w:rsidR="00C427F1" w:rsidRPr="00C427F1" w:rsidRDefault="00C427F1" w:rsidP="00BA32E4">
            <w:pPr>
              <w:pStyle w:val="ConsPlusNormal"/>
              <w:jc w:val="center"/>
              <w:rPr>
                <w:sz w:val="18"/>
                <w:szCs w:val="18"/>
              </w:rPr>
            </w:pPr>
            <w:r w:rsidRPr="00C427F1">
              <w:rPr>
                <w:sz w:val="18"/>
                <w:szCs w:val="18"/>
              </w:rPr>
              <w:t>9900</w:t>
            </w:r>
            <w:r>
              <w:rPr>
                <w:sz w:val="18"/>
                <w:szCs w:val="18"/>
              </w:rPr>
              <w:t>,00</w:t>
            </w:r>
          </w:p>
        </w:tc>
        <w:tc>
          <w:tcPr>
            <w:tcW w:w="272" w:type="pct"/>
          </w:tcPr>
          <w:p w:rsidR="00C427F1" w:rsidRPr="00C427F1" w:rsidRDefault="00C427F1" w:rsidP="00BA32E4">
            <w:pPr>
              <w:pStyle w:val="ConsPlusNormal"/>
              <w:jc w:val="center"/>
              <w:rPr>
                <w:sz w:val="18"/>
                <w:szCs w:val="18"/>
              </w:rPr>
            </w:pPr>
            <w:r w:rsidRPr="00C427F1">
              <w:rPr>
                <w:sz w:val="18"/>
                <w:szCs w:val="18"/>
              </w:rPr>
              <w:t>9900</w:t>
            </w:r>
            <w:r>
              <w:rPr>
                <w:sz w:val="18"/>
                <w:szCs w:val="18"/>
              </w:rPr>
              <w:t>,00</w:t>
            </w:r>
          </w:p>
        </w:tc>
        <w:tc>
          <w:tcPr>
            <w:tcW w:w="462" w:type="pct"/>
          </w:tcPr>
          <w:p w:rsidR="00C427F1" w:rsidRPr="00C427F1" w:rsidRDefault="00C427F1" w:rsidP="00BA32E4">
            <w:pPr>
              <w:pStyle w:val="ConsPlusNormal"/>
              <w:jc w:val="center"/>
              <w:rPr>
                <w:sz w:val="18"/>
                <w:szCs w:val="18"/>
              </w:rPr>
            </w:pPr>
            <w:r w:rsidRPr="00C427F1">
              <w:rPr>
                <w:sz w:val="18"/>
                <w:szCs w:val="18"/>
              </w:rPr>
              <w:t>9900</w:t>
            </w:r>
            <w:r>
              <w:rPr>
                <w:sz w:val="18"/>
                <w:szCs w:val="18"/>
              </w:rPr>
              <w:t>,00</w:t>
            </w:r>
          </w:p>
        </w:tc>
        <w:tc>
          <w:tcPr>
            <w:tcW w:w="434" w:type="pct"/>
          </w:tcPr>
          <w:p w:rsidR="00C427F1" w:rsidRPr="00C427F1" w:rsidRDefault="00C427F1" w:rsidP="00BA32E4">
            <w:pPr>
              <w:pStyle w:val="ConsPlusNormal"/>
              <w:jc w:val="center"/>
              <w:rPr>
                <w:sz w:val="18"/>
                <w:szCs w:val="18"/>
              </w:rPr>
            </w:pPr>
            <w:r w:rsidRPr="00C427F1">
              <w:rPr>
                <w:sz w:val="18"/>
                <w:szCs w:val="18"/>
              </w:rPr>
              <w:t>0,00</w:t>
            </w:r>
          </w:p>
        </w:tc>
        <w:tc>
          <w:tcPr>
            <w:tcW w:w="313" w:type="pct"/>
          </w:tcPr>
          <w:p w:rsidR="00C427F1" w:rsidRPr="00C427F1" w:rsidRDefault="00C427F1" w:rsidP="00BA32E4">
            <w:pPr>
              <w:pStyle w:val="ConsPlusNormal"/>
              <w:jc w:val="center"/>
              <w:rPr>
                <w:sz w:val="18"/>
                <w:szCs w:val="18"/>
              </w:rPr>
            </w:pPr>
            <w:r w:rsidRPr="00C427F1">
              <w:rPr>
                <w:sz w:val="18"/>
                <w:szCs w:val="18"/>
              </w:rPr>
              <w:t>-</w:t>
            </w:r>
          </w:p>
        </w:tc>
        <w:tc>
          <w:tcPr>
            <w:tcW w:w="294" w:type="pct"/>
          </w:tcPr>
          <w:p w:rsidR="00C427F1" w:rsidRPr="00C427F1" w:rsidRDefault="00C427F1" w:rsidP="00BA32E4">
            <w:pPr>
              <w:pStyle w:val="ConsPlusNormal"/>
              <w:jc w:val="center"/>
              <w:rPr>
                <w:sz w:val="18"/>
                <w:szCs w:val="18"/>
              </w:rPr>
            </w:pPr>
            <w:r w:rsidRPr="00C427F1">
              <w:rPr>
                <w:sz w:val="18"/>
                <w:szCs w:val="18"/>
              </w:rPr>
              <w:t>100</w:t>
            </w:r>
            <w:r w:rsidR="0029650D">
              <w:rPr>
                <w:sz w:val="18"/>
                <w:szCs w:val="18"/>
              </w:rPr>
              <w:t>,00</w:t>
            </w:r>
          </w:p>
        </w:tc>
      </w:tr>
      <w:tr w:rsidR="0029650D" w:rsidRPr="00B7451F" w:rsidTr="00C427F1">
        <w:tc>
          <w:tcPr>
            <w:tcW w:w="141" w:type="pct"/>
          </w:tcPr>
          <w:p w:rsidR="0029650D" w:rsidRPr="00EA185B" w:rsidRDefault="0029650D" w:rsidP="00CC53F6">
            <w:pPr>
              <w:pStyle w:val="ConsPlusNormal"/>
              <w:jc w:val="center"/>
              <w:rPr>
                <w:sz w:val="18"/>
                <w:szCs w:val="18"/>
                <w:lang w:val="en-US"/>
              </w:rPr>
            </w:pPr>
            <w:r>
              <w:rPr>
                <w:sz w:val="18"/>
                <w:szCs w:val="18"/>
                <w:lang w:val="en-US"/>
              </w:rPr>
              <w:t>14</w:t>
            </w:r>
          </w:p>
        </w:tc>
        <w:tc>
          <w:tcPr>
            <w:tcW w:w="119" w:type="pct"/>
          </w:tcPr>
          <w:p w:rsidR="0029650D" w:rsidRPr="00EA185B" w:rsidRDefault="0029650D" w:rsidP="00CC53F6">
            <w:pPr>
              <w:pStyle w:val="ConsPlusNormal"/>
              <w:jc w:val="center"/>
              <w:rPr>
                <w:sz w:val="18"/>
                <w:szCs w:val="18"/>
                <w:lang w:val="en-US"/>
              </w:rPr>
            </w:pPr>
            <w:r>
              <w:rPr>
                <w:sz w:val="18"/>
                <w:szCs w:val="18"/>
                <w:lang w:val="en-US"/>
              </w:rPr>
              <w:t>0</w:t>
            </w:r>
          </w:p>
        </w:tc>
        <w:tc>
          <w:tcPr>
            <w:tcW w:w="196" w:type="pct"/>
          </w:tcPr>
          <w:p w:rsidR="0029650D" w:rsidRPr="00B7451F" w:rsidRDefault="0029650D" w:rsidP="00CC53F6">
            <w:pPr>
              <w:pStyle w:val="ConsPlusNormal"/>
              <w:jc w:val="center"/>
              <w:rPr>
                <w:sz w:val="18"/>
                <w:szCs w:val="18"/>
              </w:rPr>
            </w:pPr>
            <w:r w:rsidRPr="00EA185B">
              <w:rPr>
                <w:sz w:val="18"/>
                <w:szCs w:val="18"/>
              </w:rPr>
              <w:t>01 60420</w:t>
            </w:r>
          </w:p>
        </w:tc>
        <w:tc>
          <w:tcPr>
            <w:tcW w:w="626" w:type="pct"/>
          </w:tcPr>
          <w:p w:rsidR="0029650D" w:rsidRPr="00B7451F" w:rsidRDefault="0029650D" w:rsidP="002437B9">
            <w:pPr>
              <w:pStyle w:val="ConsPlusNormal"/>
              <w:rPr>
                <w:sz w:val="18"/>
                <w:szCs w:val="18"/>
              </w:rPr>
            </w:pPr>
            <w:r w:rsidRPr="00EA185B">
              <w:rPr>
                <w:sz w:val="18"/>
                <w:szCs w:val="18"/>
              </w:rPr>
              <w:t>Мероприятия по информатизации муниципального образования "Город Ижевск" в том числе:</w:t>
            </w:r>
          </w:p>
        </w:tc>
        <w:tc>
          <w:tcPr>
            <w:tcW w:w="626" w:type="pct"/>
          </w:tcPr>
          <w:p w:rsidR="0029650D" w:rsidRPr="00B7451F" w:rsidRDefault="0029650D" w:rsidP="00CC53F6">
            <w:pPr>
              <w:pStyle w:val="ConsPlusNormal"/>
              <w:rPr>
                <w:sz w:val="18"/>
                <w:szCs w:val="18"/>
              </w:rPr>
            </w:pPr>
            <w:r w:rsidRPr="00EA185B">
              <w:rPr>
                <w:sz w:val="18"/>
                <w:szCs w:val="18"/>
              </w:rPr>
              <w:t>Управление по информатизации, структурные подразделения Администрации г. Ижевска, структурные подразделения Городской думы города Ижевска, муниципальные учреждения</w:t>
            </w:r>
          </w:p>
        </w:tc>
        <w:tc>
          <w:tcPr>
            <w:tcW w:w="146" w:type="pct"/>
          </w:tcPr>
          <w:p w:rsidR="0029650D" w:rsidRDefault="0029650D" w:rsidP="00173CDD">
            <w:pPr>
              <w:pStyle w:val="ConsPlusNormal"/>
              <w:jc w:val="center"/>
              <w:rPr>
                <w:sz w:val="18"/>
                <w:szCs w:val="18"/>
              </w:rPr>
            </w:pPr>
            <w:r>
              <w:rPr>
                <w:sz w:val="18"/>
                <w:szCs w:val="18"/>
              </w:rPr>
              <w:t>912</w:t>
            </w:r>
          </w:p>
          <w:p w:rsidR="0029650D" w:rsidRPr="00B7451F" w:rsidRDefault="0029650D" w:rsidP="00173CDD">
            <w:pPr>
              <w:pStyle w:val="ConsPlusNormal"/>
              <w:jc w:val="center"/>
              <w:rPr>
                <w:sz w:val="18"/>
                <w:szCs w:val="18"/>
              </w:rPr>
            </w:pPr>
            <w:r>
              <w:rPr>
                <w:sz w:val="18"/>
                <w:szCs w:val="18"/>
              </w:rPr>
              <w:t>843</w:t>
            </w:r>
          </w:p>
        </w:tc>
        <w:tc>
          <w:tcPr>
            <w:tcW w:w="145" w:type="pct"/>
          </w:tcPr>
          <w:p w:rsidR="0029650D" w:rsidRDefault="0029650D" w:rsidP="00173CDD">
            <w:pPr>
              <w:pStyle w:val="ConsPlusNormal"/>
              <w:jc w:val="center"/>
              <w:rPr>
                <w:sz w:val="18"/>
                <w:szCs w:val="18"/>
              </w:rPr>
            </w:pPr>
            <w:r>
              <w:rPr>
                <w:sz w:val="18"/>
                <w:szCs w:val="18"/>
              </w:rPr>
              <w:t>01</w:t>
            </w:r>
          </w:p>
          <w:p w:rsidR="0029650D" w:rsidRPr="00B7451F" w:rsidRDefault="0029650D" w:rsidP="00173CDD">
            <w:pPr>
              <w:pStyle w:val="ConsPlusNormal"/>
              <w:jc w:val="center"/>
              <w:rPr>
                <w:sz w:val="18"/>
                <w:szCs w:val="18"/>
              </w:rPr>
            </w:pPr>
            <w:r>
              <w:rPr>
                <w:sz w:val="18"/>
                <w:szCs w:val="18"/>
              </w:rPr>
              <w:t>05</w:t>
            </w:r>
          </w:p>
        </w:tc>
        <w:tc>
          <w:tcPr>
            <w:tcW w:w="117" w:type="pct"/>
          </w:tcPr>
          <w:p w:rsidR="0029650D" w:rsidRDefault="0029650D" w:rsidP="00173CDD">
            <w:pPr>
              <w:pStyle w:val="ConsPlusNormal"/>
              <w:jc w:val="center"/>
              <w:rPr>
                <w:sz w:val="18"/>
                <w:szCs w:val="18"/>
              </w:rPr>
            </w:pPr>
            <w:r>
              <w:rPr>
                <w:sz w:val="18"/>
                <w:szCs w:val="18"/>
              </w:rPr>
              <w:t>13</w:t>
            </w:r>
          </w:p>
          <w:p w:rsidR="0029650D" w:rsidRPr="00B7451F" w:rsidRDefault="0029650D" w:rsidP="00173CDD">
            <w:pPr>
              <w:pStyle w:val="ConsPlusNormal"/>
              <w:jc w:val="center"/>
              <w:rPr>
                <w:sz w:val="18"/>
                <w:szCs w:val="18"/>
              </w:rPr>
            </w:pPr>
            <w:r>
              <w:rPr>
                <w:sz w:val="18"/>
                <w:szCs w:val="18"/>
              </w:rPr>
              <w:t>02</w:t>
            </w:r>
          </w:p>
        </w:tc>
        <w:tc>
          <w:tcPr>
            <w:tcW w:w="305" w:type="pct"/>
          </w:tcPr>
          <w:p w:rsidR="0029650D" w:rsidRPr="00B7451F" w:rsidRDefault="0029650D" w:rsidP="00EA185B">
            <w:pPr>
              <w:pStyle w:val="ConsPlusNormal"/>
              <w:rPr>
                <w:sz w:val="18"/>
                <w:szCs w:val="18"/>
              </w:rPr>
            </w:pPr>
            <w:r>
              <w:rPr>
                <w:sz w:val="18"/>
                <w:szCs w:val="18"/>
              </w:rPr>
              <w:t xml:space="preserve">14 0 </w:t>
            </w:r>
            <w:r w:rsidRPr="00EA185B">
              <w:rPr>
                <w:sz w:val="18"/>
                <w:szCs w:val="18"/>
              </w:rPr>
              <w:t>01 60420</w:t>
            </w:r>
          </w:p>
        </w:tc>
        <w:tc>
          <w:tcPr>
            <w:tcW w:w="134" w:type="pct"/>
          </w:tcPr>
          <w:p w:rsidR="0029650D" w:rsidRPr="002437B9" w:rsidRDefault="0029650D" w:rsidP="00CC53F6">
            <w:pPr>
              <w:pStyle w:val="ConsPlusNormal"/>
              <w:rPr>
                <w:sz w:val="18"/>
                <w:szCs w:val="18"/>
              </w:rPr>
            </w:pPr>
            <w:r>
              <w:rPr>
                <w:sz w:val="18"/>
                <w:szCs w:val="18"/>
              </w:rPr>
              <w:t>240</w:t>
            </w:r>
          </w:p>
        </w:tc>
        <w:tc>
          <w:tcPr>
            <w:tcW w:w="335" w:type="pct"/>
          </w:tcPr>
          <w:p w:rsidR="0029650D" w:rsidRPr="00B7451F" w:rsidRDefault="0029650D" w:rsidP="00173CDD">
            <w:pPr>
              <w:pStyle w:val="ConsPlusNormal"/>
              <w:jc w:val="center"/>
              <w:rPr>
                <w:sz w:val="18"/>
                <w:szCs w:val="18"/>
              </w:rPr>
            </w:pPr>
            <w:r w:rsidRPr="00C427F1">
              <w:rPr>
                <w:sz w:val="18"/>
                <w:szCs w:val="18"/>
              </w:rPr>
              <w:t>2200</w:t>
            </w:r>
            <w:r>
              <w:rPr>
                <w:sz w:val="18"/>
                <w:szCs w:val="18"/>
              </w:rPr>
              <w:t>,00</w:t>
            </w:r>
          </w:p>
        </w:tc>
        <w:tc>
          <w:tcPr>
            <w:tcW w:w="335" w:type="pct"/>
          </w:tcPr>
          <w:p w:rsidR="0029650D" w:rsidRPr="00B7451F" w:rsidRDefault="0029650D" w:rsidP="00173CDD">
            <w:pPr>
              <w:pStyle w:val="ConsPlusNormal"/>
              <w:jc w:val="center"/>
              <w:rPr>
                <w:sz w:val="18"/>
                <w:szCs w:val="18"/>
              </w:rPr>
            </w:pPr>
            <w:r w:rsidRPr="00C427F1">
              <w:rPr>
                <w:sz w:val="18"/>
                <w:szCs w:val="18"/>
              </w:rPr>
              <w:t>28183,9</w:t>
            </w:r>
            <w:r>
              <w:rPr>
                <w:sz w:val="18"/>
                <w:szCs w:val="18"/>
              </w:rPr>
              <w:t>0</w:t>
            </w:r>
          </w:p>
        </w:tc>
        <w:tc>
          <w:tcPr>
            <w:tcW w:w="272" w:type="pct"/>
          </w:tcPr>
          <w:p w:rsidR="0029650D" w:rsidRPr="00C427F1" w:rsidRDefault="0029650D" w:rsidP="00BA32E4">
            <w:pPr>
              <w:pStyle w:val="ConsPlusNormal"/>
              <w:jc w:val="center"/>
              <w:rPr>
                <w:sz w:val="18"/>
                <w:szCs w:val="18"/>
              </w:rPr>
            </w:pPr>
            <w:r w:rsidRPr="00C427F1">
              <w:rPr>
                <w:sz w:val="18"/>
                <w:szCs w:val="18"/>
              </w:rPr>
              <w:t>23749,17</w:t>
            </w:r>
          </w:p>
        </w:tc>
        <w:tc>
          <w:tcPr>
            <w:tcW w:w="462" w:type="pct"/>
          </w:tcPr>
          <w:p w:rsidR="0029650D" w:rsidRPr="00C427F1" w:rsidRDefault="0029650D" w:rsidP="00BA32E4">
            <w:pPr>
              <w:pStyle w:val="ConsPlusNormal"/>
              <w:jc w:val="center"/>
              <w:rPr>
                <w:sz w:val="18"/>
                <w:szCs w:val="18"/>
              </w:rPr>
            </w:pPr>
            <w:r w:rsidRPr="00C427F1">
              <w:rPr>
                <w:sz w:val="18"/>
                <w:szCs w:val="18"/>
              </w:rPr>
              <w:t>9900</w:t>
            </w:r>
            <w:r>
              <w:rPr>
                <w:sz w:val="18"/>
                <w:szCs w:val="18"/>
              </w:rPr>
              <w:t>,00</w:t>
            </w:r>
          </w:p>
        </w:tc>
        <w:tc>
          <w:tcPr>
            <w:tcW w:w="434" w:type="pct"/>
          </w:tcPr>
          <w:p w:rsidR="0029650D" w:rsidRPr="00B7451F" w:rsidRDefault="0029650D" w:rsidP="00173CDD">
            <w:pPr>
              <w:pStyle w:val="ConsPlusNormal"/>
              <w:jc w:val="center"/>
              <w:rPr>
                <w:sz w:val="18"/>
                <w:szCs w:val="18"/>
              </w:rPr>
            </w:pPr>
            <w:r>
              <w:rPr>
                <w:sz w:val="18"/>
                <w:szCs w:val="18"/>
              </w:rPr>
              <w:t>13,11</w:t>
            </w:r>
          </w:p>
        </w:tc>
        <w:tc>
          <w:tcPr>
            <w:tcW w:w="313" w:type="pct"/>
          </w:tcPr>
          <w:p w:rsidR="0029650D" w:rsidRDefault="0029650D">
            <w:pPr>
              <w:jc w:val="center"/>
              <w:rPr>
                <w:color w:val="000000"/>
                <w:sz w:val="18"/>
                <w:szCs w:val="18"/>
              </w:rPr>
            </w:pPr>
            <w:r>
              <w:rPr>
                <w:color w:val="000000"/>
                <w:sz w:val="18"/>
                <w:szCs w:val="18"/>
              </w:rPr>
              <w:t>1079,51</w:t>
            </w:r>
          </w:p>
        </w:tc>
        <w:tc>
          <w:tcPr>
            <w:tcW w:w="294" w:type="pct"/>
          </w:tcPr>
          <w:p w:rsidR="0029650D" w:rsidRDefault="0029650D">
            <w:pPr>
              <w:jc w:val="center"/>
              <w:rPr>
                <w:color w:val="000000"/>
                <w:sz w:val="18"/>
                <w:szCs w:val="18"/>
              </w:rPr>
            </w:pPr>
            <w:r>
              <w:rPr>
                <w:color w:val="000000"/>
                <w:sz w:val="18"/>
                <w:szCs w:val="18"/>
              </w:rPr>
              <w:t>84,27</w:t>
            </w:r>
          </w:p>
        </w:tc>
      </w:tr>
      <w:tr w:rsidR="0029650D" w:rsidRPr="00B7451F" w:rsidTr="00C427F1">
        <w:tc>
          <w:tcPr>
            <w:tcW w:w="141" w:type="pct"/>
          </w:tcPr>
          <w:p w:rsidR="0029650D" w:rsidRPr="002437B9" w:rsidRDefault="0029650D" w:rsidP="002437B9">
            <w:pPr>
              <w:pStyle w:val="ConsPlusNormal"/>
              <w:jc w:val="center"/>
              <w:rPr>
                <w:sz w:val="18"/>
              </w:rPr>
            </w:pPr>
            <w:r w:rsidRPr="002437B9">
              <w:rPr>
                <w:sz w:val="18"/>
              </w:rPr>
              <w:t>14</w:t>
            </w:r>
          </w:p>
        </w:tc>
        <w:tc>
          <w:tcPr>
            <w:tcW w:w="119" w:type="pct"/>
          </w:tcPr>
          <w:p w:rsidR="0029650D" w:rsidRPr="002437B9" w:rsidRDefault="0029650D" w:rsidP="002437B9">
            <w:pPr>
              <w:pStyle w:val="ConsPlusNormal"/>
              <w:jc w:val="center"/>
              <w:rPr>
                <w:sz w:val="18"/>
              </w:rPr>
            </w:pPr>
            <w:r w:rsidRPr="002437B9">
              <w:rPr>
                <w:sz w:val="18"/>
              </w:rPr>
              <w:t>0</w:t>
            </w:r>
          </w:p>
        </w:tc>
        <w:tc>
          <w:tcPr>
            <w:tcW w:w="196" w:type="pct"/>
          </w:tcPr>
          <w:p w:rsidR="0029650D" w:rsidRPr="002437B9" w:rsidRDefault="0029650D" w:rsidP="002437B9">
            <w:pPr>
              <w:pStyle w:val="ConsPlusNormal"/>
              <w:jc w:val="center"/>
              <w:rPr>
                <w:sz w:val="18"/>
              </w:rPr>
            </w:pPr>
            <w:r>
              <w:rPr>
                <w:sz w:val="18"/>
              </w:rPr>
              <w:t>0002</w:t>
            </w:r>
          </w:p>
        </w:tc>
        <w:tc>
          <w:tcPr>
            <w:tcW w:w="626" w:type="pct"/>
          </w:tcPr>
          <w:p w:rsidR="0029650D" w:rsidRPr="002437B9" w:rsidRDefault="0029650D" w:rsidP="002437B9">
            <w:pPr>
              <w:pStyle w:val="ConsPlusNormal"/>
              <w:rPr>
                <w:sz w:val="18"/>
              </w:rPr>
            </w:pPr>
            <w:r w:rsidRPr="0029650D">
              <w:rPr>
                <w:sz w:val="18"/>
              </w:rPr>
              <w:t>Обеспечение структурных подразделений, муниципальных учреждений средствами вычислительной техники, периферийным оборудованием, телекоммуникационным оборудованием, запасными частями</w:t>
            </w:r>
          </w:p>
        </w:tc>
        <w:tc>
          <w:tcPr>
            <w:tcW w:w="626" w:type="pct"/>
          </w:tcPr>
          <w:p w:rsidR="0029650D" w:rsidRPr="002437B9" w:rsidRDefault="0029650D" w:rsidP="00CC53F6">
            <w:pPr>
              <w:pStyle w:val="ConsPlusNormal"/>
              <w:rPr>
                <w:sz w:val="18"/>
                <w:szCs w:val="18"/>
              </w:rPr>
            </w:pPr>
            <w:r w:rsidRPr="0029650D">
              <w:rPr>
                <w:sz w:val="18"/>
                <w:szCs w:val="18"/>
              </w:rPr>
              <w:t xml:space="preserve">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w:t>
            </w:r>
            <w:r w:rsidRPr="0029650D">
              <w:rPr>
                <w:sz w:val="18"/>
                <w:szCs w:val="18"/>
              </w:rPr>
              <w:lastRenderedPageBreak/>
              <w:t>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146" w:type="pct"/>
          </w:tcPr>
          <w:p w:rsidR="0029650D" w:rsidRPr="00B7451F" w:rsidRDefault="0029650D" w:rsidP="002437B9">
            <w:pPr>
              <w:pStyle w:val="ConsPlusNormal"/>
              <w:jc w:val="center"/>
              <w:rPr>
                <w:sz w:val="18"/>
                <w:szCs w:val="18"/>
              </w:rPr>
            </w:pPr>
            <w:r>
              <w:rPr>
                <w:sz w:val="18"/>
                <w:szCs w:val="18"/>
              </w:rPr>
              <w:lastRenderedPageBreak/>
              <w:t>912</w:t>
            </w:r>
          </w:p>
        </w:tc>
        <w:tc>
          <w:tcPr>
            <w:tcW w:w="145" w:type="pct"/>
          </w:tcPr>
          <w:p w:rsidR="0029650D" w:rsidRPr="00B7451F" w:rsidRDefault="0029650D" w:rsidP="002437B9">
            <w:pPr>
              <w:pStyle w:val="ConsPlusNormal"/>
              <w:jc w:val="center"/>
              <w:rPr>
                <w:sz w:val="18"/>
                <w:szCs w:val="18"/>
              </w:rPr>
            </w:pPr>
            <w:r>
              <w:rPr>
                <w:sz w:val="18"/>
                <w:szCs w:val="18"/>
              </w:rPr>
              <w:t>01</w:t>
            </w:r>
          </w:p>
        </w:tc>
        <w:tc>
          <w:tcPr>
            <w:tcW w:w="117" w:type="pct"/>
          </w:tcPr>
          <w:p w:rsidR="0029650D" w:rsidRPr="00B7451F" w:rsidRDefault="0029650D" w:rsidP="002437B9">
            <w:pPr>
              <w:pStyle w:val="ConsPlusNormal"/>
              <w:jc w:val="center"/>
              <w:rPr>
                <w:sz w:val="18"/>
                <w:szCs w:val="18"/>
              </w:rPr>
            </w:pPr>
            <w:r>
              <w:rPr>
                <w:sz w:val="18"/>
                <w:szCs w:val="18"/>
              </w:rPr>
              <w:t>13</w:t>
            </w:r>
          </w:p>
        </w:tc>
        <w:tc>
          <w:tcPr>
            <w:tcW w:w="305" w:type="pct"/>
          </w:tcPr>
          <w:p w:rsidR="0029650D" w:rsidRPr="00B7451F" w:rsidRDefault="0029650D" w:rsidP="002437B9">
            <w:pPr>
              <w:pStyle w:val="ConsPlusNormal"/>
              <w:jc w:val="center"/>
              <w:rPr>
                <w:sz w:val="18"/>
                <w:szCs w:val="18"/>
              </w:rPr>
            </w:pPr>
            <w:r>
              <w:rPr>
                <w:sz w:val="18"/>
                <w:szCs w:val="18"/>
              </w:rPr>
              <w:t>14 0 0002</w:t>
            </w:r>
          </w:p>
        </w:tc>
        <w:tc>
          <w:tcPr>
            <w:tcW w:w="134" w:type="pct"/>
          </w:tcPr>
          <w:p w:rsidR="0029650D" w:rsidRPr="00EA185B" w:rsidRDefault="0029650D" w:rsidP="002437B9">
            <w:pPr>
              <w:pStyle w:val="ConsPlusNormal"/>
              <w:jc w:val="center"/>
              <w:rPr>
                <w:sz w:val="18"/>
                <w:szCs w:val="18"/>
                <w:lang w:val="en-US"/>
              </w:rPr>
            </w:pPr>
            <w:r>
              <w:rPr>
                <w:sz w:val="18"/>
                <w:szCs w:val="18"/>
                <w:lang w:val="en-US"/>
              </w:rPr>
              <w:t>240</w:t>
            </w:r>
          </w:p>
        </w:tc>
        <w:tc>
          <w:tcPr>
            <w:tcW w:w="335" w:type="pct"/>
          </w:tcPr>
          <w:p w:rsidR="0029650D" w:rsidRPr="002437B9" w:rsidRDefault="0029650D" w:rsidP="002437B9">
            <w:pPr>
              <w:pStyle w:val="ConsPlusNormal"/>
              <w:jc w:val="center"/>
              <w:rPr>
                <w:sz w:val="18"/>
                <w:szCs w:val="18"/>
              </w:rPr>
            </w:pPr>
            <w:r>
              <w:rPr>
                <w:sz w:val="18"/>
                <w:szCs w:val="18"/>
              </w:rPr>
              <w:t>0,00</w:t>
            </w:r>
          </w:p>
        </w:tc>
        <w:tc>
          <w:tcPr>
            <w:tcW w:w="335" w:type="pct"/>
          </w:tcPr>
          <w:p w:rsidR="0029650D" w:rsidRPr="00C427F1" w:rsidRDefault="0029650D" w:rsidP="002437B9">
            <w:pPr>
              <w:pStyle w:val="ConsPlusNormal"/>
              <w:jc w:val="center"/>
              <w:rPr>
                <w:sz w:val="18"/>
                <w:szCs w:val="18"/>
              </w:rPr>
            </w:pPr>
            <w:r w:rsidRPr="00C427F1">
              <w:rPr>
                <w:sz w:val="18"/>
                <w:szCs w:val="18"/>
              </w:rPr>
              <w:t>8047,62</w:t>
            </w:r>
          </w:p>
        </w:tc>
        <w:tc>
          <w:tcPr>
            <w:tcW w:w="272" w:type="pct"/>
          </w:tcPr>
          <w:p w:rsidR="0029650D" w:rsidRPr="00C427F1" w:rsidRDefault="0029650D" w:rsidP="0029650D">
            <w:pPr>
              <w:pStyle w:val="ConsPlusNormal"/>
              <w:jc w:val="center"/>
              <w:rPr>
                <w:sz w:val="18"/>
                <w:szCs w:val="18"/>
                <w:lang w:val="en-US"/>
              </w:rPr>
            </w:pPr>
            <w:r w:rsidRPr="00C427F1">
              <w:rPr>
                <w:sz w:val="18"/>
                <w:szCs w:val="18"/>
                <w:lang w:val="en-US"/>
              </w:rPr>
              <w:t>6335</w:t>
            </w:r>
            <w:r>
              <w:rPr>
                <w:sz w:val="18"/>
                <w:szCs w:val="18"/>
              </w:rPr>
              <w:t>,</w:t>
            </w:r>
            <w:r w:rsidRPr="00C427F1">
              <w:rPr>
                <w:sz w:val="18"/>
                <w:szCs w:val="18"/>
                <w:lang w:val="en-US"/>
              </w:rPr>
              <w:t>49</w:t>
            </w:r>
          </w:p>
        </w:tc>
        <w:tc>
          <w:tcPr>
            <w:tcW w:w="462" w:type="pct"/>
          </w:tcPr>
          <w:p w:rsidR="0029650D" w:rsidRPr="00C427F1" w:rsidRDefault="0029650D" w:rsidP="002437B9">
            <w:pPr>
              <w:pStyle w:val="ConsPlusNormal"/>
              <w:jc w:val="center"/>
              <w:rPr>
                <w:sz w:val="18"/>
                <w:szCs w:val="18"/>
              </w:rPr>
            </w:pPr>
            <w:r w:rsidRPr="00C427F1">
              <w:rPr>
                <w:sz w:val="18"/>
                <w:szCs w:val="18"/>
              </w:rPr>
              <w:t>0,00</w:t>
            </w:r>
          </w:p>
        </w:tc>
        <w:tc>
          <w:tcPr>
            <w:tcW w:w="434" w:type="pct"/>
          </w:tcPr>
          <w:p w:rsidR="0029650D" w:rsidRPr="00C427F1" w:rsidRDefault="0029650D" w:rsidP="002437B9">
            <w:pPr>
              <w:pStyle w:val="ConsPlusNormal"/>
              <w:jc w:val="center"/>
              <w:rPr>
                <w:sz w:val="18"/>
                <w:szCs w:val="18"/>
              </w:rPr>
            </w:pPr>
            <w:r w:rsidRPr="00C427F1">
              <w:rPr>
                <w:sz w:val="18"/>
                <w:szCs w:val="18"/>
              </w:rPr>
              <w:t>0,00</w:t>
            </w:r>
          </w:p>
        </w:tc>
        <w:tc>
          <w:tcPr>
            <w:tcW w:w="313" w:type="pct"/>
          </w:tcPr>
          <w:p w:rsidR="0029650D" w:rsidRDefault="0029650D">
            <w:pPr>
              <w:jc w:val="center"/>
              <w:rPr>
                <w:color w:val="000000"/>
                <w:sz w:val="18"/>
                <w:szCs w:val="18"/>
              </w:rPr>
            </w:pPr>
            <w:r>
              <w:rPr>
                <w:color w:val="000000"/>
                <w:sz w:val="18"/>
                <w:szCs w:val="18"/>
              </w:rPr>
              <w:t>-</w:t>
            </w:r>
          </w:p>
        </w:tc>
        <w:tc>
          <w:tcPr>
            <w:tcW w:w="294" w:type="pct"/>
          </w:tcPr>
          <w:p w:rsidR="0029650D" w:rsidRDefault="0029650D">
            <w:pPr>
              <w:jc w:val="center"/>
              <w:rPr>
                <w:color w:val="000000"/>
                <w:sz w:val="18"/>
                <w:szCs w:val="18"/>
              </w:rPr>
            </w:pPr>
            <w:r>
              <w:rPr>
                <w:color w:val="000000"/>
                <w:sz w:val="18"/>
                <w:szCs w:val="18"/>
              </w:rPr>
              <w:t>78,73</w:t>
            </w:r>
          </w:p>
        </w:tc>
      </w:tr>
      <w:tr w:rsidR="0029650D" w:rsidRPr="00B7451F" w:rsidTr="00C427F1">
        <w:tc>
          <w:tcPr>
            <w:tcW w:w="141" w:type="pct"/>
          </w:tcPr>
          <w:p w:rsidR="0029650D" w:rsidRPr="002437B9" w:rsidRDefault="0029650D" w:rsidP="002437B9">
            <w:pPr>
              <w:pStyle w:val="ConsPlusNormal"/>
              <w:jc w:val="center"/>
              <w:rPr>
                <w:sz w:val="18"/>
              </w:rPr>
            </w:pPr>
            <w:r>
              <w:rPr>
                <w:sz w:val="18"/>
              </w:rPr>
              <w:lastRenderedPageBreak/>
              <w:t>14</w:t>
            </w:r>
          </w:p>
        </w:tc>
        <w:tc>
          <w:tcPr>
            <w:tcW w:w="119" w:type="pct"/>
          </w:tcPr>
          <w:p w:rsidR="0029650D" w:rsidRPr="002437B9" w:rsidRDefault="0029650D" w:rsidP="002437B9">
            <w:pPr>
              <w:pStyle w:val="ConsPlusNormal"/>
              <w:jc w:val="center"/>
              <w:rPr>
                <w:sz w:val="18"/>
              </w:rPr>
            </w:pPr>
            <w:r>
              <w:rPr>
                <w:sz w:val="18"/>
              </w:rPr>
              <w:t>0</w:t>
            </w:r>
          </w:p>
        </w:tc>
        <w:tc>
          <w:tcPr>
            <w:tcW w:w="196" w:type="pct"/>
          </w:tcPr>
          <w:p w:rsidR="0029650D" w:rsidRDefault="0029650D" w:rsidP="002437B9">
            <w:pPr>
              <w:pStyle w:val="ConsPlusNormal"/>
              <w:jc w:val="center"/>
              <w:rPr>
                <w:sz w:val="18"/>
              </w:rPr>
            </w:pPr>
            <w:r>
              <w:rPr>
                <w:sz w:val="18"/>
              </w:rPr>
              <w:t>0003</w:t>
            </w:r>
          </w:p>
        </w:tc>
        <w:tc>
          <w:tcPr>
            <w:tcW w:w="626" w:type="pct"/>
          </w:tcPr>
          <w:p w:rsidR="0029650D" w:rsidRPr="002437B9" w:rsidRDefault="0029650D" w:rsidP="002437B9">
            <w:pPr>
              <w:pStyle w:val="ConsPlusNormal"/>
              <w:rPr>
                <w:sz w:val="18"/>
                <w:szCs w:val="18"/>
              </w:rPr>
            </w:pPr>
            <w:r w:rsidRPr="0029650D">
              <w:rPr>
                <w:sz w:val="18"/>
                <w:szCs w:val="18"/>
              </w:rPr>
              <w:t>Обеспечение структурных подразделений, муниципальных учреждений лицензионным программным обеспечением</w:t>
            </w:r>
          </w:p>
        </w:tc>
        <w:tc>
          <w:tcPr>
            <w:tcW w:w="626" w:type="pct"/>
          </w:tcPr>
          <w:p w:rsidR="0029650D" w:rsidRPr="002437B9" w:rsidRDefault="0029650D" w:rsidP="00CC53F6">
            <w:pPr>
              <w:pStyle w:val="ConsPlusNormal"/>
              <w:rPr>
                <w:sz w:val="18"/>
                <w:szCs w:val="18"/>
              </w:rPr>
            </w:pPr>
            <w:r w:rsidRPr="0029650D">
              <w:rPr>
                <w:sz w:val="18"/>
                <w:szCs w:val="18"/>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146" w:type="pct"/>
          </w:tcPr>
          <w:p w:rsidR="0029650D" w:rsidRDefault="0029650D" w:rsidP="002437B9">
            <w:pPr>
              <w:pStyle w:val="ConsPlusNormal"/>
              <w:jc w:val="center"/>
              <w:rPr>
                <w:sz w:val="18"/>
                <w:szCs w:val="18"/>
              </w:rPr>
            </w:pPr>
            <w:r>
              <w:rPr>
                <w:sz w:val="18"/>
                <w:szCs w:val="18"/>
              </w:rPr>
              <w:t>912</w:t>
            </w:r>
          </w:p>
        </w:tc>
        <w:tc>
          <w:tcPr>
            <w:tcW w:w="145" w:type="pct"/>
          </w:tcPr>
          <w:p w:rsidR="0029650D" w:rsidRDefault="0029650D" w:rsidP="002437B9">
            <w:pPr>
              <w:pStyle w:val="ConsPlusNormal"/>
              <w:jc w:val="center"/>
              <w:rPr>
                <w:sz w:val="18"/>
                <w:szCs w:val="18"/>
              </w:rPr>
            </w:pPr>
            <w:r>
              <w:rPr>
                <w:sz w:val="18"/>
                <w:szCs w:val="18"/>
              </w:rPr>
              <w:t>01</w:t>
            </w:r>
          </w:p>
        </w:tc>
        <w:tc>
          <w:tcPr>
            <w:tcW w:w="117" w:type="pct"/>
          </w:tcPr>
          <w:p w:rsidR="0029650D" w:rsidRDefault="0029650D" w:rsidP="002437B9">
            <w:pPr>
              <w:pStyle w:val="ConsPlusNormal"/>
              <w:jc w:val="center"/>
              <w:rPr>
                <w:sz w:val="18"/>
                <w:szCs w:val="18"/>
              </w:rPr>
            </w:pPr>
            <w:r>
              <w:rPr>
                <w:sz w:val="18"/>
                <w:szCs w:val="18"/>
              </w:rPr>
              <w:t>13</w:t>
            </w:r>
          </w:p>
        </w:tc>
        <w:tc>
          <w:tcPr>
            <w:tcW w:w="305" w:type="pct"/>
          </w:tcPr>
          <w:p w:rsidR="0029650D" w:rsidRDefault="0029650D" w:rsidP="002437B9">
            <w:pPr>
              <w:pStyle w:val="ConsPlusNormal"/>
              <w:jc w:val="center"/>
              <w:rPr>
                <w:sz w:val="18"/>
                <w:szCs w:val="18"/>
              </w:rPr>
            </w:pPr>
            <w:r>
              <w:rPr>
                <w:sz w:val="18"/>
                <w:szCs w:val="18"/>
              </w:rPr>
              <w:t>14 0 0003</w:t>
            </w:r>
          </w:p>
        </w:tc>
        <w:tc>
          <w:tcPr>
            <w:tcW w:w="134" w:type="pct"/>
          </w:tcPr>
          <w:p w:rsidR="0029650D" w:rsidRPr="00173CDD" w:rsidRDefault="0029650D" w:rsidP="002437B9">
            <w:pPr>
              <w:pStyle w:val="ConsPlusNormal"/>
              <w:jc w:val="center"/>
              <w:rPr>
                <w:sz w:val="18"/>
                <w:szCs w:val="18"/>
              </w:rPr>
            </w:pPr>
            <w:r>
              <w:rPr>
                <w:sz w:val="18"/>
                <w:szCs w:val="18"/>
              </w:rPr>
              <w:t>240</w:t>
            </w:r>
          </w:p>
        </w:tc>
        <w:tc>
          <w:tcPr>
            <w:tcW w:w="335" w:type="pct"/>
          </w:tcPr>
          <w:p w:rsidR="0029650D" w:rsidRPr="002437B9" w:rsidRDefault="0029650D" w:rsidP="002437B9">
            <w:pPr>
              <w:pStyle w:val="ConsPlusNormal"/>
              <w:jc w:val="center"/>
              <w:rPr>
                <w:sz w:val="18"/>
                <w:szCs w:val="18"/>
              </w:rPr>
            </w:pPr>
            <w:r>
              <w:rPr>
                <w:sz w:val="18"/>
                <w:szCs w:val="18"/>
              </w:rPr>
              <w:t>0,00</w:t>
            </w:r>
          </w:p>
        </w:tc>
        <w:tc>
          <w:tcPr>
            <w:tcW w:w="335" w:type="pct"/>
          </w:tcPr>
          <w:p w:rsidR="0029650D" w:rsidRPr="00C427F1" w:rsidRDefault="0029650D" w:rsidP="002437B9">
            <w:pPr>
              <w:pStyle w:val="ConsPlusNormal"/>
              <w:jc w:val="center"/>
              <w:rPr>
                <w:sz w:val="18"/>
                <w:szCs w:val="18"/>
                <w:lang w:val="en-US"/>
              </w:rPr>
            </w:pPr>
            <w:r>
              <w:rPr>
                <w:sz w:val="18"/>
                <w:szCs w:val="18"/>
                <w:lang w:val="en-US"/>
              </w:rPr>
              <w:t>4926</w:t>
            </w:r>
            <w:r>
              <w:rPr>
                <w:sz w:val="18"/>
                <w:szCs w:val="18"/>
              </w:rPr>
              <w:t>,</w:t>
            </w:r>
            <w:r w:rsidRPr="00C427F1">
              <w:rPr>
                <w:sz w:val="18"/>
                <w:szCs w:val="18"/>
                <w:lang w:val="en-US"/>
              </w:rPr>
              <w:t>87</w:t>
            </w:r>
          </w:p>
        </w:tc>
        <w:tc>
          <w:tcPr>
            <w:tcW w:w="272" w:type="pct"/>
          </w:tcPr>
          <w:p w:rsidR="0029650D" w:rsidRPr="00C427F1" w:rsidRDefault="0029650D" w:rsidP="002437B9">
            <w:pPr>
              <w:pStyle w:val="ConsPlusNormal"/>
              <w:jc w:val="center"/>
              <w:rPr>
                <w:sz w:val="18"/>
                <w:szCs w:val="18"/>
              </w:rPr>
            </w:pPr>
            <w:r w:rsidRPr="00C427F1">
              <w:rPr>
                <w:sz w:val="18"/>
                <w:szCs w:val="18"/>
              </w:rPr>
              <w:t>2262,41</w:t>
            </w:r>
          </w:p>
        </w:tc>
        <w:tc>
          <w:tcPr>
            <w:tcW w:w="462" w:type="pct"/>
          </w:tcPr>
          <w:p w:rsidR="0029650D" w:rsidRPr="00C427F1" w:rsidRDefault="0029650D" w:rsidP="002437B9">
            <w:pPr>
              <w:pStyle w:val="ConsPlusNormal"/>
              <w:jc w:val="center"/>
              <w:rPr>
                <w:sz w:val="18"/>
                <w:szCs w:val="18"/>
              </w:rPr>
            </w:pPr>
            <w:r w:rsidRPr="00C427F1">
              <w:rPr>
                <w:sz w:val="18"/>
                <w:szCs w:val="18"/>
              </w:rPr>
              <w:t>0,00</w:t>
            </w:r>
          </w:p>
        </w:tc>
        <w:tc>
          <w:tcPr>
            <w:tcW w:w="434" w:type="pct"/>
          </w:tcPr>
          <w:p w:rsidR="0029650D" w:rsidRPr="00C427F1" w:rsidRDefault="0029650D" w:rsidP="002437B9">
            <w:pPr>
              <w:pStyle w:val="ConsPlusNormal"/>
              <w:jc w:val="center"/>
              <w:rPr>
                <w:sz w:val="18"/>
                <w:szCs w:val="18"/>
              </w:rPr>
            </w:pPr>
            <w:r w:rsidRPr="00C427F1">
              <w:rPr>
                <w:sz w:val="18"/>
                <w:szCs w:val="18"/>
              </w:rPr>
              <w:t>0,00</w:t>
            </w:r>
          </w:p>
        </w:tc>
        <w:tc>
          <w:tcPr>
            <w:tcW w:w="313" w:type="pct"/>
          </w:tcPr>
          <w:p w:rsidR="0029650D" w:rsidRDefault="0029650D">
            <w:pPr>
              <w:jc w:val="center"/>
              <w:rPr>
                <w:color w:val="000000"/>
                <w:sz w:val="18"/>
                <w:szCs w:val="18"/>
              </w:rPr>
            </w:pPr>
            <w:r>
              <w:rPr>
                <w:color w:val="000000"/>
                <w:sz w:val="18"/>
                <w:szCs w:val="18"/>
              </w:rPr>
              <w:t>-</w:t>
            </w:r>
          </w:p>
        </w:tc>
        <w:tc>
          <w:tcPr>
            <w:tcW w:w="294" w:type="pct"/>
          </w:tcPr>
          <w:p w:rsidR="0029650D" w:rsidRDefault="0029650D">
            <w:pPr>
              <w:jc w:val="center"/>
              <w:rPr>
                <w:color w:val="000000"/>
                <w:sz w:val="18"/>
                <w:szCs w:val="18"/>
              </w:rPr>
            </w:pPr>
            <w:r>
              <w:rPr>
                <w:color w:val="000000"/>
                <w:sz w:val="18"/>
                <w:szCs w:val="18"/>
              </w:rPr>
              <w:t>45,92</w:t>
            </w:r>
          </w:p>
        </w:tc>
      </w:tr>
      <w:tr w:rsidR="0029650D" w:rsidRPr="00B7451F" w:rsidTr="00C427F1">
        <w:tc>
          <w:tcPr>
            <w:tcW w:w="141" w:type="pct"/>
          </w:tcPr>
          <w:p w:rsidR="0029650D" w:rsidRPr="002437B9" w:rsidRDefault="0029650D" w:rsidP="002437B9">
            <w:pPr>
              <w:pStyle w:val="ConsPlusNormal"/>
              <w:jc w:val="center"/>
              <w:rPr>
                <w:sz w:val="18"/>
              </w:rPr>
            </w:pPr>
            <w:r w:rsidRPr="002437B9">
              <w:rPr>
                <w:sz w:val="18"/>
              </w:rPr>
              <w:t>14</w:t>
            </w:r>
          </w:p>
        </w:tc>
        <w:tc>
          <w:tcPr>
            <w:tcW w:w="119" w:type="pct"/>
          </w:tcPr>
          <w:p w:rsidR="0029650D" w:rsidRPr="002437B9" w:rsidRDefault="0029650D" w:rsidP="002437B9">
            <w:pPr>
              <w:pStyle w:val="ConsPlusNormal"/>
              <w:jc w:val="center"/>
              <w:rPr>
                <w:sz w:val="18"/>
              </w:rPr>
            </w:pPr>
            <w:r w:rsidRPr="002437B9">
              <w:rPr>
                <w:sz w:val="18"/>
              </w:rPr>
              <w:t>0</w:t>
            </w:r>
          </w:p>
        </w:tc>
        <w:tc>
          <w:tcPr>
            <w:tcW w:w="196" w:type="pct"/>
          </w:tcPr>
          <w:p w:rsidR="0029650D" w:rsidRPr="002437B9" w:rsidRDefault="0029650D" w:rsidP="002437B9">
            <w:pPr>
              <w:pStyle w:val="ConsPlusNormal"/>
              <w:jc w:val="center"/>
              <w:rPr>
                <w:sz w:val="18"/>
              </w:rPr>
            </w:pPr>
            <w:r>
              <w:rPr>
                <w:sz w:val="18"/>
              </w:rPr>
              <w:t>000</w:t>
            </w:r>
            <w:r>
              <w:rPr>
                <w:sz w:val="18"/>
                <w:lang w:val="en-US"/>
              </w:rPr>
              <w:t>4</w:t>
            </w:r>
          </w:p>
        </w:tc>
        <w:tc>
          <w:tcPr>
            <w:tcW w:w="626" w:type="pct"/>
          </w:tcPr>
          <w:p w:rsidR="0029650D" w:rsidRPr="00B7451F" w:rsidRDefault="0029650D" w:rsidP="002437B9">
            <w:pPr>
              <w:pStyle w:val="ConsPlusNormal"/>
              <w:rPr>
                <w:sz w:val="18"/>
                <w:szCs w:val="18"/>
              </w:rPr>
            </w:pPr>
            <w:r w:rsidRPr="0029650D">
              <w:rPr>
                <w:sz w:val="18"/>
                <w:szCs w:val="18"/>
              </w:rPr>
              <w:t>Обеспечение работы систем защиты информации и криптографических средств</w:t>
            </w:r>
          </w:p>
        </w:tc>
        <w:tc>
          <w:tcPr>
            <w:tcW w:w="626" w:type="pct"/>
          </w:tcPr>
          <w:p w:rsidR="0029650D" w:rsidRPr="00B7451F" w:rsidRDefault="0029650D" w:rsidP="00CC53F6">
            <w:pPr>
              <w:pStyle w:val="ConsPlusNormal"/>
              <w:rPr>
                <w:sz w:val="18"/>
                <w:szCs w:val="18"/>
              </w:rPr>
            </w:pPr>
            <w:r w:rsidRPr="0029650D">
              <w:rPr>
                <w:sz w:val="18"/>
                <w:szCs w:val="18"/>
              </w:rPr>
              <w:t xml:space="preserve">Администрация города Ижевска (координатор: Заместитель Главы Администрации - Руководитель аппарата </w:t>
            </w:r>
            <w:r w:rsidRPr="0029650D">
              <w:rPr>
                <w:sz w:val="18"/>
                <w:szCs w:val="18"/>
              </w:rPr>
              <w:lastRenderedPageBreak/>
              <w:t>Администрации города), МКУ "Управление обеспечения деятельности Администрации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146" w:type="pct"/>
          </w:tcPr>
          <w:p w:rsidR="0029650D" w:rsidRPr="00B7451F" w:rsidRDefault="0029650D" w:rsidP="002437B9">
            <w:pPr>
              <w:pStyle w:val="ConsPlusNormal"/>
              <w:jc w:val="center"/>
              <w:rPr>
                <w:sz w:val="18"/>
                <w:szCs w:val="18"/>
              </w:rPr>
            </w:pPr>
            <w:r>
              <w:rPr>
                <w:sz w:val="18"/>
                <w:szCs w:val="18"/>
              </w:rPr>
              <w:lastRenderedPageBreak/>
              <w:t>912</w:t>
            </w:r>
          </w:p>
        </w:tc>
        <w:tc>
          <w:tcPr>
            <w:tcW w:w="145" w:type="pct"/>
          </w:tcPr>
          <w:p w:rsidR="0029650D" w:rsidRPr="00B7451F" w:rsidRDefault="0029650D" w:rsidP="002437B9">
            <w:pPr>
              <w:pStyle w:val="ConsPlusNormal"/>
              <w:jc w:val="center"/>
              <w:rPr>
                <w:sz w:val="18"/>
                <w:szCs w:val="18"/>
              </w:rPr>
            </w:pPr>
            <w:r>
              <w:rPr>
                <w:sz w:val="18"/>
                <w:szCs w:val="18"/>
              </w:rPr>
              <w:t>01</w:t>
            </w:r>
          </w:p>
        </w:tc>
        <w:tc>
          <w:tcPr>
            <w:tcW w:w="117" w:type="pct"/>
          </w:tcPr>
          <w:p w:rsidR="0029650D" w:rsidRPr="00B7451F" w:rsidRDefault="0029650D" w:rsidP="002437B9">
            <w:pPr>
              <w:pStyle w:val="ConsPlusNormal"/>
              <w:jc w:val="center"/>
              <w:rPr>
                <w:sz w:val="18"/>
                <w:szCs w:val="18"/>
              </w:rPr>
            </w:pPr>
            <w:r>
              <w:rPr>
                <w:sz w:val="18"/>
                <w:szCs w:val="18"/>
              </w:rPr>
              <w:t>13</w:t>
            </w:r>
          </w:p>
        </w:tc>
        <w:tc>
          <w:tcPr>
            <w:tcW w:w="305" w:type="pct"/>
          </w:tcPr>
          <w:p w:rsidR="0029650D" w:rsidRPr="00B7451F" w:rsidRDefault="0029650D" w:rsidP="002437B9">
            <w:pPr>
              <w:pStyle w:val="ConsPlusNormal"/>
              <w:jc w:val="center"/>
              <w:rPr>
                <w:sz w:val="18"/>
                <w:szCs w:val="18"/>
              </w:rPr>
            </w:pPr>
            <w:r>
              <w:rPr>
                <w:sz w:val="18"/>
                <w:szCs w:val="18"/>
              </w:rPr>
              <w:t>14 0 0004</w:t>
            </w:r>
          </w:p>
        </w:tc>
        <w:tc>
          <w:tcPr>
            <w:tcW w:w="134" w:type="pct"/>
          </w:tcPr>
          <w:p w:rsidR="0029650D" w:rsidRPr="00EA185B" w:rsidRDefault="0029650D" w:rsidP="002437B9">
            <w:pPr>
              <w:pStyle w:val="ConsPlusNormal"/>
              <w:jc w:val="center"/>
              <w:rPr>
                <w:sz w:val="18"/>
                <w:szCs w:val="18"/>
                <w:lang w:val="en-US"/>
              </w:rPr>
            </w:pPr>
            <w:r>
              <w:rPr>
                <w:sz w:val="18"/>
                <w:szCs w:val="18"/>
                <w:lang w:val="en-US"/>
              </w:rPr>
              <w:t>240</w:t>
            </w:r>
          </w:p>
        </w:tc>
        <w:tc>
          <w:tcPr>
            <w:tcW w:w="335" w:type="pct"/>
          </w:tcPr>
          <w:p w:rsidR="0029650D" w:rsidRPr="00B7451F" w:rsidRDefault="0029650D" w:rsidP="002437B9">
            <w:pPr>
              <w:pStyle w:val="ConsPlusNormal"/>
              <w:jc w:val="center"/>
              <w:rPr>
                <w:sz w:val="18"/>
                <w:szCs w:val="18"/>
              </w:rPr>
            </w:pPr>
            <w:r>
              <w:rPr>
                <w:sz w:val="18"/>
                <w:szCs w:val="18"/>
              </w:rPr>
              <w:t>241,41</w:t>
            </w:r>
          </w:p>
        </w:tc>
        <w:tc>
          <w:tcPr>
            <w:tcW w:w="335" w:type="pct"/>
          </w:tcPr>
          <w:p w:rsidR="0029650D" w:rsidRPr="00C427F1" w:rsidRDefault="0029650D" w:rsidP="002437B9">
            <w:pPr>
              <w:pStyle w:val="ConsPlusNormal"/>
              <w:jc w:val="center"/>
              <w:rPr>
                <w:sz w:val="18"/>
                <w:szCs w:val="18"/>
                <w:lang w:val="en-US"/>
              </w:rPr>
            </w:pPr>
            <w:r>
              <w:rPr>
                <w:sz w:val="18"/>
                <w:szCs w:val="18"/>
                <w:lang w:val="en-US"/>
              </w:rPr>
              <w:t>2439</w:t>
            </w:r>
            <w:r>
              <w:rPr>
                <w:sz w:val="18"/>
                <w:szCs w:val="18"/>
              </w:rPr>
              <w:t>,</w:t>
            </w:r>
            <w:r w:rsidRPr="00C427F1">
              <w:rPr>
                <w:sz w:val="18"/>
                <w:szCs w:val="18"/>
                <w:lang w:val="en-US"/>
              </w:rPr>
              <w:t>05</w:t>
            </w:r>
          </w:p>
        </w:tc>
        <w:tc>
          <w:tcPr>
            <w:tcW w:w="272" w:type="pct"/>
          </w:tcPr>
          <w:p w:rsidR="0029650D" w:rsidRPr="00C427F1" w:rsidRDefault="0029650D" w:rsidP="002437B9">
            <w:pPr>
              <w:pStyle w:val="ConsPlusNormal"/>
              <w:jc w:val="center"/>
              <w:rPr>
                <w:sz w:val="18"/>
                <w:szCs w:val="18"/>
                <w:lang w:val="en-US"/>
              </w:rPr>
            </w:pPr>
            <w:r>
              <w:rPr>
                <w:sz w:val="18"/>
                <w:szCs w:val="18"/>
                <w:lang w:val="en-US"/>
              </w:rPr>
              <w:t>2385</w:t>
            </w:r>
            <w:r>
              <w:rPr>
                <w:sz w:val="18"/>
                <w:szCs w:val="18"/>
              </w:rPr>
              <w:t>,</w:t>
            </w:r>
            <w:r w:rsidRPr="00C427F1">
              <w:rPr>
                <w:sz w:val="18"/>
                <w:szCs w:val="18"/>
                <w:lang w:val="en-US"/>
              </w:rPr>
              <w:t>93</w:t>
            </w:r>
          </w:p>
        </w:tc>
        <w:tc>
          <w:tcPr>
            <w:tcW w:w="462" w:type="pct"/>
          </w:tcPr>
          <w:p w:rsidR="0029650D" w:rsidRPr="00B7451F" w:rsidRDefault="0029650D" w:rsidP="002437B9">
            <w:pPr>
              <w:pStyle w:val="ConsPlusNormal"/>
              <w:jc w:val="center"/>
              <w:rPr>
                <w:sz w:val="18"/>
                <w:szCs w:val="18"/>
              </w:rPr>
            </w:pPr>
            <w:r>
              <w:rPr>
                <w:sz w:val="18"/>
                <w:szCs w:val="18"/>
              </w:rPr>
              <w:t>0,00</w:t>
            </w:r>
          </w:p>
        </w:tc>
        <w:tc>
          <w:tcPr>
            <w:tcW w:w="434" w:type="pct"/>
          </w:tcPr>
          <w:p w:rsidR="0029650D" w:rsidRPr="00B7451F" w:rsidRDefault="0029650D" w:rsidP="002437B9">
            <w:pPr>
              <w:pStyle w:val="ConsPlusNormal"/>
              <w:jc w:val="center"/>
              <w:rPr>
                <w:sz w:val="18"/>
                <w:szCs w:val="18"/>
              </w:rPr>
            </w:pPr>
            <w:r>
              <w:rPr>
                <w:sz w:val="18"/>
                <w:szCs w:val="18"/>
              </w:rPr>
              <w:t>13,11</w:t>
            </w:r>
          </w:p>
        </w:tc>
        <w:tc>
          <w:tcPr>
            <w:tcW w:w="313" w:type="pct"/>
          </w:tcPr>
          <w:p w:rsidR="0029650D" w:rsidRDefault="0029650D">
            <w:pPr>
              <w:jc w:val="center"/>
              <w:rPr>
                <w:color w:val="000000"/>
                <w:sz w:val="18"/>
                <w:szCs w:val="18"/>
              </w:rPr>
            </w:pPr>
            <w:r>
              <w:rPr>
                <w:color w:val="000000"/>
                <w:sz w:val="18"/>
                <w:szCs w:val="18"/>
              </w:rPr>
              <w:t>988,33</w:t>
            </w:r>
          </w:p>
        </w:tc>
        <w:tc>
          <w:tcPr>
            <w:tcW w:w="294" w:type="pct"/>
          </w:tcPr>
          <w:p w:rsidR="0029650D" w:rsidRDefault="0029650D">
            <w:pPr>
              <w:jc w:val="center"/>
              <w:rPr>
                <w:color w:val="000000"/>
                <w:sz w:val="18"/>
                <w:szCs w:val="18"/>
              </w:rPr>
            </w:pPr>
            <w:r>
              <w:rPr>
                <w:color w:val="000000"/>
                <w:sz w:val="18"/>
                <w:szCs w:val="18"/>
              </w:rPr>
              <w:t>97,82</w:t>
            </w:r>
          </w:p>
        </w:tc>
      </w:tr>
      <w:tr w:rsidR="0029650D" w:rsidRPr="00B7451F" w:rsidTr="00C427F1">
        <w:tc>
          <w:tcPr>
            <w:tcW w:w="141" w:type="pct"/>
          </w:tcPr>
          <w:p w:rsidR="0029650D" w:rsidRPr="002437B9" w:rsidRDefault="0029650D" w:rsidP="002437B9">
            <w:pPr>
              <w:pStyle w:val="ConsPlusNormal"/>
              <w:jc w:val="center"/>
              <w:rPr>
                <w:sz w:val="18"/>
              </w:rPr>
            </w:pPr>
            <w:r w:rsidRPr="002437B9">
              <w:rPr>
                <w:sz w:val="18"/>
              </w:rPr>
              <w:lastRenderedPageBreak/>
              <w:t>14</w:t>
            </w:r>
          </w:p>
        </w:tc>
        <w:tc>
          <w:tcPr>
            <w:tcW w:w="119" w:type="pct"/>
          </w:tcPr>
          <w:p w:rsidR="0029650D" w:rsidRPr="002437B9" w:rsidRDefault="0029650D" w:rsidP="002437B9">
            <w:pPr>
              <w:pStyle w:val="ConsPlusNormal"/>
              <w:jc w:val="center"/>
              <w:rPr>
                <w:sz w:val="18"/>
              </w:rPr>
            </w:pPr>
            <w:r w:rsidRPr="002437B9">
              <w:rPr>
                <w:sz w:val="18"/>
              </w:rPr>
              <w:t>0</w:t>
            </w:r>
          </w:p>
        </w:tc>
        <w:tc>
          <w:tcPr>
            <w:tcW w:w="196" w:type="pct"/>
          </w:tcPr>
          <w:p w:rsidR="0029650D" w:rsidRPr="002437B9" w:rsidRDefault="0029650D" w:rsidP="002437B9">
            <w:pPr>
              <w:pStyle w:val="ConsPlusNormal"/>
              <w:jc w:val="center"/>
              <w:rPr>
                <w:sz w:val="18"/>
              </w:rPr>
            </w:pPr>
            <w:r>
              <w:rPr>
                <w:sz w:val="18"/>
              </w:rPr>
              <w:t>0005</w:t>
            </w:r>
          </w:p>
        </w:tc>
        <w:tc>
          <w:tcPr>
            <w:tcW w:w="626" w:type="pct"/>
          </w:tcPr>
          <w:p w:rsidR="0029650D" w:rsidRPr="00B7451F" w:rsidRDefault="0029650D" w:rsidP="002437B9">
            <w:pPr>
              <w:pStyle w:val="ConsPlusNormal"/>
              <w:rPr>
                <w:sz w:val="18"/>
                <w:szCs w:val="18"/>
              </w:rPr>
            </w:pPr>
            <w:r w:rsidRPr="0029650D">
              <w:rPr>
                <w:sz w:val="18"/>
                <w:szCs w:val="18"/>
              </w:rPr>
              <w:t>Обеспечение работы корпоративной вычислительной сети</w:t>
            </w:r>
          </w:p>
        </w:tc>
        <w:tc>
          <w:tcPr>
            <w:tcW w:w="626" w:type="pct"/>
          </w:tcPr>
          <w:p w:rsidR="0029650D" w:rsidRPr="00B7451F" w:rsidRDefault="0029650D" w:rsidP="00CC53F6">
            <w:pPr>
              <w:pStyle w:val="ConsPlusNormal"/>
              <w:rPr>
                <w:sz w:val="18"/>
                <w:szCs w:val="18"/>
              </w:rPr>
            </w:pPr>
            <w:r w:rsidRPr="0029650D">
              <w:rPr>
                <w:sz w:val="18"/>
                <w:szCs w:val="18"/>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146" w:type="pct"/>
          </w:tcPr>
          <w:p w:rsidR="0029650D" w:rsidRPr="00B7451F" w:rsidRDefault="0029650D" w:rsidP="002437B9">
            <w:pPr>
              <w:pStyle w:val="ConsPlusNormal"/>
              <w:jc w:val="center"/>
              <w:rPr>
                <w:sz w:val="18"/>
                <w:szCs w:val="18"/>
              </w:rPr>
            </w:pPr>
            <w:r>
              <w:rPr>
                <w:sz w:val="18"/>
                <w:szCs w:val="18"/>
              </w:rPr>
              <w:t>912</w:t>
            </w:r>
          </w:p>
        </w:tc>
        <w:tc>
          <w:tcPr>
            <w:tcW w:w="145" w:type="pct"/>
          </w:tcPr>
          <w:p w:rsidR="0029650D" w:rsidRPr="00B7451F" w:rsidRDefault="0029650D" w:rsidP="002437B9">
            <w:pPr>
              <w:pStyle w:val="ConsPlusNormal"/>
              <w:jc w:val="center"/>
              <w:rPr>
                <w:sz w:val="18"/>
                <w:szCs w:val="18"/>
              </w:rPr>
            </w:pPr>
            <w:r>
              <w:rPr>
                <w:sz w:val="18"/>
                <w:szCs w:val="18"/>
              </w:rPr>
              <w:t>01</w:t>
            </w:r>
          </w:p>
        </w:tc>
        <w:tc>
          <w:tcPr>
            <w:tcW w:w="117" w:type="pct"/>
          </w:tcPr>
          <w:p w:rsidR="0029650D" w:rsidRPr="00B7451F" w:rsidRDefault="0029650D" w:rsidP="002437B9">
            <w:pPr>
              <w:pStyle w:val="ConsPlusNormal"/>
              <w:jc w:val="center"/>
              <w:rPr>
                <w:sz w:val="18"/>
                <w:szCs w:val="18"/>
              </w:rPr>
            </w:pPr>
            <w:r>
              <w:rPr>
                <w:sz w:val="18"/>
                <w:szCs w:val="18"/>
              </w:rPr>
              <w:t>13</w:t>
            </w:r>
          </w:p>
        </w:tc>
        <w:tc>
          <w:tcPr>
            <w:tcW w:w="305" w:type="pct"/>
          </w:tcPr>
          <w:p w:rsidR="0029650D" w:rsidRPr="00B7451F" w:rsidRDefault="0029650D" w:rsidP="002437B9">
            <w:pPr>
              <w:pStyle w:val="ConsPlusNormal"/>
              <w:jc w:val="center"/>
              <w:rPr>
                <w:sz w:val="18"/>
                <w:szCs w:val="18"/>
              </w:rPr>
            </w:pPr>
            <w:r>
              <w:rPr>
                <w:sz w:val="18"/>
                <w:szCs w:val="18"/>
              </w:rPr>
              <w:t>14 0 0005</w:t>
            </w:r>
          </w:p>
        </w:tc>
        <w:tc>
          <w:tcPr>
            <w:tcW w:w="134" w:type="pct"/>
          </w:tcPr>
          <w:p w:rsidR="0029650D" w:rsidRPr="00EA185B" w:rsidRDefault="0029650D" w:rsidP="002437B9">
            <w:pPr>
              <w:pStyle w:val="ConsPlusNormal"/>
              <w:jc w:val="center"/>
              <w:rPr>
                <w:sz w:val="18"/>
                <w:szCs w:val="18"/>
                <w:lang w:val="en-US"/>
              </w:rPr>
            </w:pPr>
            <w:r>
              <w:rPr>
                <w:sz w:val="18"/>
                <w:szCs w:val="18"/>
                <w:lang w:val="en-US"/>
              </w:rPr>
              <w:t>240</w:t>
            </w:r>
          </w:p>
        </w:tc>
        <w:tc>
          <w:tcPr>
            <w:tcW w:w="335" w:type="pct"/>
          </w:tcPr>
          <w:p w:rsidR="0029650D" w:rsidRPr="00C427F1" w:rsidRDefault="0029650D" w:rsidP="002437B9">
            <w:pPr>
              <w:pStyle w:val="ConsPlusNormal"/>
              <w:jc w:val="center"/>
              <w:rPr>
                <w:sz w:val="18"/>
                <w:szCs w:val="18"/>
              </w:rPr>
            </w:pPr>
            <w:r w:rsidRPr="00C427F1">
              <w:rPr>
                <w:sz w:val="18"/>
                <w:szCs w:val="18"/>
              </w:rPr>
              <w:t>378,32</w:t>
            </w:r>
          </w:p>
        </w:tc>
        <w:tc>
          <w:tcPr>
            <w:tcW w:w="335" w:type="pct"/>
          </w:tcPr>
          <w:p w:rsidR="0029650D" w:rsidRPr="00C427F1" w:rsidRDefault="0029650D" w:rsidP="002437B9">
            <w:pPr>
              <w:pStyle w:val="ConsPlusNormal"/>
              <w:jc w:val="center"/>
              <w:rPr>
                <w:sz w:val="18"/>
                <w:szCs w:val="18"/>
              </w:rPr>
            </w:pPr>
            <w:r w:rsidRPr="00C427F1">
              <w:rPr>
                <w:sz w:val="18"/>
                <w:szCs w:val="18"/>
              </w:rPr>
              <w:t>378,32</w:t>
            </w:r>
          </w:p>
        </w:tc>
        <w:tc>
          <w:tcPr>
            <w:tcW w:w="272" w:type="pct"/>
          </w:tcPr>
          <w:p w:rsidR="0029650D" w:rsidRPr="00C427F1" w:rsidRDefault="0029650D" w:rsidP="002437B9">
            <w:pPr>
              <w:pStyle w:val="ConsPlusNormal"/>
              <w:jc w:val="center"/>
              <w:rPr>
                <w:sz w:val="18"/>
                <w:szCs w:val="18"/>
              </w:rPr>
            </w:pPr>
            <w:r w:rsidRPr="00C427F1">
              <w:rPr>
                <w:sz w:val="18"/>
                <w:szCs w:val="18"/>
              </w:rPr>
              <w:t>378,32</w:t>
            </w:r>
          </w:p>
        </w:tc>
        <w:tc>
          <w:tcPr>
            <w:tcW w:w="462" w:type="pct"/>
          </w:tcPr>
          <w:p w:rsidR="0029650D" w:rsidRPr="00B7451F" w:rsidRDefault="0029650D" w:rsidP="002437B9">
            <w:pPr>
              <w:pStyle w:val="ConsPlusNormal"/>
              <w:jc w:val="center"/>
              <w:rPr>
                <w:sz w:val="18"/>
                <w:szCs w:val="18"/>
              </w:rPr>
            </w:pPr>
            <w:r>
              <w:rPr>
                <w:sz w:val="18"/>
                <w:szCs w:val="18"/>
              </w:rPr>
              <w:t>0,00</w:t>
            </w:r>
          </w:p>
        </w:tc>
        <w:tc>
          <w:tcPr>
            <w:tcW w:w="434" w:type="pct"/>
          </w:tcPr>
          <w:p w:rsidR="0029650D" w:rsidRPr="00A12510" w:rsidRDefault="0029650D" w:rsidP="002437B9">
            <w:pPr>
              <w:pStyle w:val="ConsPlusNormal"/>
              <w:jc w:val="center"/>
              <w:rPr>
                <w:sz w:val="18"/>
                <w:szCs w:val="18"/>
              </w:rPr>
            </w:pPr>
            <w:r>
              <w:rPr>
                <w:sz w:val="18"/>
                <w:szCs w:val="18"/>
              </w:rPr>
              <w:t>0,00</w:t>
            </w:r>
          </w:p>
        </w:tc>
        <w:tc>
          <w:tcPr>
            <w:tcW w:w="313" w:type="pct"/>
          </w:tcPr>
          <w:p w:rsidR="0029650D" w:rsidRDefault="0029650D">
            <w:pPr>
              <w:jc w:val="center"/>
              <w:rPr>
                <w:color w:val="000000"/>
                <w:sz w:val="18"/>
                <w:szCs w:val="18"/>
              </w:rPr>
            </w:pPr>
            <w:r>
              <w:rPr>
                <w:color w:val="000000"/>
                <w:sz w:val="18"/>
                <w:szCs w:val="18"/>
              </w:rPr>
              <w:t>100,00</w:t>
            </w:r>
          </w:p>
        </w:tc>
        <w:tc>
          <w:tcPr>
            <w:tcW w:w="294" w:type="pct"/>
          </w:tcPr>
          <w:p w:rsidR="0029650D" w:rsidRDefault="0029650D">
            <w:pPr>
              <w:jc w:val="center"/>
              <w:rPr>
                <w:color w:val="000000"/>
                <w:sz w:val="18"/>
                <w:szCs w:val="18"/>
              </w:rPr>
            </w:pPr>
            <w:r>
              <w:rPr>
                <w:color w:val="000000"/>
                <w:sz w:val="18"/>
                <w:szCs w:val="18"/>
              </w:rPr>
              <w:t>100,00</w:t>
            </w:r>
          </w:p>
        </w:tc>
      </w:tr>
      <w:tr w:rsidR="0029650D" w:rsidRPr="00B7451F" w:rsidTr="00C427F1">
        <w:tc>
          <w:tcPr>
            <w:tcW w:w="141" w:type="pct"/>
          </w:tcPr>
          <w:p w:rsidR="0029650D" w:rsidRPr="002437B9" w:rsidRDefault="0029650D" w:rsidP="002437B9">
            <w:pPr>
              <w:pStyle w:val="ConsPlusNormal"/>
              <w:jc w:val="center"/>
              <w:rPr>
                <w:sz w:val="18"/>
              </w:rPr>
            </w:pPr>
            <w:r w:rsidRPr="002437B9">
              <w:rPr>
                <w:sz w:val="18"/>
              </w:rPr>
              <w:t>14</w:t>
            </w:r>
          </w:p>
        </w:tc>
        <w:tc>
          <w:tcPr>
            <w:tcW w:w="119" w:type="pct"/>
          </w:tcPr>
          <w:p w:rsidR="0029650D" w:rsidRPr="002437B9" w:rsidRDefault="0029650D" w:rsidP="002437B9">
            <w:pPr>
              <w:pStyle w:val="ConsPlusNormal"/>
              <w:jc w:val="center"/>
              <w:rPr>
                <w:sz w:val="18"/>
              </w:rPr>
            </w:pPr>
            <w:r w:rsidRPr="002437B9">
              <w:rPr>
                <w:sz w:val="18"/>
              </w:rPr>
              <w:t>0</w:t>
            </w:r>
          </w:p>
        </w:tc>
        <w:tc>
          <w:tcPr>
            <w:tcW w:w="196" w:type="pct"/>
          </w:tcPr>
          <w:p w:rsidR="0029650D" w:rsidRPr="002437B9" w:rsidRDefault="0029650D" w:rsidP="002437B9">
            <w:pPr>
              <w:pStyle w:val="ConsPlusNormal"/>
              <w:jc w:val="center"/>
              <w:rPr>
                <w:sz w:val="18"/>
              </w:rPr>
            </w:pPr>
            <w:r>
              <w:rPr>
                <w:sz w:val="18"/>
              </w:rPr>
              <w:t>0006</w:t>
            </w:r>
          </w:p>
        </w:tc>
        <w:tc>
          <w:tcPr>
            <w:tcW w:w="626" w:type="pct"/>
          </w:tcPr>
          <w:p w:rsidR="0029650D" w:rsidRPr="00B7451F" w:rsidRDefault="0029650D" w:rsidP="002437B9">
            <w:pPr>
              <w:pStyle w:val="ConsPlusNormal"/>
              <w:rPr>
                <w:sz w:val="18"/>
                <w:szCs w:val="18"/>
              </w:rPr>
            </w:pPr>
            <w:r w:rsidRPr="002437B9">
              <w:rPr>
                <w:sz w:val="18"/>
                <w:szCs w:val="18"/>
              </w:rPr>
              <w:t>Обеспечение работы корпоративной телефонной сети</w:t>
            </w:r>
          </w:p>
        </w:tc>
        <w:tc>
          <w:tcPr>
            <w:tcW w:w="626" w:type="pct"/>
          </w:tcPr>
          <w:p w:rsidR="0029650D" w:rsidRPr="00B7451F" w:rsidRDefault="0029650D" w:rsidP="002437B9">
            <w:pPr>
              <w:pStyle w:val="ConsPlusNormal"/>
              <w:rPr>
                <w:sz w:val="18"/>
                <w:szCs w:val="18"/>
              </w:rPr>
            </w:pPr>
            <w:r w:rsidRPr="0029650D">
              <w:rPr>
                <w:sz w:val="18"/>
                <w:szCs w:val="18"/>
              </w:rPr>
              <w:t xml:space="preserve">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w:t>
            </w:r>
            <w:r w:rsidRPr="0029650D">
              <w:rPr>
                <w:sz w:val="18"/>
                <w:szCs w:val="18"/>
              </w:rPr>
              <w:lastRenderedPageBreak/>
              <w:t>города Ижевска"</w:t>
            </w:r>
          </w:p>
        </w:tc>
        <w:tc>
          <w:tcPr>
            <w:tcW w:w="146" w:type="pct"/>
          </w:tcPr>
          <w:p w:rsidR="0029650D" w:rsidRPr="00B7451F" w:rsidRDefault="0029650D" w:rsidP="002437B9">
            <w:pPr>
              <w:pStyle w:val="ConsPlusNormal"/>
              <w:jc w:val="center"/>
              <w:rPr>
                <w:sz w:val="18"/>
                <w:szCs w:val="18"/>
              </w:rPr>
            </w:pPr>
            <w:r>
              <w:rPr>
                <w:sz w:val="18"/>
                <w:szCs w:val="18"/>
              </w:rPr>
              <w:lastRenderedPageBreak/>
              <w:t>912</w:t>
            </w:r>
          </w:p>
        </w:tc>
        <w:tc>
          <w:tcPr>
            <w:tcW w:w="145" w:type="pct"/>
          </w:tcPr>
          <w:p w:rsidR="0029650D" w:rsidRPr="00B7451F" w:rsidRDefault="0029650D" w:rsidP="002437B9">
            <w:pPr>
              <w:pStyle w:val="ConsPlusNormal"/>
              <w:jc w:val="center"/>
              <w:rPr>
                <w:sz w:val="18"/>
                <w:szCs w:val="18"/>
              </w:rPr>
            </w:pPr>
            <w:r>
              <w:rPr>
                <w:sz w:val="18"/>
                <w:szCs w:val="18"/>
              </w:rPr>
              <w:t>01</w:t>
            </w:r>
          </w:p>
        </w:tc>
        <w:tc>
          <w:tcPr>
            <w:tcW w:w="117" w:type="pct"/>
          </w:tcPr>
          <w:p w:rsidR="0029650D" w:rsidRPr="00B7451F" w:rsidRDefault="0029650D" w:rsidP="002437B9">
            <w:pPr>
              <w:pStyle w:val="ConsPlusNormal"/>
              <w:jc w:val="center"/>
              <w:rPr>
                <w:sz w:val="18"/>
                <w:szCs w:val="18"/>
              </w:rPr>
            </w:pPr>
            <w:r>
              <w:rPr>
                <w:sz w:val="18"/>
                <w:szCs w:val="18"/>
              </w:rPr>
              <w:t>13</w:t>
            </w:r>
          </w:p>
        </w:tc>
        <w:tc>
          <w:tcPr>
            <w:tcW w:w="305" w:type="pct"/>
          </w:tcPr>
          <w:p w:rsidR="0029650D" w:rsidRPr="00B7451F" w:rsidRDefault="0029650D" w:rsidP="002437B9">
            <w:pPr>
              <w:pStyle w:val="ConsPlusNormal"/>
              <w:jc w:val="center"/>
              <w:rPr>
                <w:sz w:val="18"/>
                <w:szCs w:val="18"/>
              </w:rPr>
            </w:pPr>
            <w:r>
              <w:rPr>
                <w:sz w:val="18"/>
                <w:szCs w:val="18"/>
              </w:rPr>
              <w:t>14 0 0006</w:t>
            </w:r>
          </w:p>
        </w:tc>
        <w:tc>
          <w:tcPr>
            <w:tcW w:w="134" w:type="pct"/>
          </w:tcPr>
          <w:p w:rsidR="0029650D" w:rsidRPr="00EA185B" w:rsidRDefault="0029650D" w:rsidP="002437B9">
            <w:pPr>
              <w:pStyle w:val="ConsPlusNormal"/>
              <w:jc w:val="center"/>
              <w:rPr>
                <w:sz w:val="18"/>
                <w:szCs w:val="18"/>
                <w:lang w:val="en-US"/>
              </w:rPr>
            </w:pPr>
            <w:r>
              <w:rPr>
                <w:sz w:val="18"/>
                <w:szCs w:val="18"/>
                <w:lang w:val="en-US"/>
              </w:rPr>
              <w:t>240</w:t>
            </w:r>
          </w:p>
        </w:tc>
        <w:tc>
          <w:tcPr>
            <w:tcW w:w="335" w:type="pct"/>
          </w:tcPr>
          <w:p w:rsidR="0029650D" w:rsidRPr="00B7451F" w:rsidRDefault="0029650D" w:rsidP="002437B9">
            <w:pPr>
              <w:pStyle w:val="ConsPlusNormal"/>
              <w:jc w:val="center"/>
              <w:rPr>
                <w:sz w:val="18"/>
                <w:szCs w:val="18"/>
              </w:rPr>
            </w:pPr>
            <w:r>
              <w:rPr>
                <w:sz w:val="18"/>
                <w:szCs w:val="18"/>
              </w:rPr>
              <w:t>857,82</w:t>
            </w:r>
          </w:p>
        </w:tc>
        <w:tc>
          <w:tcPr>
            <w:tcW w:w="335" w:type="pct"/>
          </w:tcPr>
          <w:p w:rsidR="0029650D" w:rsidRPr="0029650D" w:rsidRDefault="0029650D" w:rsidP="002437B9">
            <w:pPr>
              <w:pStyle w:val="ConsPlusNormal"/>
              <w:jc w:val="center"/>
              <w:rPr>
                <w:sz w:val="18"/>
                <w:szCs w:val="18"/>
                <w:lang w:val="en-US"/>
              </w:rPr>
            </w:pPr>
            <w:r w:rsidRPr="0029650D">
              <w:rPr>
                <w:sz w:val="18"/>
                <w:szCs w:val="18"/>
              </w:rPr>
              <w:t>862,84</w:t>
            </w:r>
          </w:p>
        </w:tc>
        <w:tc>
          <w:tcPr>
            <w:tcW w:w="272" w:type="pct"/>
          </w:tcPr>
          <w:p w:rsidR="0029650D" w:rsidRPr="0029650D" w:rsidRDefault="0029650D" w:rsidP="002437B9">
            <w:pPr>
              <w:pStyle w:val="ConsPlusNormal"/>
              <w:jc w:val="center"/>
              <w:rPr>
                <w:sz w:val="18"/>
                <w:szCs w:val="18"/>
                <w:lang w:val="en-US"/>
              </w:rPr>
            </w:pPr>
            <w:r>
              <w:rPr>
                <w:sz w:val="18"/>
                <w:szCs w:val="18"/>
                <w:lang w:val="en-US"/>
              </w:rPr>
              <w:t>857</w:t>
            </w:r>
            <w:r>
              <w:rPr>
                <w:sz w:val="18"/>
                <w:szCs w:val="18"/>
              </w:rPr>
              <w:t>,</w:t>
            </w:r>
            <w:r w:rsidRPr="0029650D">
              <w:rPr>
                <w:sz w:val="18"/>
                <w:szCs w:val="18"/>
                <w:lang w:val="en-US"/>
              </w:rPr>
              <w:t>82</w:t>
            </w:r>
          </w:p>
        </w:tc>
        <w:tc>
          <w:tcPr>
            <w:tcW w:w="462" w:type="pct"/>
          </w:tcPr>
          <w:p w:rsidR="0029650D" w:rsidRPr="00B7451F" w:rsidRDefault="0029650D" w:rsidP="002437B9">
            <w:pPr>
              <w:pStyle w:val="ConsPlusNormal"/>
              <w:jc w:val="center"/>
              <w:rPr>
                <w:sz w:val="18"/>
                <w:szCs w:val="18"/>
              </w:rPr>
            </w:pPr>
            <w:r>
              <w:rPr>
                <w:sz w:val="18"/>
                <w:szCs w:val="18"/>
              </w:rPr>
              <w:t>0,00</w:t>
            </w:r>
          </w:p>
        </w:tc>
        <w:tc>
          <w:tcPr>
            <w:tcW w:w="434" w:type="pct"/>
          </w:tcPr>
          <w:p w:rsidR="0029650D" w:rsidRPr="00B7451F" w:rsidRDefault="0029650D" w:rsidP="002437B9">
            <w:pPr>
              <w:pStyle w:val="ConsPlusNormal"/>
              <w:jc w:val="center"/>
              <w:rPr>
                <w:sz w:val="18"/>
                <w:szCs w:val="18"/>
              </w:rPr>
            </w:pPr>
            <w:r>
              <w:rPr>
                <w:sz w:val="18"/>
                <w:szCs w:val="18"/>
              </w:rPr>
              <w:t>0,00</w:t>
            </w:r>
          </w:p>
        </w:tc>
        <w:tc>
          <w:tcPr>
            <w:tcW w:w="313" w:type="pct"/>
          </w:tcPr>
          <w:p w:rsidR="0029650D" w:rsidRDefault="0029650D">
            <w:pPr>
              <w:jc w:val="center"/>
              <w:rPr>
                <w:color w:val="000000"/>
                <w:sz w:val="18"/>
                <w:szCs w:val="18"/>
              </w:rPr>
            </w:pPr>
            <w:r>
              <w:rPr>
                <w:color w:val="000000"/>
                <w:sz w:val="18"/>
                <w:szCs w:val="18"/>
              </w:rPr>
              <w:t>100,00</w:t>
            </w:r>
          </w:p>
        </w:tc>
        <w:tc>
          <w:tcPr>
            <w:tcW w:w="294" w:type="pct"/>
          </w:tcPr>
          <w:p w:rsidR="0029650D" w:rsidRDefault="0029650D" w:rsidP="0029650D">
            <w:pPr>
              <w:jc w:val="center"/>
              <w:rPr>
                <w:color w:val="000000"/>
                <w:sz w:val="18"/>
                <w:szCs w:val="18"/>
              </w:rPr>
            </w:pPr>
            <w:r>
              <w:rPr>
                <w:color w:val="000000"/>
                <w:sz w:val="18"/>
                <w:szCs w:val="18"/>
              </w:rPr>
              <w:t>99,42</w:t>
            </w:r>
          </w:p>
        </w:tc>
      </w:tr>
      <w:tr w:rsidR="0029650D" w:rsidRPr="00B7451F" w:rsidTr="0029650D">
        <w:tc>
          <w:tcPr>
            <w:tcW w:w="141" w:type="pct"/>
          </w:tcPr>
          <w:p w:rsidR="0029650D" w:rsidRPr="002437B9" w:rsidRDefault="0029650D" w:rsidP="002437B9">
            <w:pPr>
              <w:pStyle w:val="ConsPlusNormal"/>
              <w:jc w:val="center"/>
              <w:rPr>
                <w:sz w:val="18"/>
              </w:rPr>
            </w:pPr>
            <w:r w:rsidRPr="002437B9">
              <w:rPr>
                <w:sz w:val="18"/>
              </w:rPr>
              <w:lastRenderedPageBreak/>
              <w:t>14</w:t>
            </w:r>
          </w:p>
        </w:tc>
        <w:tc>
          <w:tcPr>
            <w:tcW w:w="119" w:type="pct"/>
          </w:tcPr>
          <w:p w:rsidR="0029650D" w:rsidRPr="002437B9" w:rsidRDefault="0029650D" w:rsidP="002437B9">
            <w:pPr>
              <w:pStyle w:val="ConsPlusNormal"/>
              <w:jc w:val="center"/>
              <w:rPr>
                <w:sz w:val="18"/>
              </w:rPr>
            </w:pPr>
            <w:r w:rsidRPr="002437B9">
              <w:rPr>
                <w:sz w:val="18"/>
              </w:rPr>
              <w:t>0</w:t>
            </w:r>
          </w:p>
        </w:tc>
        <w:tc>
          <w:tcPr>
            <w:tcW w:w="196" w:type="pct"/>
          </w:tcPr>
          <w:p w:rsidR="0029650D" w:rsidRPr="002437B9" w:rsidRDefault="0029650D" w:rsidP="002437B9">
            <w:pPr>
              <w:pStyle w:val="ConsPlusNormal"/>
              <w:jc w:val="center"/>
              <w:rPr>
                <w:sz w:val="18"/>
              </w:rPr>
            </w:pPr>
            <w:r w:rsidRPr="002437B9">
              <w:rPr>
                <w:sz w:val="18"/>
              </w:rPr>
              <w:t>0009</w:t>
            </w:r>
          </w:p>
        </w:tc>
        <w:tc>
          <w:tcPr>
            <w:tcW w:w="626" w:type="pct"/>
          </w:tcPr>
          <w:p w:rsidR="0029650D" w:rsidRPr="00B7451F" w:rsidRDefault="0029650D" w:rsidP="002437B9">
            <w:pPr>
              <w:pStyle w:val="ConsPlusNormal"/>
              <w:rPr>
                <w:sz w:val="18"/>
                <w:szCs w:val="18"/>
              </w:rPr>
            </w:pPr>
            <w:r w:rsidRPr="002437B9">
              <w:rPr>
                <w:sz w:val="18"/>
                <w:szCs w:val="18"/>
              </w:rPr>
              <w:t>Сопровождение системы электронного документооборота "Директум"</w:t>
            </w:r>
          </w:p>
        </w:tc>
        <w:tc>
          <w:tcPr>
            <w:tcW w:w="626" w:type="pct"/>
          </w:tcPr>
          <w:p w:rsidR="0029650D" w:rsidRPr="00B7451F" w:rsidRDefault="0029650D" w:rsidP="00CC53F6">
            <w:pPr>
              <w:pStyle w:val="ConsPlusNormal"/>
              <w:rPr>
                <w:sz w:val="18"/>
                <w:szCs w:val="18"/>
              </w:rPr>
            </w:pPr>
            <w:r w:rsidRPr="0029650D">
              <w:rPr>
                <w:sz w:val="18"/>
                <w:szCs w:val="18"/>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146" w:type="pct"/>
          </w:tcPr>
          <w:p w:rsidR="0029650D" w:rsidRPr="00B7451F" w:rsidRDefault="0029650D" w:rsidP="002437B9">
            <w:pPr>
              <w:pStyle w:val="ConsPlusNormal"/>
              <w:jc w:val="center"/>
              <w:rPr>
                <w:sz w:val="18"/>
                <w:szCs w:val="18"/>
              </w:rPr>
            </w:pPr>
            <w:r>
              <w:rPr>
                <w:sz w:val="18"/>
                <w:szCs w:val="18"/>
              </w:rPr>
              <w:t>912</w:t>
            </w:r>
          </w:p>
        </w:tc>
        <w:tc>
          <w:tcPr>
            <w:tcW w:w="145" w:type="pct"/>
          </w:tcPr>
          <w:p w:rsidR="0029650D" w:rsidRPr="00B7451F" w:rsidRDefault="0029650D" w:rsidP="002437B9">
            <w:pPr>
              <w:pStyle w:val="ConsPlusNormal"/>
              <w:jc w:val="center"/>
              <w:rPr>
                <w:sz w:val="18"/>
                <w:szCs w:val="18"/>
              </w:rPr>
            </w:pPr>
            <w:r>
              <w:rPr>
                <w:sz w:val="18"/>
                <w:szCs w:val="18"/>
              </w:rPr>
              <w:t>01</w:t>
            </w:r>
          </w:p>
        </w:tc>
        <w:tc>
          <w:tcPr>
            <w:tcW w:w="117" w:type="pct"/>
          </w:tcPr>
          <w:p w:rsidR="0029650D" w:rsidRPr="00B7451F" w:rsidRDefault="0029650D" w:rsidP="002437B9">
            <w:pPr>
              <w:pStyle w:val="ConsPlusNormal"/>
              <w:jc w:val="center"/>
              <w:rPr>
                <w:sz w:val="18"/>
                <w:szCs w:val="18"/>
              </w:rPr>
            </w:pPr>
            <w:r>
              <w:rPr>
                <w:sz w:val="18"/>
                <w:szCs w:val="18"/>
              </w:rPr>
              <w:t>13</w:t>
            </w:r>
          </w:p>
        </w:tc>
        <w:tc>
          <w:tcPr>
            <w:tcW w:w="305" w:type="pct"/>
          </w:tcPr>
          <w:p w:rsidR="0029650D" w:rsidRPr="00C427F1" w:rsidRDefault="0029650D" w:rsidP="002437B9">
            <w:pPr>
              <w:pStyle w:val="ConsPlusNormal"/>
              <w:jc w:val="center"/>
              <w:rPr>
                <w:sz w:val="18"/>
                <w:szCs w:val="18"/>
                <w:lang w:val="en-US"/>
              </w:rPr>
            </w:pPr>
            <w:r>
              <w:rPr>
                <w:sz w:val="18"/>
                <w:szCs w:val="18"/>
              </w:rPr>
              <w:t>14 0 000</w:t>
            </w:r>
            <w:r>
              <w:rPr>
                <w:sz w:val="18"/>
                <w:szCs w:val="18"/>
                <w:lang w:val="en-US"/>
              </w:rPr>
              <w:t>9</w:t>
            </w:r>
          </w:p>
        </w:tc>
        <w:tc>
          <w:tcPr>
            <w:tcW w:w="134" w:type="pct"/>
          </w:tcPr>
          <w:p w:rsidR="0029650D" w:rsidRPr="00EA185B" w:rsidRDefault="0029650D" w:rsidP="002437B9">
            <w:pPr>
              <w:pStyle w:val="ConsPlusNormal"/>
              <w:jc w:val="center"/>
              <w:rPr>
                <w:sz w:val="18"/>
                <w:szCs w:val="18"/>
                <w:lang w:val="en-US"/>
              </w:rPr>
            </w:pPr>
            <w:r>
              <w:rPr>
                <w:sz w:val="18"/>
                <w:szCs w:val="18"/>
                <w:lang w:val="en-US"/>
              </w:rPr>
              <w:t>240</w:t>
            </w:r>
          </w:p>
        </w:tc>
        <w:tc>
          <w:tcPr>
            <w:tcW w:w="335" w:type="pct"/>
            <w:tcBorders>
              <w:bottom w:val="single" w:sz="4" w:space="0" w:color="auto"/>
            </w:tcBorders>
          </w:tcPr>
          <w:p w:rsidR="0029650D" w:rsidRPr="00B7451F" w:rsidRDefault="0029650D" w:rsidP="002437B9">
            <w:pPr>
              <w:pStyle w:val="ConsPlusNormal"/>
              <w:jc w:val="center"/>
              <w:rPr>
                <w:sz w:val="18"/>
                <w:szCs w:val="18"/>
              </w:rPr>
            </w:pPr>
            <w:r>
              <w:rPr>
                <w:sz w:val="18"/>
                <w:szCs w:val="18"/>
              </w:rPr>
              <w:t>722,45</w:t>
            </w:r>
          </w:p>
        </w:tc>
        <w:tc>
          <w:tcPr>
            <w:tcW w:w="335" w:type="pct"/>
          </w:tcPr>
          <w:p w:rsidR="0029650D" w:rsidRPr="0029650D" w:rsidRDefault="0029650D" w:rsidP="002437B9">
            <w:pPr>
              <w:pStyle w:val="ConsPlusNormal"/>
              <w:jc w:val="center"/>
              <w:rPr>
                <w:sz w:val="18"/>
                <w:szCs w:val="18"/>
              </w:rPr>
            </w:pPr>
            <w:r>
              <w:rPr>
                <w:sz w:val="18"/>
                <w:szCs w:val="18"/>
              </w:rPr>
              <w:t>722,45</w:t>
            </w:r>
          </w:p>
        </w:tc>
        <w:tc>
          <w:tcPr>
            <w:tcW w:w="272" w:type="pct"/>
          </w:tcPr>
          <w:p w:rsidR="0029650D" w:rsidRPr="0029650D" w:rsidRDefault="0029650D" w:rsidP="002437B9">
            <w:pPr>
              <w:pStyle w:val="ConsPlusNormal"/>
              <w:jc w:val="center"/>
              <w:rPr>
                <w:sz w:val="18"/>
                <w:szCs w:val="18"/>
              </w:rPr>
            </w:pPr>
            <w:r>
              <w:rPr>
                <w:sz w:val="18"/>
                <w:szCs w:val="18"/>
              </w:rPr>
              <w:t>722,45</w:t>
            </w:r>
          </w:p>
        </w:tc>
        <w:tc>
          <w:tcPr>
            <w:tcW w:w="462" w:type="pct"/>
          </w:tcPr>
          <w:p w:rsidR="0029650D" w:rsidRPr="00B7451F" w:rsidRDefault="0029650D" w:rsidP="002437B9">
            <w:pPr>
              <w:pStyle w:val="ConsPlusNormal"/>
              <w:jc w:val="center"/>
              <w:rPr>
                <w:sz w:val="18"/>
                <w:szCs w:val="18"/>
              </w:rPr>
            </w:pPr>
            <w:r>
              <w:rPr>
                <w:sz w:val="18"/>
                <w:szCs w:val="18"/>
              </w:rPr>
              <w:t>0,00</w:t>
            </w:r>
          </w:p>
        </w:tc>
        <w:tc>
          <w:tcPr>
            <w:tcW w:w="434" w:type="pct"/>
          </w:tcPr>
          <w:p w:rsidR="0029650D" w:rsidRPr="00B7451F" w:rsidRDefault="0029650D" w:rsidP="002437B9">
            <w:pPr>
              <w:pStyle w:val="ConsPlusNormal"/>
              <w:jc w:val="center"/>
              <w:rPr>
                <w:sz w:val="18"/>
                <w:szCs w:val="18"/>
              </w:rPr>
            </w:pPr>
            <w:r>
              <w:rPr>
                <w:sz w:val="18"/>
                <w:szCs w:val="18"/>
              </w:rPr>
              <w:t>0,00</w:t>
            </w:r>
          </w:p>
        </w:tc>
        <w:tc>
          <w:tcPr>
            <w:tcW w:w="313" w:type="pct"/>
          </w:tcPr>
          <w:p w:rsidR="0029650D" w:rsidRPr="0029650D" w:rsidRDefault="0029650D" w:rsidP="0029650D">
            <w:pPr>
              <w:jc w:val="center"/>
              <w:rPr>
                <w:color w:val="000000"/>
                <w:sz w:val="18"/>
                <w:szCs w:val="18"/>
              </w:rPr>
            </w:pPr>
            <w:r w:rsidRPr="0029650D">
              <w:rPr>
                <w:color w:val="000000"/>
                <w:sz w:val="18"/>
                <w:szCs w:val="18"/>
              </w:rPr>
              <w:t>100</w:t>
            </w:r>
            <w:r>
              <w:rPr>
                <w:color w:val="000000"/>
                <w:sz w:val="18"/>
                <w:szCs w:val="18"/>
              </w:rPr>
              <w:t>,00</w:t>
            </w:r>
          </w:p>
        </w:tc>
        <w:tc>
          <w:tcPr>
            <w:tcW w:w="294" w:type="pct"/>
          </w:tcPr>
          <w:p w:rsidR="0029650D" w:rsidRPr="0029650D" w:rsidRDefault="0029650D" w:rsidP="0029650D">
            <w:pPr>
              <w:jc w:val="center"/>
              <w:rPr>
                <w:color w:val="000000"/>
                <w:sz w:val="18"/>
                <w:szCs w:val="18"/>
              </w:rPr>
            </w:pPr>
            <w:r w:rsidRPr="0029650D">
              <w:rPr>
                <w:color w:val="000000"/>
                <w:sz w:val="18"/>
                <w:szCs w:val="18"/>
              </w:rPr>
              <w:t>100</w:t>
            </w:r>
            <w:r>
              <w:rPr>
                <w:color w:val="000000"/>
                <w:sz w:val="18"/>
                <w:szCs w:val="18"/>
              </w:rPr>
              <w:t>,00</w:t>
            </w:r>
          </w:p>
        </w:tc>
      </w:tr>
      <w:tr w:rsidR="0029650D" w:rsidRPr="00B7451F" w:rsidTr="0029650D">
        <w:trPr>
          <w:trHeight w:val="1080"/>
        </w:trPr>
        <w:tc>
          <w:tcPr>
            <w:tcW w:w="141" w:type="pct"/>
            <w:vMerge w:val="restart"/>
          </w:tcPr>
          <w:p w:rsidR="0029650D" w:rsidRPr="00B7451F" w:rsidRDefault="0029650D" w:rsidP="002437B9">
            <w:pPr>
              <w:pStyle w:val="ConsPlusNormal"/>
              <w:jc w:val="center"/>
              <w:rPr>
                <w:sz w:val="18"/>
                <w:szCs w:val="18"/>
              </w:rPr>
            </w:pPr>
            <w:r>
              <w:rPr>
                <w:sz w:val="18"/>
                <w:szCs w:val="18"/>
              </w:rPr>
              <w:t>14</w:t>
            </w:r>
          </w:p>
        </w:tc>
        <w:tc>
          <w:tcPr>
            <w:tcW w:w="119" w:type="pct"/>
            <w:vMerge w:val="restart"/>
          </w:tcPr>
          <w:p w:rsidR="0029650D" w:rsidRPr="00B7451F" w:rsidRDefault="0029650D" w:rsidP="002437B9">
            <w:pPr>
              <w:pStyle w:val="ConsPlusNormal"/>
              <w:jc w:val="center"/>
              <w:rPr>
                <w:sz w:val="18"/>
                <w:szCs w:val="18"/>
              </w:rPr>
            </w:pPr>
            <w:r>
              <w:rPr>
                <w:sz w:val="18"/>
                <w:szCs w:val="18"/>
              </w:rPr>
              <w:t>0</w:t>
            </w:r>
          </w:p>
        </w:tc>
        <w:tc>
          <w:tcPr>
            <w:tcW w:w="196" w:type="pct"/>
            <w:vMerge w:val="restart"/>
          </w:tcPr>
          <w:p w:rsidR="0029650D" w:rsidRPr="00B7451F" w:rsidRDefault="0029650D" w:rsidP="002437B9">
            <w:pPr>
              <w:pStyle w:val="ConsPlusNormal"/>
              <w:jc w:val="center"/>
              <w:rPr>
                <w:sz w:val="18"/>
                <w:szCs w:val="18"/>
              </w:rPr>
            </w:pPr>
            <w:r>
              <w:rPr>
                <w:sz w:val="18"/>
                <w:szCs w:val="18"/>
              </w:rPr>
              <w:t>0010</w:t>
            </w:r>
          </w:p>
        </w:tc>
        <w:tc>
          <w:tcPr>
            <w:tcW w:w="626" w:type="pct"/>
            <w:vMerge w:val="restart"/>
          </w:tcPr>
          <w:p w:rsidR="0029650D" w:rsidRPr="0029650D" w:rsidRDefault="0029650D" w:rsidP="0029650D">
            <w:pPr>
              <w:pStyle w:val="ConsPlusNormal"/>
              <w:rPr>
                <w:sz w:val="18"/>
                <w:szCs w:val="18"/>
              </w:rPr>
            </w:pPr>
            <w:r w:rsidRPr="0029650D">
              <w:rPr>
                <w:sz w:val="18"/>
                <w:szCs w:val="18"/>
              </w:rPr>
              <w:t>Реализация мероприятий дорожной карты реализации пилотного проекта по цифровизации городского хозяйства муниципального образования "Город Ижевск" по следующим направлениям:</w:t>
            </w:r>
          </w:p>
          <w:p w:rsidR="0029650D" w:rsidRPr="0029650D" w:rsidRDefault="0029650D" w:rsidP="0029650D">
            <w:pPr>
              <w:pStyle w:val="ConsPlusNormal"/>
              <w:rPr>
                <w:sz w:val="18"/>
                <w:szCs w:val="18"/>
              </w:rPr>
            </w:pPr>
            <w:r w:rsidRPr="0029650D">
              <w:rPr>
                <w:sz w:val="18"/>
                <w:szCs w:val="18"/>
              </w:rPr>
              <w:t>- городское управление;</w:t>
            </w:r>
          </w:p>
          <w:p w:rsidR="0029650D" w:rsidRPr="0029650D" w:rsidRDefault="0029650D" w:rsidP="0029650D">
            <w:pPr>
              <w:pStyle w:val="ConsPlusNormal"/>
              <w:rPr>
                <w:sz w:val="18"/>
                <w:szCs w:val="18"/>
              </w:rPr>
            </w:pPr>
            <w:r w:rsidRPr="0029650D">
              <w:rPr>
                <w:sz w:val="18"/>
                <w:szCs w:val="18"/>
              </w:rPr>
              <w:t>- "умное" ЖКХ;</w:t>
            </w:r>
          </w:p>
          <w:p w:rsidR="0029650D" w:rsidRPr="0029650D" w:rsidRDefault="0029650D" w:rsidP="0029650D">
            <w:pPr>
              <w:pStyle w:val="ConsPlusNormal"/>
              <w:rPr>
                <w:sz w:val="18"/>
                <w:szCs w:val="18"/>
              </w:rPr>
            </w:pPr>
            <w:r w:rsidRPr="0029650D">
              <w:rPr>
                <w:sz w:val="18"/>
                <w:szCs w:val="18"/>
              </w:rPr>
              <w:t>- инновации для городской среды;</w:t>
            </w:r>
          </w:p>
          <w:p w:rsidR="0029650D" w:rsidRPr="0029650D" w:rsidRDefault="0029650D" w:rsidP="0029650D">
            <w:pPr>
              <w:pStyle w:val="ConsPlusNormal"/>
              <w:rPr>
                <w:sz w:val="18"/>
                <w:szCs w:val="18"/>
              </w:rPr>
            </w:pPr>
            <w:r w:rsidRPr="0029650D">
              <w:rPr>
                <w:sz w:val="18"/>
                <w:szCs w:val="18"/>
              </w:rPr>
              <w:t>- "умный" городской транспорт;</w:t>
            </w:r>
          </w:p>
          <w:p w:rsidR="0029650D" w:rsidRPr="0029650D" w:rsidRDefault="0029650D" w:rsidP="0029650D">
            <w:pPr>
              <w:pStyle w:val="ConsPlusNormal"/>
              <w:rPr>
                <w:sz w:val="18"/>
                <w:szCs w:val="18"/>
              </w:rPr>
            </w:pPr>
            <w:r w:rsidRPr="0029650D">
              <w:rPr>
                <w:sz w:val="18"/>
                <w:szCs w:val="18"/>
              </w:rPr>
              <w:t>- интеллектуальные системы общественной и экологической безопасности;</w:t>
            </w:r>
          </w:p>
          <w:p w:rsidR="0029650D" w:rsidRPr="0029650D" w:rsidRDefault="0029650D" w:rsidP="0029650D">
            <w:pPr>
              <w:pStyle w:val="ConsPlusNormal"/>
              <w:rPr>
                <w:sz w:val="18"/>
                <w:szCs w:val="18"/>
              </w:rPr>
            </w:pPr>
            <w:r w:rsidRPr="0029650D">
              <w:rPr>
                <w:sz w:val="18"/>
                <w:szCs w:val="18"/>
              </w:rPr>
              <w:t>- инфраструктура сетей связи;</w:t>
            </w:r>
          </w:p>
          <w:p w:rsidR="0029650D" w:rsidRPr="00B7451F" w:rsidRDefault="0029650D" w:rsidP="0029650D">
            <w:pPr>
              <w:pStyle w:val="ConsPlusNormal"/>
              <w:rPr>
                <w:sz w:val="18"/>
                <w:szCs w:val="18"/>
              </w:rPr>
            </w:pPr>
            <w:r w:rsidRPr="0029650D">
              <w:rPr>
                <w:sz w:val="18"/>
                <w:szCs w:val="18"/>
              </w:rPr>
              <w:t>- туризм и сервис</w:t>
            </w:r>
          </w:p>
        </w:tc>
        <w:tc>
          <w:tcPr>
            <w:tcW w:w="626" w:type="pct"/>
          </w:tcPr>
          <w:p w:rsidR="0029650D" w:rsidRPr="00B7451F" w:rsidRDefault="0029650D" w:rsidP="00CC53F6">
            <w:pPr>
              <w:pStyle w:val="ConsPlusNormal"/>
              <w:rPr>
                <w:sz w:val="18"/>
                <w:szCs w:val="18"/>
              </w:rPr>
            </w:pPr>
            <w:r w:rsidRPr="0029650D">
              <w:rPr>
                <w:sz w:val="18"/>
                <w:szCs w:val="18"/>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146" w:type="pct"/>
          </w:tcPr>
          <w:p w:rsidR="0029650D" w:rsidRPr="00B7451F" w:rsidRDefault="0029650D" w:rsidP="00BA32E4">
            <w:pPr>
              <w:pStyle w:val="ConsPlusNormal"/>
              <w:jc w:val="center"/>
              <w:rPr>
                <w:sz w:val="18"/>
                <w:szCs w:val="18"/>
              </w:rPr>
            </w:pPr>
            <w:r>
              <w:rPr>
                <w:sz w:val="18"/>
                <w:szCs w:val="18"/>
              </w:rPr>
              <w:t>912</w:t>
            </w:r>
          </w:p>
        </w:tc>
        <w:tc>
          <w:tcPr>
            <w:tcW w:w="145" w:type="pct"/>
          </w:tcPr>
          <w:p w:rsidR="0029650D" w:rsidRPr="00B7451F" w:rsidRDefault="0029650D" w:rsidP="00BA32E4">
            <w:pPr>
              <w:pStyle w:val="ConsPlusNormal"/>
              <w:jc w:val="center"/>
              <w:rPr>
                <w:sz w:val="18"/>
                <w:szCs w:val="18"/>
              </w:rPr>
            </w:pPr>
            <w:r>
              <w:rPr>
                <w:sz w:val="18"/>
                <w:szCs w:val="18"/>
              </w:rPr>
              <w:t>01</w:t>
            </w:r>
          </w:p>
        </w:tc>
        <w:tc>
          <w:tcPr>
            <w:tcW w:w="117" w:type="pct"/>
          </w:tcPr>
          <w:p w:rsidR="0029650D" w:rsidRPr="00B7451F" w:rsidRDefault="0029650D" w:rsidP="00BA32E4">
            <w:pPr>
              <w:pStyle w:val="ConsPlusNormal"/>
              <w:jc w:val="center"/>
              <w:rPr>
                <w:sz w:val="18"/>
                <w:szCs w:val="18"/>
              </w:rPr>
            </w:pPr>
            <w:r>
              <w:rPr>
                <w:sz w:val="18"/>
                <w:szCs w:val="18"/>
              </w:rPr>
              <w:t>13</w:t>
            </w:r>
          </w:p>
        </w:tc>
        <w:tc>
          <w:tcPr>
            <w:tcW w:w="305" w:type="pct"/>
          </w:tcPr>
          <w:p w:rsidR="0029650D" w:rsidRPr="00C427F1" w:rsidRDefault="0029650D" w:rsidP="00BA32E4">
            <w:pPr>
              <w:pStyle w:val="ConsPlusNormal"/>
              <w:jc w:val="center"/>
              <w:rPr>
                <w:sz w:val="18"/>
                <w:szCs w:val="18"/>
                <w:lang w:val="en-US"/>
              </w:rPr>
            </w:pPr>
            <w:r>
              <w:rPr>
                <w:sz w:val="18"/>
                <w:szCs w:val="18"/>
              </w:rPr>
              <w:t>14 0 00</w:t>
            </w:r>
            <w:r>
              <w:rPr>
                <w:sz w:val="18"/>
                <w:szCs w:val="18"/>
                <w:lang w:val="en-US"/>
              </w:rPr>
              <w:t>10</w:t>
            </w:r>
          </w:p>
        </w:tc>
        <w:tc>
          <w:tcPr>
            <w:tcW w:w="134" w:type="pct"/>
          </w:tcPr>
          <w:p w:rsidR="0029650D" w:rsidRPr="00EA185B" w:rsidRDefault="0029650D" w:rsidP="00BA32E4">
            <w:pPr>
              <w:pStyle w:val="ConsPlusNormal"/>
              <w:jc w:val="center"/>
              <w:rPr>
                <w:sz w:val="18"/>
                <w:szCs w:val="18"/>
                <w:lang w:val="en-US"/>
              </w:rPr>
            </w:pPr>
            <w:r>
              <w:rPr>
                <w:sz w:val="18"/>
                <w:szCs w:val="18"/>
                <w:lang w:val="en-US"/>
              </w:rPr>
              <w:t>240</w:t>
            </w:r>
          </w:p>
        </w:tc>
        <w:tc>
          <w:tcPr>
            <w:tcW w:w="335" w:type="pct"/>
            <w:tcBorders>
              <w:bottom w:val="single" w:sz="4" w:space="0" w:color="auto"/>
            </w:tcBorders>
          </w:tcPr>
          <w:p w:rsidR="0029650D" w:rsidRPr="00B7451F" w:rsidRDefault="0029650D" w:rsidP="002437B9">
            <w:pPr>
              <w:pStyle w:val="ConsPlusNormal"/>
              <w:jc w:val="center"/>
              <w:rPr>
                <w:sz w:val="18"/>
                <w:szCs w:val="18"/>
              </w:rPr>
            </w:pPr>
            <w:r>
              <w:rPr>
                <w:sz w:val="18"/>
                <w:szCs w:val="18"/>
              </w:rPr>
              <w:t>0,00</w:t>
            </w:r>
          </w:p>
        </w:tc>
        <w:tc>
          <w:tcPr>
            <w:tcW w:w="335" w:type="pct"/>
          </w:tcPr>
          <w:p w:rsidR="0029650D" w:rsidRPr="0029650D" w:rsidRDefault="0029650D" w:rsidP="002437B9">
            <w:pPr>
              <w:pStyle w:val="ConsPlusNormal"/>
              <w:jc w:val="center"/>
              <w:rPr>
                <w:sz w:val="18"/>
                <w:szCs w:val="18"/>
                <w:lang w:val="en-US"/>
              </w:rPr>
            </w:pPr>
            <w:r>
              <w:rPr>
                <w:sz w:val="18"/>
                <w:szCs w:val="18"/>
              </w:rPr>
              <w:t>906,75</w:t>
            </w:r>
          </w:p>
        </w:tc>
        <w:tc>
          <w:tcPr>
            <w:tcW w:w="272" w:type="pct"/>
          </w:tcPr>
          <w:p w:rsidR="0029650D" w:rsidRPr="0029650D" w:rsidRDefault="0029650D" w:rsidP="00DE66CC">
            <w:pPr>
              <w:pStyle w:val="ConsPlusNormal"/>
              <w:jc w:val="center"/>
              <w:rPr>
                <w:sz w:val="18"/>
                <w:szCs w:val="18"/>
              </w:rPr>
            </w:pPr>
            <w:r>
              <w:rPr>
                <w:sz w:val="18"/>
                <w:szCs w:val="18"/>
              </w:rPr>
              <w:t>906,75</w:t>
            </w:r>
          </w:p>
        </w:tc>
        <w:tc>
          <w:tcPr>
            <w:tcW w:w="462" w:type="pct"/>
          </w:tcPr>
          <w:p w:rsidR="0029650D" w:rsidRPr="00B7451F" w:rsidRDefault="0029650D" w:rsidP="00DE66CC">
            <w:pPr>
              <w:pStyle w:val="ConsPlusNormal"/>
              <w:jc w:val="center"/>
              <w:rPr>
                <w:sz w:val="18"/>
                <w:szCs w:val="18"/>
              </w:rPr>
            </w:pPr>
            <w:r>
              <w:rPr>
                <w:sz w:val="18"/>
                <w:szCs w:val="18"/>
              </w:rPr>
              <w:t>0,00</w:t>
            </w:r>
          </w:p>
        </w:tc>
        <w:tc>
          <w:tcPr>
            <w:tcW w:w="434" w:type="pct"/>
          </w:tcPr>
          <w:p w:rsidR="0029650D" w:rsidRPr="00B7451F" w:rsidRDefault="0029650D" w:rsidP="00DE66CC">
            <w:pPr>
              <w:pStyle w:val="ConsPlusNormal"/>
              <w:jc w:val="center"/>
              <w:rPr>
                <w:sz w:val="18"/>
                <w:szCs w:val="18"/>
              </w:rPr>
            </w:pPr>
            <w:r>
              <w:rPr>
                <w:sz w:val="18"/>
                <w:szCs w:val="18"/>
              </w:rPr>
              <w:t>0,00</w:t>
            </w:r>
          </w:p>
        </w:tc>
        <w:tc>
          <w:tcPr>
            <w:tcW w:w="313" w:type="pct"/>
          </w:tcPr>
          <w:p w:rsidR="0029650D" w:rsidRPr="0029650D" w:rsidRDefault="0029650D" w:rsidP="0029650D">
            <w:pPr>
              <w:jc w:val="center"/>
              <w:rPr>
                <w:color w:val="000000"/>
                <w:sz w:val="18"/>
                <w:szCs w:val="18"/>
              </w:rPr>
            </w:pPr>
            <w:r w:rsidRPr="0029650D">
              <w:rPr>
                <w:color w:val="000000"/>
                <w:sz w:val="18"/>
                <w:szCs w:val="18"/>
              </w:rPr>
              <w:t>-</w:t>
            </w:r>
          </w:p>
        </w:tc>
        <w:tc>
          <w:tcPr>
            <w:tcW w:w="294" w:type="pct"/>
          </w:tcPr>
          <w:p w:rsidR="0029650D" w:rsidRPr="0029650D" w:rsidRDefault="0029650D" w:rsidP="0029650D">
            <w:pPr>
              <w:jc w:val="center"/>
              <w:rPr>
                <w:color w:val="000000"/>
                <w:sz w:val="18"/>
                <w:szCs w:val="18"/>
              </w:rPr>
            </w:pPr>
            <w:r w:rsidRPr="0029650D">
              <w:rPr>
                <w:color w:val="000000"/>
                <w:sz w:val="18"/>
                <w:szCs w:val="18"/>
              </w:rPr>
              <w:t>100</w:t>
            </w:r>
            <w:r>
              <w:rPr>
                <w:color w:val="000000"/>
                <w:sz w:val="18"/>
                <w:szCs w:val="18"/>
              </w:rPr>
              <w:t>,00</w:t>
            </w:r>
          </w:p>
        </w:tc>
      </w:tr>
      <w:tr w:rsidR="0029650D" w:rsidRPr="00B7451F" w:rsidTr="0029650D">
        <w:trPr>
          <w:trHeight w:val="585"/>
        </w:trPr>
        <w:tc>
          <w:tcPr>
            <w:tcW w:w="141" w:type="pct"/>
            <w:vMerge/>
          </w:tcPr>
          <w:p w:rsidR="0029650D" w:rsidRDefault="0029650D" w:rsidP="002437B9">
            <w:pPr>
              <w:pStyle w:val="ConsPlusNormal"/>
              <w:jc w:val="center"/>
              <w:rPr>
                <w:sz w:val="18"/>
                <w:szCs w:val="18"/>
              </w:rPr>
            </w:pPr>
          </w:p>
        </w:tc>
        <w:tc>
          <w:tcPr>
            <w:tcW w:w="119" w:type="pct"/>
            <w:vMerge/>
          </w:tcPr>
          <w:p w:rsidR="0029650D" w:rsidRDefault="0029650D" w:rsidP="002437B9">
            <w:pPr>
              <w:pStyle w:val="ConsPlusNormal"/>
              <w:jc w:val="center"/>
              <w:rPr>
                <w:sz w:val="18"/>
                <w:szCs w:val="18"/>
              </w:rPr>
            </w:pPr>
          </w:p>
        </w:tc>
        <w:tc>
          <w:tcPr>
            <w:tcW w:w="196" w:type="pct"/>
            <w:vMerge/>
          </w:tcPr>
          <w:p w:rsidR="0029650D" w:rsidRDefault="0029650D" w:rsidP="002437B9">
            <w:pPr>
              <w:pStyle w:val="ConsPlusNormal"/>
              <w:jc w:val="center"/>
              <w:rPr>
                <w:sz w:val="18"/>
                <w:szCs w:val="18"/>
              </w:rPr>
            </w:pPr>
          </w:p>
        </w:tc>
        <w:tc>
          <w:tcPr>
            <w:tcW w:w="626" w:type="pct"/>
            <w:vMerge/>
          </w:tcPr>
          <w:p w:rsidR="0029650D" w:rsidRPr="002437B9" w:rsidRDefault="0029650D" w:rsidP="002437B9">
            <w:pPr>
              <w:pStyle w:val="ConsPlusNormal"/>
              <w:rPr>
                <w:sz w:val="18"/>
                <w:szCs w:val="18"/>
              </w:rPr>
            </w:pPr>
          </w:p>
        </w:tc>
        <w:tc>
          <w:tcPr>
            <w:tcW w:w="626" w:type="pct"/>
          </w:tcPr>
          <w:p w:rsidR="0029650D" w:rsidRDefault="0029650D" w:rsidP="0029650D">
            <w:pPr>
              <w:pStyle w:val="ConsPlusNormal"/>
              <w:rPr>
                <w:sz w:val="18"/>
                <w:szCs w:val="18"/>
              </w:rPr>
            </w:pPr>
            <w:r w:rsidRPr="0029650D">
              <w:rPr>
                <w:sz w:val="18"/>
                <w:szCs w:val="18"/>
              </w:rPr>
              <w:t xml:space="preserve">Администрация города Ижевска (координатор: Заместитель Главы </w:t>
            </w:r>
            <w:r w:rsidRPr="0029650D">
              <w:rPr>
                <w:sz w:val="18"/>
                <w:szCs w:val="18"/>
              </w:rPr>
              <w:lastRenderedPageBreak/>
              <w:t>Администрации - Руководитель аппарата Администрации города), МКУ "Управление обеспечения деятельности Администрации города Ижевска",</w:t>
            </w:r>
            <w:r>
              <w:rPr>
                <w:sz w:val="18"/>
                <w:szCs w:val="18"/>
              </w:rPr>
              <w:t xml:space="preserve"> Управление жилищно-коммунального хозяйства</w:t>
            </w:r>
            <w:r w:rsidRPr="0029650D">
              <w:rPr>
                <w:sz w:val="18"/>
                <w:szCs w:val="18"/>
              </w:rPr>
              <w:t xml:space="preserve"> </w:t>
            </w:r>
          </w:p>
          <w:p w:rsidR="0029650D" w:rsidRPr="00B7451F" w:rsidRDefault="0029650D" w:rsidP="0029650D">
            <w:pPr>
              <w:pStyle w:val="ConsPlusNormal"/>
              <w:rPr>
                <w:sz w:val="18"/>
                <w:szCs w:val="18"/>
              </w:rPr>
            </w:pPr>
          </w:p>
        </w:tc>
        <w:tc>
          <w:tcPr>
            <w:tcW w:w="146" w:type="pct"/>
          </w:tcPr>
          <w:p w:rsidR="0029650D" w:rsidRPr="00B7451F" w:rsidRDefault="0029650D" w:rsidP="00BA32E4">
            <w:pPr>
              <w:pStyle w:val="ConsPlusNormal"/>
              <w:jc w:val="center"/>
              <w:rPr>
                <w:sz w:val="18"/>
                <w:szCs w:val="18"/>
              </w:rPr>
            </w:pPr>
            <w:r>
              <w:rPr>
                <w:sz w:val="18"/>
                <w:szCs w:val="18"/>
              </w:rPr>
              <w:lastRenderedPageBreak/>
              <w:t>843</w:t>
            </w:r>
          </w:p>
        </w:tc>
        <w:tc>
          <w:tcPr>
            <w:tcW w:w="145" w:type="pct"/>
          </w:tcPr>
          <w:p w:rsidR="0029650D" w:rsidRPr="00B7451F" w:rsidRDefault="0029650D" w:rsidP="00BA32E4">
            <w:pPr>
              <w:pStyle w:val="ConsPlusNormal"/>
              <w:jc w:val="center"/>
              <w:rPr>
                <w:sz w:val="18"/>
                <w:szCs w:val="18"/>
              </w:rPr>
            </w:pPr>
            <w:r>
              <w:rPr>
                <w:sz w:val="18"/>
                <w:szCs w:val="18"/>
              </w:rPr>
              <w:t>05</w:t>
            </w:r>
          </w:p>
        </w:tc>
        <w:tc>
          <w:tcPr>
            <w:tcW w:w="117" w:type="pct"/>
          </w:tcPr>
          <w:p w:rsidR="0029650D" w:rsidRPr="00B7451F" w:rsidRDefault="0029650D" w:rsidP="00BA32E4">
            <w:pPr>
              <w:pStyle w:val="ConsPlusNormal"/>
              <w:jc w:val="center"/>
              <w:rPr>
                <w:sz w:val="18"/>
                <w:szCs w:val="18"/>
              </w:rPr>
            </w:pPr>
            <w:r>
              <w:rPr>
                <w:sz w:val="18"/>
                <w:szCs w:val="18"/>
              </w:rPr>
              <w:t>02</w:t>
            </w:r>
          </w:p>
        </w:tc>
        <w:tc>
          <w:tcPr>
            <w:tcW w:w="305" w:type="pct"/>
          </w:tcPr>
          <w:p w:rsidR="0029650D" w:rsidRPr="00B7451F" w:rsidRDefault="0029650D" w:rsidP="00C427F1">
            <w:pPr>
              <w:pStyle w:val="ConsPlusNormal"/>
              <w:rPr>
                <w:sz w:val="18"/>
                <w:szCs w:val="18"/>
              </w:rPr>
            </w:pPr>
            <w:r>
              <w:rPr>
                <w:sz w:val="18"/>
                <w:szCs w:val="18"/>
              </w:rPr>
              <w:t>14 0 00010</w:t>
            </w:r>
          </w:p>
        </w:tc>
        <w:tc>
          <w:tcPr>
            <w:tcW w:w="134" w:type="pct"/>
          </w:tcPr>
          <w:p w:rsidR="0029650D" w:rsidRPr="00C427F1" w:rsidRDefault="0029650D" w:rsidP="00BA32E4">
            <w:pPr>
              <w:pStyle w:val="ConsPlusNormal"/>
              <w:jc w:val="center"/>
              <w:rPr>
                <w:sz w:val="18"/>
                <w:szCs w:val="18"/>
              </w:rPr>
            </w:pPr>
            <w:r w:rsidRPr="00C427F1">
              <w:rPr>
                <w:sz w:val="18"/>
                <w:szCs w:val="18"/>
              </w:rPr>
              <w:t>240</w:t>
            </w:r>
          </w:p>
        </w:tc>
        <w:tc>
          <w:tcPr>
            <w:tcW w:w="335" w:type="pct"/>
            <w:tcBorders>
              <w:bottom w:val="single" w:sz="4" w:space="0" w:color="auto"/>
            </w:tcBorders>
          </w:tcPr>
          <w:p w:rsidR="0029650D" w:rsidRPr="00B7451F" w:rsidRDefault="0029650D" w:rsidP="00BA32E4">
            <w:pPr>
              <w:pStyle w:val="ConsPlusNormal"/>
              <w:jc w:val="center"/>
              <w:rPr>
                <w:sz w:val="18"/>
                <w:szCs w:val="18"/>
              </w:rPr>
            </w:pPr>
            <w:r>
              <w:rPr>
                <w:sz w:val="18"/>
                <w:szCs w:val="18"/>
              </w:rPr>
              <w:t>0,00</w:t>
            </w:r>
          </w:p>
        </w:tc>
        <w:tc>
          <w:tcPr>
            <w:tcW w:w="335" w:type="pct"/>
          </w:tcPr>
          <w:p w:rsidR="0029650D" w:rsidRPr="0029650D" w:rsidRDefault="0029650D" w:rsidP="00BA32E4">
            <w:pPr>
              <w:pStyle w:val="ConsPlusNormal"/>
              <w:jc w:val="center"/>
              <w:rPr>
                <w:sz w:val="18"/>
                <w:szCs w:val="18"/>
                <w:lang w:val="en-US"/>
              </w:rPr>
            </w:pPr>
            <w:r w:rsidRPr="0029650D">
              <w:rPr>
                <w:sz w:val="18"/>
                <w:szCs w:val="18"/>
              </w:rPr>
              <w:t>9900,00</w:t>
            </w:r>
          </w:p>
        </w:tc>
        <w:tc>
          <w:tcPr>
            <w:tcW w:w="272" w:type="pct"/>
          </w:tcPr>
          <w:p w:rsidR="0029650D" w:rsidRPr="0029650D" w:rsidRDefault="0029650D" w:rsidP="00BA32E4">
            <w:pPr>
              <w:pStyle w:val="ConsPlusNormal"/>
              <w:jc w:val="center"/>
              <w:rPr>
                <w:sz w:val="18"/>
                <w:szCs w:val="18"/>
                <w:lang w:val="en-US"/>
              </w:rPr>
            </w:pPr>
            <w:r w:rsidRPr="0029650D">
              <w:rPr>
                <w:sz w:val="18"/>
                <w:szCs w:val="18"/>
              </w:rPr>
              <w:t>9900,00</w:t>
            </w:r>
          </w:p>
        </w:tc>
        <w:tc>
          <w:tcPr>
            <w:tcW w:w="462" w:type="pct"/>
          </w:tcPr>
          <w:p w:rsidR="0029650D" w:rsidRPr="00B7451F" w:rsidRDefault="0029650D" w:rsidP="00BA32E4">
            <w:pPr>
              <w:pStyle w:val="ConsPlusNormal"/>
              <w:jc w:val="center"/>
              <w:rPr>
                <w:sz w:val="18"/>
                <w:szCs w:val="18"/>
              </w:rPr>
            </w:pPr>
            <w:r>
              <w:rPr>
                <w:sz w:val="18"/>
                <w:szCs w:val="18"/>
              </w:rPr>
              <w:t>9900,00</w:t>
            </w:r>
          </w:p>
        </w:tc>
        <w:tc>
          <w:tcPr>
            <w:tcW w:w="434" w:type="pct"/>
          </w:tcPr>
          <w:p w:rsidR="0029650D" w:rsidRPr="00C427F1" w:rsidRDefault="0029650D" w:rsidP="00BA32E4">
            <w:pPr>
              <w:pStyle w:val="ConsPlusNormal"/>
              <w:jc w:val="center"/>
              <w:rPr>
                <w:sz w:val="18"/>
                <w:szCs w:val="18"/>
              </w:rPr>
            </w:pPr>
            <w:r>
              <w:rPr>
                <w:sz w:val="18"/>
                <w:szCs w:val="18"/>
              </w:rPr>
              <w:t>0,00</w:t>
            </w:r>
          </w:p>
        </w:tc>
        <w:tc>
          <w:tcPr>
            <w:tcW w:w="313" w:type="pct"/>
          </w:tcPr>
          <w:p w:rsidR="0029650D" w:rsidRPr="0029650D" w:rsidRDefault="0029650D" w:rsidP="00BA32E4">
            <w:pPr>
              <w:jc w:val="center"/>
              <w:rPr>
                <w:color w:val="000000"/>
                <w:sz w:val="18"/>
                <w:szCs w:val="18"/>
              </w:rPr>
            </w:pPr>
            <w:r w:rsidRPr="0029650D">
              <w:rPr>
                <w:color w:val="000000"/>
                <w:sz w:val="18"/>
                <w:szCs w:val="18"/>
              </w:rPr>
              <w:t>-</w:t>
            </w:r>
          </w:p>
        </w:tc>
        <w:tc>
          <w:tcPr>
            <w:tcW w:w="294" w:type="pct"/>
          </w:tcPr>
          <w:p w:rsidR="0029650D" w:rsidRPr="0029650D" w:rsidRDefault="0029650D" w:rsidP="00BA32E4">
            <w:pPr>
              <w:jc w:val="center"/>
              <w:rPr>
                <w:color w:val="000000"/>
                <w:sz w:val="18"/>
                <w:szCs w:val="18"/>
              </w:rPr>
            </w:pPr>
            <w:r w:rsidRPr="0029650D">
              <w:rPr>
                <w:color w:val="000000"/>
                <w:sz w:val="18"/>
                <w:szCs w:val="18"/>
              </w:rPr>
              <w:t>100</w:t>
            </w:r>
            <w:r>
              <w:rPr>
                <w:color w:val="000000"/>
                <w:sz w:val="18"/>
                <w:szCs w:val="18"/>
              </w:rPr>
              <w:t>,00</w:t>
            </w:r>
          </w:p>
        </w:tc>
      </w:tr>
    </w:tbl>
    <w:p w:rsidR="002437B9" w:rsidRPr="00C427F1" w:rsidRDefault="002437B9" w:rsidP="00CC53F6">
      <w:pPr>
        <w:pStyle w:val="ConsPlusNonformat"/>
        <w:jc w:val="both"/>
        <w:rPr>
          <w:rFonts w:ascii="Times New Roman" w:hAnsi="Times New Roman" w:cs="Times New Roman"/>
        </w:rPr>
      </w:pPr>
    </w:p>
    <w:p w:rsidR="004D7727" w:rsidRPr="00FE4648" w:rsidRDefault="004D7727" w:rsidP="004D7727">
      <w:pPr>
        <w:tabs>
          <w:tab w:val="right" w:pos="10200"/>
        </w:tabs>
        <w:ind w:right="-6"/>
        <w:rPr>
          <w:sz w:val="24"/>
          <w:szCs w:val="28"/>
        </w:rPr>
      </w:pPr>
      <w:r>
        <w:rPr>
          <w:sz w:val="24"/>
          <w:szCs w:val="28"/>
        </w:rPr>
        <w:t>И.о. заместителя</w:t>
      </w:r>
      <w:r w:rsidRPr="00FE4648">
        <w:rPr>
          <w:sz w:val="24"/>
          <w:szCs w:val="28"/>
        </w:rPr>
        <w:t xml:space="preserve"> Главы Администрации – </w:t>
      </w:r>
    </w:p>
    <w:p w:rsidR="004D7727" w:rsidRDefault="004D7727" w:rsidP="004D7727">
      <w:pPr>
        <w:tabs>
          <w:tab w:val="right" w:pos="10200"/>
        </w:tabs>
        <w:ind w:right="-6"/>
        <w:rPr>
          <w:sz w:val="24"/>
          <w:szCs w:val="28"/>
        </w:rPr>
      </w:pPr>
      <w:r>
        <w:rPr>
          <w:sz w:val="24"/>
          <w:szCs w:val="28"/>
        </w:rPr>
        <w:t>Руководителя</w:t>
      </w:r>
      <w:r w:rsidRPr="00FE4648">
        <w:rPr>
          <w:sz w:val="24"/>
          <w:szCs w:val="28"/>
        </w:rPr>
        <w:t xml:space="preserve"> аппарата Администрации г. Ижевска                                 </w:t>
      </w:r>
      <w:r w:rsidRPr="00FE4648">
        <w:rPr>
          <w:sz w:val="24"/>
          <w:szCs w:val="28"/>
        </w:rPr>
        <w:tab/>
      </w:r>
      <w:r>
        <w:rPr>
          <w:sz w:val="24"/>
          <w:szCs w:val="28"/>
        </w:rPr>
        <w:t xml:space="preserve"> М.Ю</w:t>
      </w:r>
      <w:r w:rsidRPr="00FE4648">
        <w:rPr>
          <w:sz w:val="24"/>
          <w:szCs w:val="28"/>
        </w:rPr>
        <w:t xml:space="preserve">. </w:t>
      </w:r>
      <w:r>
        <w:rPr>
          <w:sz w:val="24"/>
          <w:szCs w:val="28"/>
        </w:rPr>
        <w:t>Вавилов</w:t>
      </w:r>
    </w:p>
    <w:p w:rsidR="004D7727" w:rsidRDefault="004D7727" w:rsidP="004D7727">
      <w:pPr>
        <w:tabs>
          <w:tab w:val="right" w:pos="10200"/>
        </w:tabs>
        <w:ind w:right="-6"/>
        <w:rPr>
          <w:sz w:val="24"/>
          <w:szCs w:val="28"/>
        </w:rPr>
      </w:pPr>
    </w:p>
    <w:p w:rsidR="004D7727" w:rsidRDefault="004D7727" w:rsidP="004D7727">
      <w:pPr>
        <w:tabs>
          <w:tab w:val="right" w:pos="10200"/>
        </w:tabs>
        <w:ind w:right="-6"/>
        <w:rPr>
          <w:sz w:val="24"/>
          <w:szCs w:val="28"/>
        </w:rPr>
      </w:pPr>
      <w:r>
        <w:rPr>
          <w:sz w:val="24"/>
          <w:szCs w:val="28"/>
        </w:rPr>
        <w:t xml:space="preserve">Руководитель службы </w:t>
      </w:r>
    </w:p>
    <w:p w:rsidR="00571FA7" w:rsidRDefault="004D7727" w:rsidP="004D7727">
      <w:pPr>
        <w:overflowPunct/>
        <w:autoSpaceDE/>
        <w:autoSpaceDN/>
        <w:adjustRightInd/>
        <w:spacing w:after="200" w:line="276" w:lineRule="auto"/>
        <w:textAlignment w:val="auto"/>
        <w:rPr>
          <w:sz w:val="24"/>
        </w:rPr>
      </w:pPr>
      <w:r>
        <w:rPr>
          <w:sz w:val="24"/>
          <w:szCs w:val="28"/>
        </w:rPr>
        <w:t>информационно-коммуникационных технологий                                                              А.В. Сафонов</w:t>
      </w:r>
      <w:r w:rsidR="0029650D">
        <w:rPr>
          <w:sz w:val="24"/>
        </w:rPr>
        <w:t xml:space="preserve"> </w:t>
      </w:r>
      <w:r w:rsidR="00571FA7">
        <w:rPr>
          <w:sz w:val="24"/>
        </w:rPr>
        <w:br w:type="page"/>
      </w:r>
    </w:p>
    <w:p w:rsidR="00CC53F6" w:rsidRDefault="00571FA7" w:rsidP="0029650D">
      <w:pPr>
        <w:pStyle w:val="ConsPlusNormal"/>
        <w:jc w:val="center"/>
        <w:outlineLvl w:val="2"/>
      </w:pPr>
      <w:r w:rsidRPr="00571FA7">
        <w:lastRenderedPageBreak/>
        <w:t xml:space="preserve">Форма 3. </w:t>
      </w:r>
      <w:r w:rsidR="0029650D" w:rsidRPr="0029650D">
        <w:t>Отчет о выполнении программных мероприятий и достигнутых значениях показателей, результатах оценки эффективности реали</w:t>
      </w:r>
      <w:r w:rsidR="0029650D">
        <w:t>зации муниципальной</w:t>
      </w:r>
    </w:p>
    <w:p w:rsidR="0029650D" w:rsidRDefault="0029650D" w:rsidP="0029650D">
      <w:pPr>
        <w:pStyle w:val="ConsPlusNormal"/>
        <w:jc w:val="center"/>
        <w:outlineLvl w:val="2"/>
      </w:pPr>
    </w:p>
    <w:p w:rsidR="0029650D" w:rsidRDefault="0029650D" w:rsidP="0029650D">
      <w:pPr>
        <w:pStyle w:val="ConsPlusNormal"/>
        <w:jc w:val="center"/>
        <w:outlineLvl w:val="2"/>
      </w:pPr>
    </w:p>
    <w:tbl>
      <w:tblPr>
        <w:tblW w:w="542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
        <w:gridCol w:w="43"/>
        <w:gridCol w:w="286"/>
        <w:gridCol w:w="242"/>
        <w:gridCol w:w="49"/>
        <w:gridCol w:w="1315"/>
        <w:gridCol w:w="423"/>
        <w:gridCol w:w="237"/>
        <w:gridCol w:w="1094"/>
        <w:gridCol w:w="237"/>
        <w:gridCol w:w="574"/>
        <w:gridCol w:w="231"/>
        <w:gridCol w:w="237"/>
        <w:gridCol w:w="763"/>
        <w:gridCol w:w="237"/>
        <w:gridCol w:w="334"/>
        <w:gridCol w:w="417"/>
        <w:gridCol w:w="237"/>
        <w:gridCol w:w="571"/>
        <w:gridCol w:w="237"/>
        <w:gridCol w:w="378"/>
        <w:gridCol w:w="237"/>
        <w:gridCol w:w="921"/>
        <w:gridCol w:w="10"/>
        <w:gridCol w:w="231"/>
        <w:gridCol w:w="327"/>
        <w:gridCol w:w="10"/>
        <w:gridCol w:w="231"/>
        <w:gridCol w:w="468"/>
        <w:gridCol w:w="6"/>
        <w:gridCol w:w="231"/>
        <w:gridCol w:w="465"/>
        <w:gridCol w:w="6"/>
        <w:gridCol w:w="231"/>
        <w:gridCol w:w="475"/>
        <w:gridCol w:w="6"/>
        <w:gridCol w:w="231"/>
        <w:gridCol w:w="330"/>
        <w:gridCol w:w="29"/>
        <w:gridCol w:w="22"/>
        <w:gridCol w:w="6"/>
        <w:gridCol w:w="208"/>
        <w:gridCol w:w="609"/>
        <w:gridCol w:w="32"/>
        <w:gridCol w:w="6"/>
        <w:gridCol w:w="199"/>
        <w:gridCol w:w="587"/>
        <w:gridCol w:w="32"/>
        <w:gridCol w:w="38"/>
        <w:gridCol w:w="13"/>
        <w:gridCol w:w="183"/>
        <w:gridCol w:w="1261"/>
        <w:gridCol w:w="16"/>
      </w:tblGrid>
      <w:tr w:rsidR="00AF6E4D" w:rsidRPr="003465D2" w:rsidTr="00AF6E4D">
        <w:trPr>
          <w:trHeight w:val="615"/>
        </w:trPr>
        <w:tc>
          <w:tcPr>
            <w:tcW w:w="266" w:type="pct"/>
            <w:gridSpan w:val="5"/>
            <w:shd w:val="clear" w:color="auto" w:fill="auto"/>
            <w:vAlign w:val="center"/>
            <w:hideMark/>
          </w:tcPr>
          <w:p w:rsidR="0029650D" w:rsidRPr="003465D2" w:rsidRDefault="0029650D" w:rsidP="003465D2">
            <w:pPr>
              <w:jc w:val="center"/>
              <w:rPr>
                <w:color w:val="000000"/>
              </w:rPr>
            </w:pPr>
            <w:r w:rsidRPr="003465D2">
              <w:rPr>
                <w:color w:val="000000"/>
              </w:rPr>
              <w:t>Код аналитической программной классификации</w:t>
            </w:r>
          </w:p>
        </w:tc>
        <w:tc>
          <w:tcPr>
            <w:tcW w:w="542"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Наименование подпрограммы, основного мероприятия, мероприятия</w:t>
            </w:r>
          </w:p>
        </w:tc>
        <w:tc>
          <w:tcPr>
            <w:tcW w:w="415"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Ответственный исполнитель подпрограммы, основного мероприятия, мероприятия</w:t>
            </w:r>
          </w:p>
        </w:tc>
        <w:tc>
          <w:tcPr>
            <w:tcW w:w="253"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Источник финансирования</w:t>
            </w:r>
          </w:p>
        </w:tc>
        <w:tc>
          <w:tcPr>
            <w:tcW w:w="562" w:type="pct"/>
            <w:gridSpan w:val="5"/>
            <w:shd w:val="clear" w:color="auto" w:fill="auto"/>
            <w:vAlign w:val="center"/>
            <w:hideMark/>
          </w:tcPr>
          <w:p w:rsidR="0029650D" w:rsidRPr="003465D2" w:rsidRDefault="0029650D" w:rsidP="003465D2">
            <w:pPr>
              <w:jc w:val="center"/>
              <w:rPr>
                <w:color w:val="000000"/>
              </w:rPr>
            </w:pPr>
            <w:r w:rsidRPr="003465D2">
              <w:rPr>
                <w:color w:val="000000"/>
              </w:rPr>
              <w:t>Расходы, тыс. рублей</w:t>
            </w:r>
          </w:p>
        </w:tc>
        <w:tc>
          <w:tcPr>
            <w:tcW w:w="382" w:type="pct"/>
            <w:gridSpan w:val="3"/>
            <w:vMerge w:val="restart"/>
            <w:shd w:val="clear" w:color="auto" w:fill="auto"/>
            <w:vAlign w:val="center"/>
            <w:hideMark/>
          </w:tcPr>
          <w:p w:rsidR="0029650D" w:rsidRPr="003465D2" w:rsidRDefault="0029650D" w:rsidP="003465D2">
            <w:pPr>
              <w:jc w:val="center"/>
              <w:rPr>
                <w:color w:val="000000"/>
              </w:rPr>
            </w:pPr>
            <w:r w:rsidRPr="003465D2">
              <w:rPr>
                <w:color w:val="000000"/>
              </w:rPr>
              <w:t>Неиспользованная экономия бюджетных средств, полученная по итогам проведения конкурентных закупок, тыс. руб.</w:t>
            </w:r>
          </w:p>
        </w:tc>
        <w:tc>
          <w:tcPr>
            <w:tcW w:w="192"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Степень соответствия запланированному уровню расходов бюджета (Ссур) (гр.8/гр.7-гр.9)</w:t>
            </w:r>
            <w:r w:rsidRPr="003465D2">
              <w:rPr>
                <w:color w:val="000000"/>
                <w:vertAlign w:val="superscript"/>
              </w:rPr>
              <w:t xml:space="preserve"> 3</w:t>
            </w:r>
          </w:p>
        </w:tc>
        <w:tc>
          <w:tcPr>
            <w:tcW w:w="1933" w:type="pct"/>
            <w:gridSpan w:val="29"/>
            <w:shd w:val="clear" w:color="FFFF00" w:fill="FFFFFF"/>
            <w:vAlign w:val="center"/>
            <w:hideMark/>
          </w:tcPr>
          <w:p w:rsidR="0029650D" w:rsidRPr="003465D2" w:rsidRDefault="0029650D" w:rsidP="003465D2">
            <w:pPr>
              <w:jc w:val="center"/>
              <w:rPr>
                <w:color w:val="000000"/>
              </w:rPr>
            </w:pPr>
            <w:r w:rsidRPr="003465D2">
              <w:rPr>
                <w:color w:val="000000"/>
              </w:rPr>
              <w:t>Достижение плановых значений ожидаемых конечных результатов, целевых показателей (индикаторов), ожидаемых непосредственных результатов</w:t>
            </w:r>
          </w:p>
        </w:tc>
        <w:tc>
          <w:tcPr>
            <w:tcW w:w="456" w:type="pct"/>
            <w:gridSpan w:val="3"/>
            <w:vMerge w:val="restart"/>
            <w:shd w:val="clear" w:color="auto" w:fill="auto"/>
            <w:vAlign w:val="center"/>
            <w:hideMark/>
          </w:tcPr>
          <w:p w:rsidR="0029650D" w:rsidRPr="003465D2" w:rsidRDefault="0029650D" w:rsidP="003465D2">
            <w:pPr>
              <w:jc w:val="center"/>
              <w:rPr>
                <w:color w:val="000000"/>
              </w:rPr>
            </w:pPr>
            <w:r w:rsidRPr="003465D2">
              <w:rPr>
                <w:color w:val="000000"/>
              </w:rPr>
              <w:t>Выполнено/не выполнено. Причины невыполнения (недостижения)</w:t>
            </w:r>
            <w:r w:rsidRPr="003465D2">
              <w:rPr>
                <w:color w:val="000000"/>
                <w:vertAlign w:val="superscript"/>
              </w:rPr>
              <w:t>7</w:t>
            </w:r>
          </w:p>
        </w:tc>
      </w:tr>
      <w:tr w:rsidR="00AF6E4D" w:rsidRPr="003465D2" w:rsidTr="00AF6E4D">
        <w:trPr>
          <w:trHeight w:val="2355"/>
        </w:trPr>
        <w:tc>
          <w:tcPr>
            <w:tcW w:w="87"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МП</w:t>
            </w:r>
          </w:p>
        </w:tc>
        <w:tc>
          <w:tcPr>
            <w:tcW w:w="89" w:type="pct"/>
            <w:vMerge w:val="restart"/>
            <w:shd w:val="clear" w:color="auto" w:fill="auto"/>
            <w:vAlign w:val="center"/>
            <w:hideMark/>
          </w:tcPr>
          <w:p w:rsidR="0029650D" w:rsidRPr="003465D2" w:rsidRDefault="0029650D" w:rsidP="003465D2">
            <w:pPr>
              <w:jc w:val="center"/>
              <w:rPr>
                <w:color w:val="000000"/>
              </w:rPr>
            </w:pPr>
            <w:r w:rsidRPr="003465D2">
              <w:rPr>
                <w:color w:val="000000"/>
              </w:rPr>
              <w:t>Пп</w:t>
            </w:r>
          </w:p>
        </w:tc>
        <w:tc>
          <w:tcPr>
            <w:tcW w:w="90"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ОМ М</w:t>
            </w:r>
          </w:p>
        </w:tc>
        <w:tc>
          <w:tcPr>
            <w:tcW w:w="542" w:type="pct"/>
            <w:gridSpan w:val="2"/>
            <w:vMerge/>
            <w:vAlign w:val="center"/>
            <w:hideMark/>
          </w:tcPr>
          <w:p w:rsidR="0029650D" w:rsidRPr="003465D2" w:rsidRDefault="0029650D" w:rsidP="003465D2">
            <w:pPr>
              <w:jc w:val="center"/>
              <w:rPr>
                <w:color w:val="000000"/>
              </w:rPr>
            </w:pPr>
          </w:p>
        </w:tc>
        <w:tc>
          <w:tcPr>
            <w:tcW w:w="415" w:type="pct"/>
            <w:gridSpan w:val="2"/>
            <w:vMerge/>
            <w:vAlign w:val="center"/>
            <w:hideMark/>
          </w:tcPr>
          <w:p w:rsidR="0029650D" w:rsidRPr="003465D2" w:rsidRDefault="0029650D" w:rsidP="003465D2">
            <w:pPr>
              <w:jc w:val="center"/>
              <w:rPr>
                <w:color w:val="000000"/>
              </w:rPr>
            </w:pPr>
          </w:p>
        </w:tc>
        <w:tc>
          <w:tcPr>
            <w:tcW w:w="253" w:type="pct"/>
            <w:gridSpan w:val="2"/>
            <w:vMerge/>
            <w:vAlign w:val="center"/>
            <w:hideMark/>
          </w:tcPr>
          <w:p w:rsidR="0029650D" w:rsidRPr="003465D2" w:rsidRDefault="0029650D" w:rsidP="003465D2">
            <w:pPr>
              <w:jc w:val="center"/>
              <w:rPr>
                <w:color w:val="000000"/>
              </w:rPr>
            </w:pPr>
          </w:p>
        </w:tc>
        <w:tc>
          <w:tcPr>
            <w:tcW w:w="384" w:type="pct"/>
            <w:gridSpan w:val="3"/>
            <w:vMerge w:val="restart"/>
            <w:shd w:val="clear" w:color="auto" w:fill="auto"/>
            <w:vAlign w:val="center"/>
            <w:hideMark/>
          </w:tcPr>
          <w:p w:rsidR="0029650D" w:rsidRPr="003465D2" w:rsidRDefault="0029650D" w:rsidP="003465D2">
            <w:pPr>
              <w:jc w:val="center"/>
              <w:rPr>
                <w:color w:val="000000"/>
              </w:rPr>
            </w:pPr>
            <w:r w:rsidRPr="003465D2">
              <w:rPr>
                <w:color w:val="000000"/>
              </w:rPr>
              <w:t>план</w:t>
            </w:r>
            <w:r w:rsidRPr="003465D2">
              <w:rPr>
                <w:color w:val="000000"/>
                <w:vertAlign w:val="superscript"/>
              </w:rPr>
              <w:t>1</w:t>
            </w:r>
          </w:p>
        </w:tc>
        <w:tc>
          <w:tcPr>
            <w:tcW w:w="178" w:type="pct"/>
            <w:gridSpan w:val="2"/>
            <w:vMerge w:val="restart"/>
            <w:shd w:val="clear" w:color="auto" w:fill="auto"/>
            <w:vAlign w:val="center"/>
            <w:hideMark/>
          </w:tcPr>
          <w:p w:rsidR="0029650D" w:rsidRPr="003465D2" w:rsidRDefault="0029650D" w:rsidP="003465D2">
            <w:pPr>
              <w:jc w:val="center"/>
              <w:rPr>
                <w:color w:val="000000"/>
              </w:rPr>
            </w:pPr>
            <w:r w:rsidRPr="003465D2">
              <w:rPr>
                <w:color w:val="000000"/>
              </w:rPr>
              <w:t>факт</w:t>
            </w:r>
            <w:r w:rsidRPr="003465D2">
              <w:rPr>
                <w:color w:val="000000"/>
                <w:vertAlign w:val="superscript"/>
              </w:rPr>
              <w:t>2</w:t>
            </w:r>
          </w:p>
        </w:tc>
        <w:tc>
          <w:tcPr>
            <w:tcW w:w="382" w:type="pct"/>
            <w:gridSpan w:val="3"/>
            <w:vMerge/>
            <w:vAlign w:val="center"/>
            <w:hideMark/>
          </w:tcPr>
          <w:p w:rsidR="0029650D" w:rsidRPr="003465D2" w:rsidRDefault="0029650D" w:rsidP="003465D2">
            <w:pPr>
              <w:jc w:val="center"/>
              <w:rPr>
                <w:color w:val="000000"/>
              </w:rPr>
            </w:pPr>
          </w:p>
        </w:tc>
        <w:tc>
          <w:tcPr>
            <w:tcW w:w="192" w:type="pct"/>
            <w:gridSpan w:val="2"/>
            <w:vMerge/>
            <w:vAlign w:val="center"/>
            <w:hideMark/>
          </w:tcPr>
          <w:p w:rsidR="0029650D" w:rsidRPr="003465D2" w:rsidRDefault="0029650D" w:rsidP="003465D2">
            <w:pPr>
              <w:jc w:val="center"/>
              <w:rPr>
                <w:color w:val="000000"/>
              </w:rPr>
            </w:pPr>
          </w:p>
        </w:tc>
        <w:tc>
          <w:tcPr>
            <w:tcW w:w="364" w:type="pct"/>
            <w:gridSpan w:val="3"/>
            <w:vMerge w:val="restart"/>
            <w:shd w:val="clear" w:color="FFFF00" w:fill="FFFFFF"/>
            <w:vAlign w:val="center"/>
            <w:hideMark/>
          </w:tcPr>
          <w:p w:rsidR="0029650D" w:rsidRPr="003465D2" w:rsidRDefault="0029650D" w:rsidP="003465D2">
            <w:pPr>
              <w:jc w:val="center"/>
              <w:rPr>
                <w:color w:val="000000"/>
              </w:rPr>
            </w:pPr>
            <w:r w:rsidRPr="003465D2">
              <w:rPr>
                <w:color w:val="000000"/>
              </w:rPr>
              <w:t>Наименование ожидаемых конечных результатов, целевых показателей (индикаторов), ожидаемых непосредственных результатов</w:t>
            </w:r>
          </w:p>
        </w:tc>
        <w:tc>
          <w:tcPr>
            <w:tcW w:w="177" w:type="pct"/>
            <w:gridSpan w:val="3"/>
            <w:vMerge w:val="restart"/>
            <w:shd w:val="clear" w:color="auto" w:fill="auto"/>
            <w:vAlign w:val="center"/>
            <w:hideMark/>
          </w:tcPr>
          <w:p w:rsidR="0029650D" w:rsidRPr="003465D2" w:rsidRDefault="0029650D" w:rsidP="003465D2">
            <w:pPr>
              <w:jc w:val="center"/>
              <w:rPr>
                <w:color w:val="000000"/>
              </w:rPr>
            </w:pPr>
            <w:r w:rsidRPr="003465D2">
              <w:rPr>
                <w:color w:val="000000"/>
              </w:rPr>
              <w:t>ед. изм.</w:t>
            </w:r>
          </w:p>
        </w:tc>
        <w:tc>
          <w:tcPr>
            <w:tcW w:w="220" w:type="pct"/>
            <w:gridSpan w:val="3"/>
            <w:vMerge w:val="restart"/>
            <w:shd w:val="clear" w:color="FFFFFF" w:fill="FFFFFF"/>
            <w:vAlign w:val="center"/>
            <w:hideMark/>
          </w:tcPr>
          <w:p w:rsidR="0029650D" w:rsidRPr="003465D2" w:rsidRDefault="0029650D" w:rsidP="003465D2">
            <w:pPr>
              <w:jc w:val="center"/>
              <w:rPr>
                <w:color w:val="000000"/>
              </w:rPr>
            </w:pPr>
            <w:r w:rsidRPr="003465D2">
              <w:rPr>
                <w:color w:val="000000"/>
              </w:rPr>
              <w:t>план</w:t>
            </w:r>
            <w:r w:rsidRPr="003465D2">
              <w:rPr>
                <w:color w:val="000000"/>
                <w:vertAlign w:val="superscript"/>
              </w:rPr>
              <w:t>4</w:t>
            </w:r>
          </w:p>
        </w:tc>
        <w:tc>
          <w:tcPr>
            <w:tcW w:w="219" w:type="pct"/>
            <w:gridSpan w:val="3"/>
            <w:vMerge w:val="restart"/>
            <w:shd w:val="clear" w:color="FFFFFF" w:fill="FFFFFF"/>
            <w:vAlign w:val="center"/>
            <w:hideMark/>
          </w:tcPr>
          <w:p w:rsidR="0029650D" w:rsidRPr="003465D2" w:rsidRDefault="0029650D" w:rsidP="003465D2">
            <w:pPr>
              <w:jc w:val="center"/>
              <w:rPr>
                <w:color w:val="000000"/>
              </w:rPr>
            </w:pPr>
            <w:r w:rsidRPr="003465D2">
              <w:rPr>
                <w:color w:val="000000"/>
              </w:rPr>
              <w:t>факт</w:t>
            </w:r>
          </w:p>
        </w:tc>
        <w:tc>
          <w:tcPr>
            <w:tcW w:w="415" w:type="pct"/>
            <w:gridSpan w:val="8"/>
            <w:shd w:val="clear" w:color="FFFF00" w:fill="FFFFFF"/>
            <w:vAlign w:val="center"/>
            <w:hideMark/>
          </w:tcPr>
          <w:p w:rsidR="0029650D" w:rsidRPr="003465D2" w:rsidRDefault="0029650D" w:rsidP="003465D2">
            <w:pPr>
              <w:jc w:val="center"/>
              <w:rPr>
                <w:color w:val="000000"/>
              </w:rPr>
            </w:pPr>
            <w:r w:rsidRPr="003465D2">
              <w:rPr>
                <w:color w:val="000000"/>
              </w:rPr>
              <w:t>степень достижения ожидаемых конечных результатов, целевых показателей (индикаторов) (СДпз)</w:t>
            </w:r>
            <w:r w:rsidRPr="003465D2">
              <w:rPr>
                <w:color w:val="000000"/>
                <w:vertAlign w:val="superscript"/>
              </w:rPr>
              <w:t>5</w:t>
            </w:r>
          </w:p>
        </w:tc>
        <w:tc>
          <w:tcPr>
            <w:tcW w:w="537" w:type="pct"/>
            <w:gridSpan w:val="9"/>
            <w:shd w:val="clear" w:color="FFFF00" w:fill="FFFFFF"/>
            <w:vAlign w:val="center"/>
            <w:hideMark/>
          </w:tcPr>
          <w:p w:rsidR="0029650D" w:rsidRPr="003465D2" w:rsidRDefault="0029650D" w:rsidP="003465D2">
            <w:pPr>
              <w:jc w:val="center"/>
              <w:rPr>
                <w:color w:val="000000"/>
              </w:rPr>
            </w:pPr>
            <w:r w:rsidRPr="003465D2">
              <w:rPr>
                <w:color w:val="000000"/>
              </w:rPr>
              <w:t>степень достижения ожидаемых непосредственных результатов (СДонр)</w:t>
            </w:r>
            <w:r w:rsidRPr="003465D2">
              <w:rPr>
                <w:color w:val="000000"/>
                <w:vertAlign w:val="superscript"/>
              </w:rPr>
              <w:t>6</w:t>
            </w:r>
          </w:p>
        </w:tc>
        <w:tc>
          <w:tcPr>
            <w:tcW w:w="456" w:type="pct"/>
            <w:gridSpan w:val="3"/>
            <w:vMerge/>
            <w:vAlign w:val="center"/>
            <w:hideMark/>
          </w:tcPr>
          <w:p w:rsidR="0029650D" w:rsidRPr="003465D2" w:rsidRDefault="0029650D" w:rsidP="003465D2">
            <w:pPr>
              <w:jc w:val="center"/>
              <w:rPr>
                <w:color w:val="000000"/>
              </w:rPr>
            </w:pPr>
          </w:p>
        </w:tc>
      </w:tr>
      <w:tr w:rsidR="00AF6E4D" w:rsidRPr="003465D2" w:rsidTr="00AF6E4D">
        <w:trPr>
          <w:trHeight w:val="2355"/>
        </w:trPr>
        <w:tc>
          <w:tcPr>
            <w:tcW w:w="87" w:type="pct"/>
            <w:gridSpan w:val="2"/>
            <w:vMerge/>
            <w:vAlign w:val="center"/>
            <w:hideMark/>
          </w:tcPr>
          <w:p w:rsidR="0029650D" w:rsidRPr="003465D2" w:rsidRDefault="0029650D" w:rsidP="003465D2">
            <w:pPr>
              <w:jc w:val="center"/>
              <w:rPr>
                <w:color w:val="000000"/>
              </w:rPr>
            </w:pPr>
          </w:p>
        </w:tc>
        <w:tc>
          <w:tcPr>
            <w:tcW w:w="89" w:type="pct"/>
            <w:vMerge/>
            <w:vAlign w:val="center"/>
            <w:hideMark/>
          </w:tcPr>
          <w:p w:rsidR="0029650D" w:rsidRPr="003465D2" w:rsidRDefault="0029650D" w:rsidP="003465D2">
            <w:pPr>
              <w:jc w:val="center"/>
              <w:rPr>
                <w:color w:val="000000"/>
              </w:rPr>
            </w:pPr>
          </w:p>
        </w:tc>
        <w:tc>
          <w:tcPr>
            <w:tcW w:w="90" w:type="pct"/>
            <w:gridSpan w:val="2"/>
            <w:vMerge/>
            <w:vAlign w:val="center"/>
            <w:hideMark/>
          </w:tcPr>
          <w:p w:rsidR="0029650D" w:rsidRPr="003465D2" w:rsidRDefault="0029650D" w:rsidP="003465D2">
            <w:pPr>
              <w:jc w:val="center"/>
              <w:rPr>
                <w:color w:val="000000"/>
              </w:rPr>
            </w:pPr>
          </w:p>
        </w:tc>
        <w:tc>
          <w:tcPr>
            <w:tcW w:w="542" w:type="pct"/>
            <w:gridSpan w:val="2"/>
            <w:vMerge/>
            <w:vAlign w:val="center"/>
            <w:hideMark/>
          </w:tcPr>
          <w:p w:rsidR="0029650D" w:rsidRPr="003465D2" w:rsidRDefault="0029650D" w:rsidP="003465D2">
            <w:pPr>
              <w:jc w:val="center"/>
              <w:rPr>
                <w:color w:val="000000"/>
              </w:rPr>
            </w:pPr>
          </w:p>
        </w:tc>
        <w:tc>
          <w:tcPr>
            <w:tcW w:w="415" w:type="pct"/>
            <w:gridSpan w:val="2"/>
            <w:vMerge/>
            <w:vAlign w:val="center"/>
            <w:hideMark/>
          </w:tcPr>
          <w:p w:rsidR="0029650D" w:rsidRPr="003465D2" w:rsidRDefault="0029650D" w:rsidP="003465D2">
            <w:pPr>
              <w:jc w:val="center"/>
              <w:rPr>
                <w:color w:val="000000"/>
              </w:rPr>
            </w:pPr>
          </w:p>
        </w:tc>
        <w:tc>
          <w:tcPr>
            <w:tcW w:w="253" w:type="pct"/>
            <w:gridSpan w:val="2"/>
            <w:vMerge/>
            <w:vAlign w:val="center"/>
            <w:hideMark/>
          </w:tcPr>
          <w:p w:rsidR="0029650D" w:rsidRPr="003465D2" w:rsidRDefault="0029650D" w:rsidP="003465D2">
            <w:pPr>
              <w:jc w:val="center"/>
              <w:rPr>
                <w:color w:val="000000"/>
              </w:rPr>
            </w:pPr>
          </w:p>
        </w:tc>
        <w:tc>
          <w:tcPr>
            <w:tcW w:w="384" w:type="pct"/>
            <w:gridSpan w:val="3"/>
            <w:vMerge/>
            <w:vAlign w:val="center"/>
            <w:hideMark/>
          </w:tcPr>
          <w:p w:rsidR="0029650D" w:rsidRPr="003465D2" w:rsidRDefault="0029650D" w:rsidP="003465D2">
            <w:pPr>
              <w:jc w:val="center"/>
              <w:rPr>
                <w:color w:val="000000"/>
              </w:rPr>
            </w:pPr>
          </w:p>
        </w:tc>
        <w:tc>
          <w:tcPr>
            <w:tcW w:w="178" w:type="pct"/>
            <w:gridSpan w:val="2"/>
            <w:vMerge/>
            <w:vAlign w:val="center"/>
            <w:hideMark/>
          </w:tcPr>
          <w:p w:rsidR="0029650D" w:rsidRPr="003465D2" w:rsidRDefault="0029650D" w:rsidP="003465D2">
            <w:pPr>
              <w:jc w:val="center"/>
              <w:rPr>
                <w:color w:val="000000"/>
              </w:rPr>
            </w:pPr>
          </w:p>
        </w:tc>
        <w:tc>
          <w:tcPr>
            <w:tcW w:w="382" w:type="pct"/>
            <w:gridSpan w:val="3"/>
            <w:vMerge/>
            <w:vAlign w:val="center"/>
            <w:hideMark/>
          </w:tcPr>
          <w:p w:rsidR="0029650D" w:rsidRPr="003465D2" w:rsidRDefault="0029650D" w:rsidP="003465D2">
            <w:pPr>
              <w:jc w:val="center"/>
              <w:rPr>
                <w:color w:val="000000"/>
              </w:rPr>
            </w:pPr>
          </w:p>
        </w:tc>
        <w:tc>
          <w:tcPr>
            <w:tcW w:w="192" w:type="pct"/>
            <w:gridSpan w:val="2"/>
            <w:vMerge/>
            <w:vAlign w:val="center"/>
            <w:hideMark/>
          </w:tcPr>
          <w:p w:rsidR="0029650D" w:rsidRPr="003465D2" w:rsidRDefault="0029650D" w:rsidP="003465D2">
            <w:pPr>
              <w:jc w:val="center"/>
              <w:rPr>
                <w:color w:val="000000"/>
              </w:rPr>
            </w:pPr>
          </w:p>
        </w:tc>
        <w:tc>
          <w:tcPr>
            <w:tcW w:w="364" w:type="pct"/>
            <w:gridSpan w:val="3"/>
            <w:vMerge/>
            <w:vAlign w:val="center"/>
            <w:hideMark/>
          </w:tcPr>
          <w:p w:rsidR="0029650D" w:rsidRPr="003465D2" w:rsidRDefault="0029650D" w:rsidP="003465D2">
            <w:pPr>
              <w:jc w:val="center"/>
              <w:rPr>
                <w:color w:val="000000"/>
              </w:rPr>
            </w:pPr>
          </w:p>
        </w:tc>
        <w:tc>
          <w:tcPr>
            <w:tcW w:w="177" w:type="pct"/>
            <w:gridSpan w:val="3"/>
            <w:vMerge/>
            <w:vAlign w:val="center"/>
            <w:hideMark/>
          </w:tcPr>
          <w:p w:rsidR="0029650D" w:rsidRPr="003465D2" w:rsidRDefault="0029650D" w:rsidP="003465D2">
            <w:pPr>
              <w:jc w:val="center"/>
              <w:rPr>
                <w:color w:val="000000"/>
              </w:rPr>
            </w:pPr>
          </w:p>
        </w:tc>
        <w:tc>
          <w:tcPr>
            <w:tcW w:w="220" w:type="pct"/>
            <w:gridSpan w:val="3"/>
            <w:vMerge/>
            <w:vAlign w:val="center"/>
            <w:hideMark/>
          </w:tcPr>
          <w:p w:rsidR="0029650D" w:rsidRPr="003465D2" w:rsidRDefault="0029650D" w:rsidP="003465D2">
            <w:pPr>
              <w:jc w:val="center"/>
              <w:rPr>
                <w:color w:val="000000"/>
              </w:rPr>
            </w:pPr>
          </w:p>
        </w:tc>
        <w:tc>
          <w:tcPr>
            <w:tcW w:w="219" w:type="pct"/>
            <w:gridSpan w:val="3"/>
            <w:vMerge/>
            <w:vAlign w:val="center"/>
            <w:hideMark/>
          </w:tcPr>
          <w:p w:rsidR="0029650D" w:rsidRPr="003465D2" w:rsidRDefault="0029650D" w:rsidP="003465D2">
            <w:pPr>
              <w:jc w:val="center"/>
              <w:rPr>
                <w:color w:val="000000"/>
              </w:rPr>
            </w:pPr>
          </w:p>
        </w:tc>
        <w:tc>
          <w:tcPr>
            <w:tcW w:w="222" w:type="pct"/>
            <w:gridSpan w:val="3"/>
            <w:shd w:val="clear" w:color="FFFFFF" w:fill="FFFFFF"/>
            <w:vAlign w:val="center"/>
            <w:hideMark/>
          </w:tcPr>
          <w:p w:rsidR="0029650D" w:rsidRPr="003465D2" w:rsidRDefault="0029650D" w:rsidP="003465D2">
            <w:pPr>
              <w:jc w:val="center"/>
              <w:rPr>
                <w:color w:val="000000"/>
              </w:rPr>
            </w:pPr>
            <w:r w:rsidRPr="003465D2">
              <w:rPr>
                <w:color w:val="000000"/>
              </w:rPr>
              <w:t>с тенденцией увеличения значений (гр.14/гр.13)</w:t>
            </w:r>
          </w:p>
        </w:tc>
        <w:tc>
          <w:tcPr>
            <w:tcW w:w="193" w:type="pct"/>
            <w:gridSpan w:val="5"/>
            <w:shd w:val="clear" w:color="FFFFFF" w:fill="FFFFFF"/>
            <w:vAlign w:val="center"/>
            <w:hideMark/>
          </w:tcPr>
          <w:p w:rsidR="0029650D" w:rsidRPr="003465D2" w:rsidRDefault="0029650D" w:rsidP="003465D2">
            <w:pPr>
              <w:jc w:val="center"/>
              <w:rPr>
                <w:color w:val="000000"/>
              </w:rPr>
            </w:pPr>
            <w:r w:rsidRPr="003465D2">
              <w:rPr>
                <w:color w:val="000000"/>
              </w:rPr>
              <w:t>с тенденцией снижения значений (гр.13/гр.14)</w:t>
            </w:r>
          </w:p>
        </w:tc>
        <w:tc>
          <w:tcPr>
            <w:tcW w:w="267" w:type="pct"/>
            <w:gridSpan w:val="4"/>
            <w:shd w:val="clear" w:color="auto" w:fill="auto"/>
            <w:vAlign w:val="center"/>
            <w:hideMark/>
          </w:tcPr>
          <w:p w:rsidR="0029650D" w:rsidRPr="003465D2" w:rsidRDefault="0029650D" w:rsidP="003465D2">
            <w:pPr>
              <w:jc w:val="center"/>
              <w:rPr>
                <w:color w:val="000000"/>
              </w:rPr>
            </w:pPr>
            <w:r w:rsidRPr="003465D2">
              <w:rPr>
                <w:color w:val="000000"/>
              </w:rPr>
              <w:t>с тенденцией увеличения значений (гр.14/гр.13)</w:t>
            </w:r>
          </w:p>
        </w:tc>
        <w:tc>
          <w:tcPr>
            <w:tcW w:w="270" w:type="pct"/>
            <w:gridSpan w:val="5"/>
            <w:shd w:val="clear" w:color="auto" w:fill="auto"/>
            <w:vAlign w:val="center"/>
            <w:hideMark/>
          </w:tcPr>
          <w:p w:rsidR="0029650D" w:rsidRPr="003465D2" w:rsidRDefault="0029650D" w:rsidP="003465D2">
            <w:pPr>
              <w:jc w:val="center"/>
              <w:rPr>
                <w:color w:val="000000"/>
              </w:rPr>
            </w:pPr>
            <w:r w:rsidRPr="003465D2">
              <w:rPr>
                <w:color w:val="000000"/>
              </w:rPr>
              <w:t>с тенденцией снижения значений (гр.13/гр.14)</w:t>
            </w:r>
          </w:p>
        </w:tc>
        <w:tc>
          <w:tcPr>
            <w:tcW w:w="456" w:type="pct"/>
            <w:gridSpan w:val="3"/>
            <w:vMerge/>
            <w:vAlign w:val="center"/>
            <w:hideMark/>
          </w:tcPr>
          <w:p w:rsidR="0029650D" w:rsidRPr="003465D2" w:rsidRDefault="0029650D" w:rsidP="003465D2">
            <w:pPr>
              <w:jc w:val="center"/>
              <w:rPr>
                <w:color w:val="000000"/>
              </w:rPr>
            </w:pPr>
          </w:p>
        </w:tc>
      </w:tr>
      <w:tr w:rsidR="00AF6E4D" w:rsidRPr="003465D2" w:rsidTr="00AF6E4D">
        <w:trPr>
          <w:trHeight w:val="300"/>
        </w:trPr>
        <w:tc>
          <w:tcPr>
            <w:tcW w:w="87" w:type="pct"/>
            <w:gridSpan w:val="2"/>
            <w:shd w:val="clear" w:color="auto" w:fill="auto"/>
            <w:vAlign w:val="center"/>
            <w:hideMark/>
          </w:tcPr>
          <w:p w:rsidR="0029650D" w:rsidRPr="003465D2" w:rsidRDefault="0029650D" w:rsidP="003465D2">
            <w:pPr>
              <w:jc w:val="center"/>
              <w:rPr>
                <w:color w:val="000000"/>
              </w:rPr>
            </w:pPr>
            <w:r w:rsidRPr="003465D2">
              <w:rPr>
                <w:color w:val="000000"/>
              </w:rPr>
              <w:t>1</w:t>
            </w:r>
          </w:p>
        </w:tc>
        <w:tc>
          <w:tcPr>
            <w:tcW w:w="89" w:type="pct"/>
            <w:shd w:val="clear" w:color="auto" w:fill="auto"/>
            <w:vAlign w:val="center"/>
            <w:hideMark/>
          </w:tcPr>
          <w:p w:rsidR="0029650D" w:rsidRPr="003465D2" w:rsidRDefault="0029650D" w:rsidP="003465D2">
            <w:pPr>
              <w:jc w:val="center"/>
              <w:rPr>
                <w:color w:val="000000"/>
              </w:rPr>
            </w:pPr>
            <w:r w:rsidRPr="003465D2">
              <w:rPr>
                <w:color w:val="000000"/>
              </w:rPr>
              <w:t>2</w:t>
            </w:r>
          </w:p>
        </w:tc>
        <w:tc>
          <w:tcPr>
            <w:tcW w:w="90" w:type="pct"/>
            <w:gridSpan w:val="2"/>
            <w:shd w:val="clear" w:color="auto" w:fill="auto"/>
            <w:vAlign w:val="center"/>
            <w:hideMark/>
          </w:tcPr>
          <w:p w:rsidR="0029650D" w:rsidRPr="003465D2" w:rsidRDefault="0029650D" w:rsidP="003465D2">
            <w:pPr>
              <w:jc w:val="center"/>
              <w:rPr>
                <w:color w:val="000000"/>
              </w:rPr>
            </w:pPr>
            <w:r w:rsidRPr="003465D2">
              <w:rPr>
                <w:color w:val="000000"/>
              </w:rPr>
              <w:t>3</w:t>
            </w:r>
          </w:p>
        </w:tc>
        <w:tc>
          <w:tcPr>
            <w:tcW w:w="542" w:type="pct"/>
            <w:gridSpan w:val="2"/>
            <w:shd w:val="clear" w:color="auto" w:fill="auto"/>
            <w:vAlign w:val="center"/>
            <w:hideMark/>
          </w:tcPr>
          <w:p w:rsidR="0029650D" w:rsidRPr="003465D2" w:rsidRDefault="0029650D" w:rsidP="003465D2">
            <w:pPr>
              <w:jc w:val="center"/>
              <w:rPr>
                <w:color w:val="000000"/>
              </w:rPr>
            </w:pPr>
            <w:r w:rsidRPr="003465D2">
              <w:rPr>
                <w:color w:val="000000"/>
              </w:rPr>
              <w:t>4</w:t>
            </w:r>
          </w:p>
        </w:tc>
        <w:tc>
          <w:tcPr>
            <w:tcW w:w="415" w:type="pct"/>
            <w:gridSpan w:val="2"/>
            <w:shd w:val="clear" w:color="auto" w:fill="auto"/>
            <w:vAlign w:val="center"/>
            <w:hideMark/>
          </w:tcPr>
          <w:p w:rsidR="0029650D" w:rsidRPr="003465D2" w:rsidRDefault="0029650D" w:rsidP="003465D2">
            <w:pPr>
              <w:jc w:val="center"/>
              <w:rPr>
                <w:color w:val="000000"/>
              </w:rPr>
            </w:pPr>
            <w:r w:rsidRPr="003465D2">
              <w:rPr>
                <w:color w:val="000000"/>
              </w:rPr>
              <w:t>5</w:t>
            </w:r>
          </w:p>
        </w:tc>
        <w:tc>
          <w:tcPr>
            <w:tcW w:w="253" w:type="pct"/>
            <w:gridSpan w:val="2"/>
            <w:shd w:val="clear" w:color="auto" w:fill="auto"/>
            <w:vAlign w:val="center"/>
            <w:hideMark/>
          </w:tcPr>
          <w:p w:rsidR="0029650D" w:rsidRPr="003465D2" w:rsidRDefault="0029650D" w:rsidP="003465D2">
            <w:pPr>
              <w:jc w:val="center"/>
              <w:rPr>
                <w:color w:val="000000"/>
              </w:rPr>
            </w:pPr>
            <w:r w:rsidRPr="003465D2">
              <w:rPr>
                <w:color w:val="000000"/>
              </w:rPr>
              <w:t>6</w:t>
            </w:r>
          </w:p>
        </w:tc>
        <w:tc>
          <w:tcPr>
            <w:tcW w:w="384" w:type="pct"/>
            <w:gridSpan w:val="3"/>
            <w:shd w:val="clear" w:color="auto" w:fill="auto"/>
            <w:vAlign w:val="center"/>
            <w:hideMark/>
          </w:tcPr>
          <w:p w:rsidR="0029650D" w:rsidRPr="003465D2" w:rsidRDefault="0029650D" w:rsidP="003465D2">
            <w:pPr>
              <w:jc w:val="center"/>
              <w:rPr>
                <w:color w:val="000000"/>
              </w:rPr>
            </w:pPr>
            <w:r w:rsidRPr="003465D2">
              <w:rPr>
                <w:color w:val="000000"/>
              </w:rPr>
              <w:t>7</w:t>
            </w:r>
          </w:p>
        </w:tc>
        <w:tc>
          <w:tcPr>
            <w:tcW w:w="178" w:type="pct"/>
            <w:gridSpan w:val="2"/>
            <w:shd w:val="clear" w:color="auto" w:fill="auto"/>
            <w:vAlign w:val="center"/>
            <w:hideMark/>
          </w:tcPr>
          <w:p w:rsidR="0029650D" w:rsidRPr="003465D2" w:rsidRDefault="0029650D" w:rsidP="003465D2">
            <w:pPr>
              <w:jc w:val="center"/>
              <w:rPr>
                <w:color w:val="000000"/>
              </w:rPr>
            </w:pPr>
            <w:r w:rsidRPr="003465D2">
              <w:rPr>
                <w:color w:val="000000"/>
              </w:rPr>
              <w:t>8</w:t>
            </w:r>
          </w:p>
        </w:tc>
        <w:tc>
          <w:tcPr>
            <w:tcW w:w="382" w:type="pct"/>
            <w:gridSpan w:val="3"/>
            <w:shd w:val="clear" w:color="auto" w:fill="auto"/>
            <w:vAlign w:val="center"/>
            <w:hideMark/>
          </w:tcPr>
          <w:p w:rsidR="0029650D" w:rsidRPr="003465D2" w:rsidRDefault="0029650D" w:rsidP="003465D2">
            <w:pPr>
              <w:jc w:val="center"/>
              <w:rPr>
                <w:color w:val="000000"/>
              </w:rPr>
            </w:pPr>
            <w:r w:rsidRPr="003465D2">
              <w:rPr>
                <w:color w:val="000000"/>
              </w:rPr>
              <w:t>9</w:t>
            </w:r>
          </w:p>
        </w:tc>
        <w:tc>
          <w:tcPr>
            <w:tcW w:w="192" w:type="pct"/>
            <w:gridSpan w:val="2"/>
            <w:shd w:val="clear" w:color="auto" w:fill="auto"/>
            <w:vAlign w:val="center"/>
            <w:hideMark/>
          </w:tcPr>
          <w:p w:rsidR="0029650D" w:rsidRPr="003465D2" w:rsidRDefault="0029650D" w:rsidP="003465D2">
            <w:pPr>
              <w:jc w:val="center"/>
              <w:rPr>
                <w:color w:val="000000"/>
              </w:rPr>
            </w:pPr>
            <w:r w:rsidRPr="003465D2">
              <w:rPr>
                <w:color w:val="000000"/>
              </w:rPr>
              <w:t>10</w:t>
            </w:r>
          </w:p>
        </w:tc>
        <w:tc>
          <w:tcPr>
            <w:tcW w:w="364" w:type="pct"/>
            <w:gridSpan w:val="3"/>
            <w:shd w:val="clear" w:color="auto" w:fill="auto"/>
            <w:vAlign w:val="center"/>
            <w:hideMark/>
          </w:tcPr>
          <w:p w:rsidR="0029650D" w:rsidRPr="003465D2" w:rsidRDefault="0029650D" w:rsidP="003465D2">
            <w:pPr>
              <w:jc w:val="center"/>
              <w:rPr>
                <w:color w:val="000000"/>
              </w:rPr>
            </w:pPr>
            <w:r w:rsidRPr="003465D2">
              <w:rPr>
                <w:color w:val="000000"/>
              </w:rPr>
              <w:t>11</w:t>
            </w:r>
          </w:p>
        </w:tc>
        <w:tc>
          <w:tcPr>
            <w:tcW w:w="177" w:type="pct"/>
            <w:gridSpan w:val="3"/>
            <w:shd w:val="clear" w:color="FFFFFF" w:fill="FFFFFF"/>
            <w:vAlign w:val="center"/>
            <w:hideMark/>
          </w:tcPr>
          <w:p w:rsidR="0029650D" w:rsidRPr="003465D2" w:rsidRDefault="0029650D" w:rsidP="003465D2">
            <w:pPr>
              <w:jc w:val="center"/>
              <w:rPr>
                <w:color w:val="000000"/>
              </w:rPr>
            </w:pPr>
            <w:r w:rsidRPr="003465D2">
              <w:rPr>
                <w:color w:val="000000"/>
              </w:rPr>
              <w:t>12</w:t>
            </w:r>
          </w:p>
        </w:tc>
        <w:tc>
          <w:tcPr>
            <w:tcW w:w="220" w:type="pct"/>
            <w:gridSpan w:val="3"/>
            <w:shd w:val="clear" w:color="FFFFFF" w:fill="FFFFFF"/>
            <w:vAlign w:val="center"/>
            <w:hideMark/>
          </w:tcPr>
          <w:p w:rsidR="0029650D" w:rsidRPr="003465D2" w:rsidRDefault="0029650D" w:rsidP="003465D2">
            <w:pPr>
              <w:jc w:val="center"/>
              <w:rPr>
                <w:color w:val="000000"/>
              </w:rPr>
            </w:pPr>
            <w:r w:rsidRPr="003465D2">
              <w:rPr>
                <w:color w:val="000000"/>
              </w:rPr>
              <w:t>13</w:t>
            </w:r>
          </w:p>
        </w:tc>
        <w:tc>
          <w:tcPr>
            <w:tcW w:w="219" w:type="pct"/>
            <w:gridSpan w:val="3"/>
            <w:shd w:val="clear" w:color="FFFFFF" w:fill="FFFFFF"/>
            <w:vAlign w:val="center"/>
            <w:hideMark/>
          </w:tcPr>
          <w:p w:rsidR="0029650D" w:rsidRPr="003465D2" w:rsidRDefault="0029650D" w:rsidP="003465D2">
            <w:pPr>
              <w:jc w:val="center"/>
              <w:rPr>
                <w:color w:val="000000"/>
              </w:rPr>
            </w:pPr>
            <w:r w:rsidRPr="003465D2">
              <w:rPr>
                <w:color w:val="000000"/>
              </w:rPr>
              <w:t>14</w:t>
            </w:r>
          </w:p>
        </w:tc>
        <w:tc>
          <w:tcPr>
            <w:tcW w:w="222" w:type="pct"/>
            <w:gridSpan w:val="3"/>
            <w:shd w:val="clear" w:color="FFFFFF" w:fill="FFFFFF"/>
            <w:vAlign w:val="center"/>
            <w:hideMark/>
          </w:tcPr>
          <w:p w:rsidR="0029650D" w:rsidRPr="003465D2" w:rsidRDefault="0029650D" w:rsidP="003465D2">
            <w:pPr>
              <w:jc w:val="center"/>
              <w:rPr>
                <w:color w:val="000000"/>
              </w:rPr>
            </w:pPr>
            <w:r w:rsidRPr="003465D2">
              <w:rPr>
                <w:color w:val="000000"/>
              </w:rPr>
              <w:t>15</w:t>
            </w:r>
          </w:p>
        </w:tc>
        <w:tc>
          <w:tcPr>
            <w:tcW w:w="193" w:type="pct"/>
            <w:gridSpan w:val="5"/>
            <w:shd w:val="clear" w:color="auto" w:fill="auto"/>
            <w:vAlign w:val="center"/>
            <w:hideMark/>
          </w:tcPr>
          <w:p w:rsidR="0029650D" w:rsidRPr="003465D2" w:rsidRDefault="0029650D" w:rsidP="003465D2">
            <w:pPr>
              <w:jc w:val="center"/>
              <w:rPr>
                <w:color w:val="000000"/>
              </w:rPr>
            </w:pPr>
            <w:r w:rsidRPr="003465D2">
              <w:rPr>
                <w:color w:val="000000"/>
              </w:rPr>
              <w:t>16</w:t>
            </w:r>
          </w:p>
        </w:tc>
        <w:tc>
          <w:tcPr>
            <w:tcW w:w="267" w:type="pct"/>
            <w:gridSpan w:val="4"/>
            <w:shd w:val="clear" w:color="auto" w:fill="auto"/>
            <w:vAlign w:val="center"/>
            <w:hideMark/>
          </w:tcPr>
          <w:p w:rsidR="0029650D" w:rsidRPr="003465D2" w:rsidRDefault="0029650D" w:rsidP="003465D2">
            <w:pPr>
              <w:jc w:val="center"/>
              <w:rPr>
                <w:color w:val="000000"/>
              </w:rPr>
            </w:pPr>
            <w:r w:rsidRPr="003465D2">
              <w:rPr>
                <w:color w:val="000000"/>
              </w:rPr>
              <w:t>17</w:t>
            </w:r>
          </w:p>
        </w:tc>
        <w:tc>
          <w:tcPr>
            <w:tcW w:w="270" w:type="pct"/>
            <w:gridSpan w:val="5"/>
            <w:shd w:val="clear" w:color="auto" w:fill="auto"/>
            <w:vAlign w:val="center"/>
            <w:hideMark/>
          </w:tcPr>
          <w:p w:rsidR="0029650D" w:rsidRPr="003465D2" w:rsidRDefault="0029650D" w:rsidP="003465D2">
            <w:pPr>
              <w:jc w:val="center"/>
              <w:rPr>
                <w:color w:val="000000"/>
              </w:rPr>
            </w:pPr>
            <w:r w:rsidRPr="003465D2">
              <w:rPr>
                <w:color w:val="000000"/>
              </w:rPr>
              <w:t>18</w:t>
            </w:r>
          </w:p>
        </w:tc>
        <w:tc>
          <w:tcPr>
            <w:tcW w:w="456" w:type="pct"/>
            <w:gridSpan w:val="3"/>
            <w:shd w:val="clear" w:color="auto" w:fill="auto"/>
            <w:vAlign w:val="center"/>
            <w:hideMark/>
          </w:tcPr>
          <w:p w:rsidR="0029650D" w:rsidRPr="003465D2" w:rsidRDefault="0029650D" w:rsidP="003465D2">
            <w:pPr>
              <w:jc w:val="center"/>
              <w:rPr>
                <w:color w:val="000000"/>
              </w:rPr>
            </w:pPr>
            <w:r w:rsidRPr="003465D2">
              <w:rPr>
                <w:color w:val="000000"/>
              </w:rPr>
              <w:t>19</w:t>
            </w:r>
          </w:p>
        </w:tc>
      </w:tr>
      <w:tr w:rsidR="00AF6E4D" w:rsidRPr="003465D2" w:rsidTr="00AF6E4D">
        <w:trPr>
          <w:trHeight w:val="570"/>
        </w:trPr>
        <w:tc>
          <w:tcPr>
            <w:tcW w:w="87" w:type="pct"/>
            <w:gridSpan w:val="2"/>
            <w:shd w:val="clear" w:color="auto" w:fill="auto"/>
            <w:noWrap/>
            <w:vAlign w:val="center"/>
            <w:hideMark/>
          </w:tcPr>
          <w:p w:rsidR="0029650D" w:rsidRPr="003465D2" w:rsidRDefault="0029650D" w:rsidP="003465D2">
            <w:pPr>
              <w:jc w:val="center"/>
              <w:rPr>
                <w:color w:val="000000"/>
              </w:rPr>
            </w:pPr>
            <w:r w:rsidRPr="003465D2">
              <w:rPr>
                <w:color w:val="000000"/>
              </w:rPr>
              <w:t>14</w:t>
            </w:r>
          </w:p>
        </w:tc>
        <w:tc>
          <w:tcPr>
            <w:tcW w:w="89" w:type="pct"/>
            <w:shd w:val="clear" w:color="auto" w:fill="auto"/>
            <w:noWrap/>
            <w:vAlign w:val="center"/>
            <w:hideMark/>
          </w:tcPr>
          <w:p w:rsidR="0029650D" w:rsidRPr="003465D2" w:rsidRDefault="0029650D" w:rsidP="003465D2">
            <w:pPr>
              <w:jc w:val="center"/>
              <w:rPr>
                <w:color w:val="000000"/>
              </w:rPr>
            </w:pPr>
            <w:r w:rsidRPr="003465D2">
              <w:rPr>
                <w:color w:val="000000"/>
              </w:rPr>
              <w:t>0</w:t>
            </w:r>
          </w:p>
        </w:tc>
        <w:tc>
          <w:tcPr>
            <w:tcW w:w="90" w:type="pct"/>
            <w:gridSpan w:val="2"/>
            <w:shd w:val="clear" w:color="auto" w:fill="auto"/>
            <w:vAlign w:val="center"/>
            <w:hideMark/>
          </w:tcPr>
          <w:p w:rsidR="0029650D" w:rsidRPr="003465D2" w:rsidRDefault="0029650D" w:rsidP="003465D2">
            <w:pPr>
              <w:jc w:val="center"/>
              <w:rPr>
                <w:color w:val="000000"/>
              </w:rPr>
            </w:pPr>
          </w:p>
        </w:tc>
        <w:tc>
          <w:tcPr>
            <w:tcW w:w="2345" w:type="pct"/>
            <w:gridSpan w:val="16"/>
            <w:shd w:val="clear" w:color="000000" w:fill="FFFFFF"/>
            <w:vAlign w:val="center"/>
            <w:hideMark/>
          </w:tcPr>
          <w:p w:rsidR="0029650D" w:rsidRPr="003465D2" w:rsidRDefault="0029650D" w:rsidP="003465D2">
            <w:pPr>
              <w:jc w:val="center"/>
              <w:rPr>
                <w:color w:val="000000"/>
              </w:rPr>
            </w:pPr>
            <w:r w:rsidRPr="003465D2">
              <w:rPr>
                <w:color w:val="000000"/>
              </w:rPr>
              <w:t xml:space="preserve">Цель программы: </w:t>
            </w:r>
            <w:r w:rsidRPr="003465D2">
              <w:t>повышение качества управления городом и уровня жизни горожан за счет внедрения передовых цифровых и инженерных технологий</w:t>
            </w:r>
          </w:p>
        </w:tc>
        <w:tc>
          <w:tcPr>
            <w:tcW w:w="361" w:type="pct"/>
            <w:gridSpan w:val="2"/>
            <w:shd w:val="clear" w:color="000000" w:fill="FFFFFF"/>
            <w:vAlign w:val="center"/>
            <w:hideMark/>
          </w:tcPr>
          <w:p w:rsidR="0029650D" w:rsidRPr="003465D2" w:rsidRDefault="0029650D" w:rsidP="003465D2">
            <w:pPr>
              <w:jc w:val="center"/>
              <w:rPr>
                <w:color w:val="000000"/>
              </w:rPr>
            </w:pPr>
            <w:r w:rsidRPr="003465D2">
              <w:t xml:space="preserve">Индекс эффективности цифровой трансформации </w:t>
            </w:r>
            <w:r w:rsidRPr="003465D2">
              <w:lastRenderedPageBreak/>
              <w:t>городского хозяйства ("IQ городов")</w:t>
            </w:r>
          </w:p>
        </w:tc>
        <w:tc>
          <w:tcPr>
            <w:tcW w:w="177" w:type="pct"/>
            <w:gridSpan w:val="3"/>
            <w:shd w:val="clear" w:color="FFF2CC" w:fill="FFFFFF"/>
            <w:vAlign w:val="center"/>
            <w:hideMark/>
          </w:tcPr>
          <w:p w:rsidR="0029650D" w:rsidRPr="003465D2" w:rsidRDefault="0029650D" w:rsidP="003465D2">
            <w:pPr>
              <w:jc w:val="center"/>
              <w:rPr>
                <w:color w:val="000000"/>
              </w:rPr>
            </w:pPr>
            <w:r w:rsidRPr="003465D2">
              <w:lastRenderedPageBreak/>
              <w:t>балл</w:t>
            </w:r>
          </w:p>
        </w:tc>
        <w:tc>
          <w:tcPr>
            <w:tcW w:w="220" w:type="pct"/>
            <w:gridSpan w:val="3"/>
            <w:shd w:val="clear" w:color="FFF2CC" w:fill="FFFFFF"/>
            <w:vAlign w:val="center"/>
            <w:hideMark/>
          </w:tcPr>
          <w:p w:rsidR="0029650D" w:rsidRPr="003465D2" w:rsidRDefault="0029650D" w:rsidP="003465D2">
            <w:pPr>
              <w:jc w:val="center"/>
              <w:rPr>
                <w:color w:val="000000"/>
              </w:rPr>
            </w:pPr>
            <w:r w:rsidRPr="003465D2">
              <w:rPr>
                <w:color w:val="000000"/>
              </w:rPr>
              <w:t>46</w:t>
            </w:r>
          </w:p>
        </w:tc>
        <w:tc>
          <w:tcPr>
            <w:tcW w:w="219" w:type="pct"/>
            <w:gridSpan w:val="3"/>
            <w:shd w:val="clear" w:color="000000" w:fill="FFFFFF"/>
            <w:vAlign w:val="center"/>
            <w:hideMark/>
          </w:tcPr>
          <w:p w:rsidR="0029650D" w:rsidRPr="003465D2" w:rsidRDefault="00F96155" w:rsidP="003465D2">
            <w:pPr>
              <w:jc w:val="center"/>
              <w:rPr>
                <w:color w:val="000000"/>
              </w:rPr>
            </w:pPr>
            <w:r w:rsidRPr="003465D2">
              <w:rPr>
                <w:color w:val="000000"/>
              </w:rPr>
              <w:t>н/д</w:t>
            </w:r>
          </w:p>
        </w:tc>
        <w:tc>
          <w:tcPr>
            <w:tcW w:w="222" w:type="pct"/>
            <w:gridSpan w:val="3"/>
            <w:shd w:val="clear" w:color="000000" w:fill="FFFFFF"/>
            <w:vAlign w:val="center"/>
            <w:hideMark/>
          </w:tcPr>
          <w:p w:rsidR="0029650D" w:rsidRPr="003465D2" w:rsidRDefault="001679CA" w:rsidP="003465D2">
            <w:pPr>
              <w:jc w:val="center"/>
              <w:rPr>
                <w:color w:val="000000"/>
              </w:rPr>
            </w:pPr>
            <w:r w:rsidRPr="003465D2">
              <w:rPr>
                <w:color w:val="000000"/>
              </w:rPr>
              <w:t>Х</w:t>
            </w:r>
          </w:p>
        </w:tc>
        <w:tc>
          <w:tcPr>
            <w:tcW w:w="193" w:type="pct"/>
            <w:gridSpan w:val="5"/>
            <w:shd w:val="clear" w:color="000000" w:fill="FFFFFF"/>
            <w:vAlign w:val="center"/>
            <w:hideMark/>
          </w:tcPr>
          <w:p w:rsidR="0029650D" w:rsidRPr="003465D2" w:rsidRDefault="001679CA" w:rsidP="003465D2">
            <w:pPr>
              <w:jc w:val="center"/>
              <w:rPr>
                <w:b/>
                <w:bCs/>
                <w:color w:val="000000"/>
              </w:rPr>
            </w:pPr>
            <w:r w:rsidRPr="003465D2">
              <w:rPr>
                <w:color w:val="000000"/>
              </w:rPr>
              <w:t>Х</w:t>
            </w:r>
          </w:p>
        </w:tc>
        <w:tc>
          <w:tcPr>
            <w:tcW w:w="267" w:type="pct"/>
            <w:gridSpan w:val="4"/>
            <w:shd w:val="clear" w:color="FFF2CC" w:fill="FFFFFF"/>
            <w:vAlign w:val="center"/>
            <w:hideMark/>
          </w:tcPr>
          <w:p w:rsidR="0029650D" w:rsidRPr="003465D2" w:rsidRDefault="0029650D" w:rsidP="003465D2">
            <w:pPr>
              <w:jc w:val="center"/>
              <w:rPr>
                <w:color w:val="000000"/>
              </w:rPr>
            </w:pPr>
            <w:r w:rsidRPr="003465D2">
              <w:rPr>
                <w:color w:val="000000"/>
              </w:rPr>
              <w:t>Х</w:t>
            </w:r>
          </w:p>
        </w:tc>
        <w:tc>
          <w:tcPr>
            <w:tcW w:w="269" w:type="pct"/>
            <w:gridSpan w:val="5"/>
            <w:shd w:val="clear" w:color="FFF2CC" w:fill="FFFFFF"/>
            <w:vAlign w:val="center"/>
            <w:hideMark/>
          </w:tcPr>
          <w:p w:rsidR="0029650D" w:rsidRPr="003465D2" w:rsidRDefault="00526327" w:rsidP="003465D2">
            <w:pPr>
              <w:jc w:val="center"/>
              <w:rPr>
                <w:color w:val="000000"/>
              </w:rPr>
            </w:pPr>
            <w:r w:rsidRPr="003465D2">
              <w:rPr>
                <w:color w:val="000000"/>
              </w:rPr>
              <w:t>Х</w:t>
            </w:r>
          </w:p>
        </w:tc>
        <w:tc>
          <w:tcPr>
            <w:tcW w:w="460" w:type="pct"/>
            <w:gridSpan w:val="4"/>
            <w:shd w:val="clear" w:color="000000" w:fill="FFFFFF"/>
            <w:vAlign w:val="center"/>
            <w:hideMark/>
          </w:tcPr>
          <w:p w:rsidR="0029650D" w:rsidRPr="003465D2" w:rsidRDefault="0029650D" w:rsidP="003465D2">
            <w:pPr>
              <w:jc w:val="center"/>
              <w:rPr>
                <w:b/>
                <w:bCs/>
                <w:color w:val="000000"/>
              </w:rPr>
            </w:pPr>
            <w:r w:rsidRPr="003465D2">
              <w:t xml:space="preserve">Индекс рассчитывается Министерством строительства </w:t>
            </w:r>
            <w:r w:rsidRPr="003465D2">
              <w:lastRenderedPageBreak/>
              <w:t>РФ по итогам года.  На отчетную дату информация отсутствует.</w:t>
            </w:r>
          </w:p>
        </w:tc>
      </w:tr>
      <w:tr w:rsidR="00AF6E4D" w:rsidRPr="003465D2" w:rsidTr="00AF6E4D">
        <w:trPr>
          <w:trHeight w:val="600"/>
        </w:trPr>
        <w:tc>
          <w:tcPr>
            <w:tcW w:w="87" w:type="pct"/>
            <w:gridSpan w:val="2"/>
            <w:vMerge w:val="restart"/>
            <w:vAlign w:val="center"/>
            <w:hideMark/>
          </w:tcPr>
          <w:p w:rsidR="0029650D" w:rsidRPr="003465D2" w:rsidRDefault="0029650D" w:rsidP="003465D2">
            <w:pPr>
              <w:jc w:val="center"/>
              <w:rPr>
                <w:color w:val="000000"/>
              </w:rPr>
            </w:pPr>
            <w:r w:rsidRPr="003465D2">
              <w:rPr>
                <w:color w:val="000000"/>
              </w:rPr>
              <w:lastRenderedPageBreak/>
              <w:t>14</w:t>
            </w:r>
          </w:p>
        </w:tc>
        <w:tc>
          <w:tcPr>
            <w:tcW w:w="89" w:type="pct"/>
            <w:vMerge w:val="restart"/>
            <w:vAlign w:val="center"/>
            <w:hideMark/>
          </w:tcPr>
          <w:p w:rsidR="0029650D" w:rsidRPr="003465D2" w:rsidRDefault="0029650D" w:rsidP="003465D2">
            <w:pPr>
              <w:jc w:val="center"/>
              <w:rPr>
                <w:color w:val="000000"/>
              </w:rPr>
            </w:pPr>
            <w:r w:rsidRPr="003465D2">
              <w:rPr>
                <w:color w:val="000000"/>
              </w:rPr>
              <w:t>0</w:t>
            </w:r>
          </w:p>
        </w:tc>
        <w:tc>
          <w:tcPr>
            <w:tcW w:w="90" w:type="pct"/>
            <w:gridSpan w:val="2"/>
            <w:vMerge w:val="restart"/>
            <w:vAlign w:val="center"/>
            <w:hideMark/>
          </w:tcPr>
          <w:p w:rsidR="0029650D" w:rsidRPr="003465D2" w:rsidRDefault="0029650D" w:rsidP="003465D2">
            <w:pPr>
              <w:jc w:val="center"/>
              <w:rPr>
                <w:color w:val="000000"/>
              </w:rPr>
            </w:pPr>
          </w:p>
        </w:tc>
        <w:tc>
          <w:tcPr>
            <w:tcW w:w="2345" w:type="pct"/>
            <w:gridSpan w:val="16"/>
            <w:vMerge w:val="restart"/>
            <w:vAlign w:val="center"/>
            <w:hideMark/>
          </w:tcPr>
          <w:p w:rsidR="0029650D" w:rsidRPr="003465D2" w:rsidRDefault="0029650D" w:rsidP="003465D2">
            <w:pPr>
              <w:jc w:val="center"/>
              <w:rPr>
                <w:color w:val="000000"/>
              </w:rPr>
            </w:pPr>
            <w:r w:rsidRPr="003465D2">
              <w:t>Задача. Внедрение передовых цифровых и инженерных технологий в муниципальном образовании "Город Ижевск"</w:t>
            </w:r>
          </w:p>
        </w:tc>
        <w:tc>
          <w:tcPr>
            <w:tcW w:w="361" w:type="pct"/>
            <w:gridSpan w:val="2"/>
            <w:shd w:val="clear" w:color="000000" w:fill="FFFFFF"/>
            <w:vAlign w:val="center"/>
            <w:hideMark/>
          </w:tcPr>
          <w:p w:rsidR="0029650D" w:rsidRPr="003465D2" w:rsidRDefault="0029650D" w:rsidP="003465D2">
            <w:pPr>
              <w:jc w:val="center"/>
              <w:rPr>
                <w:color w:val="000000"/>
              </w:rPr>
            </w:pPr>
            <w:r w:rsidRPr="003465D2">
              <w:t xml:space="preserve">Доля государственных и муниципальных услуг и услуг, указанных в </w:t>
            </w:r>
            <w:r w:rsidRPr="003465D2">
              <w:rPr>
                <w:color w:val="0000FF"/>
              </w:rPr>
              <w:t>части 3 статьи 1</w:t>
            </w:r>
            <w:r w:rsidRPr="003465D2">
              <w:t xml:space="preserve"> Федерального закона N 210-ФЗ, предоставленных на основании заявлений и документов, поданных в электронной форме через федеральную государственную информационную систему "Единый портал государственных и муниципальных услуг (функций)</w:t>
            </w:r>
            <w:r w:rsidRPr="003465D2">
              <w:lastRenderedPageBreak/>
              <w:t>" и (или) государственную информационную систему Удмуртской Республики "Портал государственных и муниципальных услуг (функций)", от общего количества предоставленных услуг</w:t>
            </w:r>
          </w:p>
        </w:tc>
        <w:tc>
          <w:tcPr>
            <w:tcW w:w="177" w:type="pct"/>
            <w:gridSpan w:val="3"/>
            <w:shd w:val="clear" w:color="FFF2CC" w:fill="FFFFFF"/>
            <w:vAlign w:val="center"/>
            <w:hideMark/>
          </w:tcPr>
          <w:p w:rsidR="0029650D" w:rsidRPr="003465D2" w:rsidRDefault="0029650D" w:rsidP="003465D2">
            <w:pPr>
              <w:spacing w:line="360" w:lineRule="auto"/>
              <w:jc w:val="center"/>
              <w:rPr>
                <w:color w:val="000000"/>
              </w:rPr>
            </w:pPr>
            <w:r w:rsidRPr="003465D2">
              <w:rPr>
                <w:color w:val="000000"/>
              </w:rPr>
              <w:lastRenderedPageBreak/>
              <w:t>%</w:t>
            </w:r>
          </w:p>
        </w:tc>
        <w:tc>
          <w:tcPr>
            <w:tcW w:w="220" w:type="pct"/>
            <w:gridSpan w:val="3"/>
            <w:shd w:val="clear" w:color="FFF2CC" w:fill="FFFFFF"/>
            <w:vAlign w:val="center"/>
            <w:hideMark/>
          </w:tcPr>
          <w:p w:rsidR="0029650D" w:rsidRPr="003465D2" w:rsidRDefault="0029650D" w:rsidP="003465D2">
            <w:pPr>
              <w:jc w:val="center"/>
              <w:rPr>
                <w:color w:val="000000"/>
              </w:rPr>
            </w:pPr>
            <w:r w:rsidRPr="003465D2">
              <w:rPr>
                <w:color w:val="000000"/>
              </w:rPr>
              <w:t>83,5</w:t>
            </w:r>
          </w:p>
        </w:tc>
        <w:tc>
          <w:tcPr>
            <w:tcW w:w="219" w:type="pct"/>
            <w:gridSpan w:val="3"/>
            <w:shd w:val="clear" w:color="000000" w:fill="FFFFFF"/>
            <w:vAlign w:val="center"/>
            <w:hideMark/>
          </w:tcPr>
          <w:p w:rsidR="0029650D" w:rsidRPr="003465D2" w:rsidRDefault="00261006" w:rsidP="003465D2">
            <w:pPr>
              <w:jc w:val="center"/>
              <w:rPr>
                <w:color w:val="000000"/>
              </w:rPr>
            </w:pPr>
            <w:r w:rsidRPr="003465D2">
              <w:rPr>
                <w:color w:val="000000"/>
              </w:rPr>
              <w:t>94,13</w:t>
            </w:r>
          </w:p>
        </w:tc>
        <w:tc>
          <w:tcPr>
            <w:tcW w:w="222" w:type="pct"/>
            <w:gridSpan w:val="3"/>
            <w:shd w:val="clear" w:color="FFFFFF" w:fill="FFFFFF"/>
            <w:vAlign w:val="center"/>
            <w:hideMark/>
          </w:tcPr>
          <w:p w:rsidR="0029650D" w:rsidRPr="003465D2" w:rsidRDefault="0044413A" w:rsidP="003465D2">
            <w:pPr>
              <w:jc w:val="center"/>
              <w:rPr>
                <w:color w:val="000000"/>
              </w:rPr>
            </w:pPr>
            <w:r w:rsidRPr="003465D2">
              <w:rPr>
                <w:color w:val="000000"/>
              </w:rPr>
              <w:t>1</w:t>
            </w:r>
          </w:p>
        </w:tc>
        <w:tc>
          <w:tcPr>
            <w:tcW w:w="193" w:type="pct"/>
            <w:gridSpan w:val="5"/>
            <w:shd w:val="clear" w:color="FFFFFF" w:fill="FFFFFF"/>
            <w:vAlign w:val="center"/>
            <w:hideMark/>
          </w:tcPr>
          <w:p w:rsidR="0029650D" w:rsidRPr="003465D2" w:rsidRDefault="00385C9E" w:rsidP="003465D2">
            <w:pPr>
              <w:jc w:val="center"/>
              <w:rPr>
                <w:color w:val="000000"/>
                <w:lang w:val="en-US"/>
              </w:rPr>
            </w:pPr>
            <w:r w:rsidRPr="003465D2">
              <w:rPr>
                <w:color w:val="000000"/>
              </w:rPr>
              <w:t>Х</w:t>
            </w:r>
          </w:p>
        </w:tc>
        <w:tc>
          <w:tcPr>
            <w:tcW w:w="267" w:type="pct"/>
            <w:gridSpan w:val="4"/>
            <w:shd w:val="clear" w:color="FFF2CC" w:fill="FFFFFF"/>
            <w:noWrap/>
            <w:vAlign w:val="center"/>
            <w:hideMark/>
          </w:tcPr>
          <w:p w:rsidR="0029650D" w:rsidRPr="003465D2" w:rsidRDefault="00526327" w:rsidP="003465D2">
            <w:pPr>
              <w:jc w:val="center"/>
              <w:rPr>
                <w:color w:val="000000"/>
              </w:rPr>
            </w:pPr>
            <w:r w:rsidRPr="003465D2">
              <w:rPr>
                <w:color w:val="000000"/>
              </w:rPr>
              <w:t>Х</w:t>
            </w:r>
          </w:p>
        </w:tc>
        <w:tc>
          <w:tcPr>
            <w:tcW w:w="269" w:type="pct"/>
            <w:gridSpan w:val="5"/>
            <w:shd w:val="clear" w:color="FFF2CC" w:fill="FFFFFF"/>
            <w:noWrap/>
            <w:vAlign w:val="center"/>
            <w:hideMark/>
          </w:tcPr>
          <w:p w:rsidR="0029650D" w:rsidRPr="003465D2" w:rsidRDefault="00526327" w:rsidP="003465D2">
            <w:pPr>
              <w:jc w:val="center"/>
              <w:rPr>
                <w:color w:val="000000"/>
                <w:lang w:val="en-US"/>
              </w:rPr>
            </w:pPr>
            <w:r w:rsidRPr="003465D2">
              <w:rPr>
                <w:color w:val="000000"/>
              </w:rPr>
              <w:t>Х</w:t>
            </w:r>
          </w:p>
        </w:tc>
        <w:tc>
          <w:tcPr>
            <w:tcW w:w="460" w:type="pct"/>
            <w:gridSpan w:val="4"/>
            <w:shd w:val="clear" w:color="000000" w:fill="FFFFFF"/>
            <w:noWrap/>
            <w:vAlign w:val="center"/>
            <w:hideMark/>
          </w:tcPr>
          <w:p w:rsidR="0029650D" w:rsidRPr="00237235" w:rsidRDefault="00526327" w:rsidP="003465D2">
            <w:pPr>
              <w:jc w:val="center"/>
              <w:rPr>
                <w:bCs/>
                <w:color w:val="000000"/>
              </w:rPr>
            </w:pPr>
            <w:r w:rsidRPr="00237235">
              <w:rPr>
                <w:bCs/>
                <w:color w:val="000000"/>
              </w:rPr>
              <w:t>Выполнено</w:t>
            </w:r>
          </w:p>
        </w:tc>
      </w:tr>
      <w:tr w:rsidR="00AF6E4D" w:rsidRPr="003465D2" w:rsidTr="00AF6E4D">
        <w:trPr>
          <w:trHeight w:val="690"/>
        </w:trPr>
        <w:tc>
          <w:tcPr>
            <w:tcW w:w="87" w:type="pct"/>
            <w:gridSpan w:val="2"/>
            <w:vMerge/>
            <w:vAlign w:val="center"/>
            <w:hideMark/>
          </w:tcPr>
          <w:p w:rsidR="0029650D" w:rsidRPr="003465D2" w:rsidRDefault="0029650D" w:rsidP="003465D2">
            <w:pPr>
              <w:jc w:val="center"/>
              <w:rPr>
                <w:color w:val="000000"/>
              </w:rPr>
            </w:pPr>
          </w:p>
        </w:tc>
        <w:tc>
          <w:tcPr>
            <w:tcW w:w="89" w:type="pct"/>
            <w:vMerge/>
            <w:vAlign w:val="center"/>
            <w:hideMark/>
          </w:tcPr>
          <w:p w:rsidR="0029650D" w:rsidRPr="003465D2" w:rsidRDefault="0029650D" w:rsidP="003465D2">
            <w:pPr>
              <w:jc w:val="center"/>
              <w:rPr>
                <w:color w:val="000000"/>
              </w:rPr>
            </w:pPr>
          </w:p>
        </w:tc>
        <w:tc>
          <w:tcPr>
            <w:tcW w:w="90" w:type="pct"/>
            <w:gridSpan w:val="2"/>
            <w:vMerge/>
            <w:vAlign w:val="center"/>
            <w:hideMark/>
          </w:tcPr>
          <w:p w:rsidR="0029650D" w:rsidRPr="003465D2" w:rsidRDefault="0029650D" w:rsidP="003465D2">
            <w:pPr>
              <w:jc w:val="center"/>
              <w:rPr>
                <w:color w:val="000000"/>
              </w:rPr>
            </w:pPr>
          </w:p>
        </w:tc>
        <w:tc>
          <w:tcPr>
            <w:tcW w:w="2345" w:type="pct"/>
            <w:gridSpan w:val="16"/>
            <w:vMerge/>
            <w:shd w:val="clear" w:color="000000" w:fill="FFFFFF"/>
            <w:vAlign w:val="center"/>
            <w:hideMark/>
          </w:tcPr>
          <w:p w:rsidR="0029650D" w:rsidRPr="003465D2" w:rsidRDefault="0029650D" w:rsidP="003465D2">
            <w:pPr>
              <w:jc w:val="center"/>
              <w:rPr>
                <w:color w:val="000000"/>
              </w:rPr>
            </w:pPr>
          </w:p>
        </w:tc>
        <w:tc>
          <w:tcPr>
            <w:tcW w:w="361" w:type="pct"/>
            <w:gridSpan w:val="2"/>
            <w:shd w:val="clear" w:color="000000" w:fill="FFFFFF"/>
            <w:vAlign w:val="center"/>
            <w:hideMark/>
          </w:tcPr>
          <w:p w:rsidR="0029650D" w:rsidRPr="003465D2" w:rsidRDefault="0029650D" w:rsidP="003465D2">
            <w:pPr>
              <w:jc w:val="center"/>
              <w:rPr>
                <w:color w:val="000000"/>
              </w:rPr>
            </w:pPr>
            <w:r w:rsidRPr="003465D2">
              <w:t>Доля граждан, использующих механизм получения государственных и муниципальных услуг в электронной форме</w:t>
            </w:r>
          </w:p>
        </w:tc>
        <w:tc>
          <w:tcPr>
            <w:tcW w:w="177" w:type="pct"/>
            <w:gridSpan w:val="3"/>
            <w:shd w:val="clear" w:color="000000" w:fill="FFFFFF"/>
            <w:noWrap/>
            <w:vAlign w:val="center"/>
            <w:hideMark/>
          </w:tcPr>
          <w:p w:rsidR="0029650D" w:rsidRPr="003465D2" w:rsidRDefault="0029650D" w:rsidP="003465D2">
            <w:pPr>
              <w:spacing w:line="360" w:lineRule="auto"/>
              <w:jc w:val="center"/>
            </w:pPr>
            <w:r w:rsidRPr="003465D2">
              <w:t>%</w:t>
            </w:r>
          </w:p>
        </w:tc>
        <w:tc>
          <w:tcPr>
            <w:tcW w:w="220" w:type="pct"/>
            <w:gridSpan w:val="3"/>
            <w:shd w:val="clear" w:color="000000" w:fill="FFFFFF"/>
            <w:noWrap/>
            <w:vAlign w:val="center"/>
            <w:hideMark/>
          </w:tcPr>
          <w:p w:rsidR="003F7D74" w:rsidRPr="003465D2" w:rsidRDefault="003F7D74" w:rsidP="003465D2">
            <w:pPr>
              <w:jc w:val="center"/>
            </w:pPr>
            <w:r w:rsidRPr="003465D2">
              <w:t>75</w:t>
            </w:r>
          </w:p>
        </w:tc>
        <w:tc>
          <w:tcPr>
            <w:tcW w:w="219" w:type="pct"/>
            <w:gridSpan w:val="3"/>
            <w:shd w:val="clear" w:color="000000" w:fill="FFFFFF"/>
            <w:noWrap/>
            <w:vAlign w:val="center"/>
            <w:hideMark/>
          </w:tcPr>
          <w:p w:rsidR="0029650D" w:rsidRPr="003465D2" w:rsidRDefault="00ED25E1" w:rsidP="003465D2">
            <w:pPr>
              <w:jc w:val="center"/>
            </w:pPr>
            <w:r w:rsidRPr="003465D2">
              <w:t>н/д</w:t>
            </w:r>
          </w:p>
        </w:tc>
        <w:tc>
          <w:tcPr>
            <w:tcW w:w="222" w:type="pct"/>
            <w:gridSpan w:val="3"/>
            <w:shd w:val="clear" w:color="000000" w:fill="FFFFFF"/>
            <w:noWrap/>
            <w:vAlign w:val="center"/>
            <w:hideMark/>
          </w:tcPr>
          <w:p w:rsidR="0029650D" w:rsidRPr="003465D2" w:rsidRDefault="00385C9E" w:rsidP="003465D2">
            <w:pPr>
              <w:jc w:val="center"/>
            </w:pPr>
            <w:r w:rsidRPr="003465D2">
              <w:rPr>
                <w:color w:val="000000"/>
              </w:rPr>
              <w:t>Х</w:t>
            </w:r>
          </w:p>
        </w:tc>
        <w:tc>
          <w:tcPr>
            <w:tcW w:w="193" w:type="pct"/>
            <w:gridSpan w:val="5"/>
            <w:shd w:val="clear" w:color="000000" w:fill="FFFFFF"/>
            <w:noWrap/>
            <w:vAlign w:val="center"/>
            <w:hideMark/>
          </w:tcPr>
          <w:p w:rsidR="0029650D" w:rsidRPr="003465D2" w:rsidRDefault="00385C9E" w:rsidP="003465D2">
            <w:pPr>
              <w:jc w:val="center"/>
            </w:pPr>
            <w:r w:rsidRPr="003465D2">
              <w:rPr>
                <w:color w:val="000000"/>
              </w:rPr>
              <w:t>Х</w:t>
            </w:r>
          </w:p>
        </w:tc>
        <w:tc>
          <w:tcPr>
            <w:tcW w:w="267" w:type="pct"/>
            <w:gridSpan w:val="4"/>
            <w:shd w:val="clear" w:color="FFF2CC" w:fill="FFFFFF"/>
            <w:noWrap/>
            <w:vAlign w:val="center"/>
            <w:hideMark/>
          </w:tcPr>
          <w:p w:rsidR="0029650D" w:rsidRPr="003465D2" w:rsidRDefault="00526327" w:rsidP="003465D2">
            <w:pPr>
              <w:jc w:val="center"/>
              <w:rPr>
                <w:color w:val="000000"/>
              </w:rPr>
            </w:pPr>
            <w:r w:rsidRPr="003465D2">
              <w:rPr>
                <w:color w:val="000000"/>
              </w:rPr>
              <w:t>Х</w:t>
            </w:r>
          </w:p>
        </w:tc>
        <w:tc>
          <w:tcPr>
            <w:tcW w:w="269" w:type="pct"/>
            <w:gridSpan w:val="5"/>
            <w:shd w:val="clear" w:color="FFF2CC" w:fill="FFFFFF"/>
            <w:noWrap/>
            <w:vAlign w:val="center"/>
            <w:hideMark/>
          </w:tcPr>
          <w:p w:rsidR="0029650D" w:rsidRPr="003465D2" w:rsidRDefault="00526327" w:rsidP="003465D2">
            <w:pPr>
              <w:jc w:val="center"/>
              <w:rPr>
                <w:color w:val="000000"/>
              </w:rPr>
            </w:pPr>
            <w:r w:rsidRPr="003465D2">
              <w:rPr>
                <w:color w:val="000000"/>
              </w:rPr>
              <w:t>Х</w:t>
            </w:r>
          </w:p>
        </w:tc>
        <w:tc>
          <w:tcPr>
            <w:tcW w:w="460" w:type="pct"/>
            <w:gridSpan w:val="4"/>
            <w:shd w:val="clear" w:color="000000" w:fill="FFFFFF"/>
            <w:noWrap/>
            <w:vAlign w:val="center"/>
            <w:hideMark/>
          </w:tcPr>
          <w:p w:rsidR="0029650D" w:rsidRPr="003465D2" w:rsidRDefault="00F96155" w:rsidP="003465D2">
            <w:pPr>
              <w:jc w:val="center"/>
            </w:pPr>
            <w:r w:rsidRPr="003465D2">
              <w:t xml:space="preserve">Значение показателя рассчитывается по результатам государственного статистического наблюдения по Удмуртской Республике (в разрезе г. Ижевска стат. наблюдение по данному показателю не ведется). Показатель за 2021 год будет </w:t>
            </w:r>
            <w:r w:rsidRPr="003465D2">
              <w:lastRenderedPageBreak/>
              <w:t>опубликован в марте 2022  г.</w:t>
            </w:r>
          </w:p>
        </w:tc>
      </w:tr>
      <w:tr w:rsidR="00AF6E4D" w:rsidRPr="003465D2" w:rsidTr="00AF6E4D">
        <w:trPr>
          <w:trHeight w:val="555"/>
        </w:trPr>
        <w:tc>
          <w:tcPr>
            <w:tcW w:w="87" w:type="pct"/>
            <w:gridSpan w:val="2"/>
            <w:vMerge/>
            <w:vAlign w:val="center"/>
            <w:hideMark/>
          </w:tcPr>
          <w:p w:rsidR="0029650D" w:rsidRPr="003465D2" w:rsidRDefault="0029650D" w:rsidP="003465D2">
            <w:pPr>
              <w:jc w:val="center"/>
              <w:rPr>
                <w:color w:val="000000"/>
              </w:rPr>
            </w:pPr>
          </w:p>
        </w:tc>
        <w:tc>
          <w:tcPr>
            <w:tcW w:w="89" w:type="pct"/>
            <w:vMerge/>
            <w:vAlign w:val="center"/>
            <w:hideMark/>
          </w:tcPr>
          <w:p w:rsidR="0029650D" w:rsidRPr="003465D2" w:rsidRDefault="0029650D" w:rsidP="003465D2">
            <w:pPr>
              <w:jc w:val="center"/>
              <w:rPr>
                <w:color w:val="000000"/>
              </w:rPr>
            </w:pPr>
          </w:p>
        </w:tc>
        <w:tc>
          <w:tcPr>
            <w:tcW w:w="90" w:type="pct"/>
            <w:gridSpan w:val="2"/>
            <w:vMerge/>
            <w:vAlign w:val="center"/>
            <w:hideMark/>
          </w:tcPr>
          <w:p w:rsidR="0029650D" w:rsidRPr="003465D2" w:rsidRDefault="0029650D" w:rsidP="003465D2">
            <w:pPr>
              <w:jc w:val="center"/>
              <w:rPr>
                <w:color w:val="000000"/>
              </w:rPr>
            </w:pPr>
          </w:p>
        </w:tc>
        <w:tc>
          <w:tcPr>
            <w:tcW w:w="2345" w:type="pct"/>
            <w:gridSpan w:val="16"/>
            <w:vMerge/>
            <w:vAlign w:val="center"/>
            <w:hideMark/>
          </w:tcPr>
          <w:p w:rsidR="0029650D" w:rsidRPr="003465D2" w:rsidRDefault="0029650D" w:rsidP="003465D2">
            <w:pPr>
              <w:jc w:val="center"/>
              <w:rPr>
                <w:color w:val="000000"/>
              </w:rPr>
            </w:pPr>
          </w:p>
        </w:tc>
        <w:tc>
          <w:tcPr>
            <w:tcW w:w="361" w:type="pct"/>
            <w:gridSpan w:val="2"/>
            <w:shd w:val="clear" w:color="000000" w:fill="FFFFFF"/>
            <w:vAlign w:val="center"/>
            <w:hideMark/>
          </w:tcPr>
          <w:p w:rsidR="0029650D" w:rsidRPr="003465D2" w:rsidRDefault="0029650D" w:rsidP="003465D2">
            <w:pPr>
              <w:jc w:val="center"/>
              <w:rPr>
                <w:color w:val="000000"/>
              </w:rPr>
            </w:pPr>
            <w:r w:rsidRPr="003465D2">
              <w:t>Доля времени бесперебойной работы компонентов информационной инфраструктуры</w:t>
            </w:r>
          </w:p>
        </w:tc>
        <w:tc>
          <w:tcPr>
            <w:tcW w:w="177" w:type="pct"/>
            <w:gridSpan w:val="3"/>
            <w:shd w:val="clear" w:color="FFF2CC" w:fill="FFFFFF"/>
            <w:vAlign w:val="center"/>
            <w:hideMark/>
          </w:tcPr>
          <w:p w:rsidR="0029650D" w:rsidRPr="003465D2" w:rsidRDefault="0029650D" w:rsidP="003465D2">
            <w:pPr>
              <w:spacing w:line="360" w:lineRule="auto"/>
              <w:jc w:val="center"/>
            </w:pPr>
            <w:r w:rsidRPr="003465D2">
              <w:t>%</w:t>
            </w:r>
          </w:p>
        </w:tc>
        <w:tc>
          <w:tcPr>
            <w:tcW w:w="220" w:type="pct"/>
            <w:gridSpan w:val="3"/>
            <w:shd w:val="clear" w:color="FFF2CC" w:fill="FFFFFF"/>
            <w:vAlign w:val="center"/>
            <w:hideMark/>
          </w:tcPr>
          <w:p w:rsidR="003F7D74" w:rsidRPr="003465D2" w:rsidRDefault="003F7D74" w:rsidP="003465D2">
            <w:pPr>
              <w:jc w:val="center"/>
              <w:rPr>
                <w:color w:val="000000"/>
              </w:rPr>
            </w:pPr>
            <w:r w:rsidRPr="003465D2">
              <w:rPr>
                <w:color w:val="000000"/>
              </w:rPr>
              <w:t>99,1</w:t>
            </w:r>
          </w:p>
        </w:tc>
        <w:tc>
          <w:tcPr>
            <w:tcW w:w="219" w:type="pct"/>
            <w:gridSpan w:val="3"/>
            <w:shd w:val="clear" w:color="000000" w:fill="FFFFFF"/>
            <w:vAlign w:val="center"/>
            <w:hideMark/>
          </w:tcPr>
          <w:p w:rsidR="0029650D" w:rsidRPr="003465D2" w:rsidRDefault="003F7D74" w:rsidP="003465D2">
            <w:pPr>
              <w:jc w:val="center"/>
            </w:pPr>
            <w:r w:rsidRPr="003465D2">
              <w:t>99,1</w:t>
            </w:r>
          </w:p>
        </w:tc>
        <w:tc>
          <w:tcPr>
            <w:tcW w:w="222" w:type="pct"/>
            <w:gridSpan w:val="3"/>
            <w:shd w:val="clear" w:color="000000" w:fill="FFFFFF"/>
            <w:noWrap/>
            <w:vAlign w:val="center"/>
            <w:hideMark/>
          </w:tcPr>
          <w:p w:rsidR="0029650D" w:rsidRPr="003465D2" w:rsidRDefault="00D34C34" w:rsidP="003465D2">
            <w:pPr>
              <w:jc w:val="center"/>
            </w:pPr>
            <w:r w:rsidRPr="003465D2">
              <w:t>1</w:t>
            </w:r>
          </w:p>
        </w:tc>
        <w:tc>
          <w:tcPr>
            <w:tcW w:w="193" w:type="pct"/>
            <w:gridSpan w:val="5"/>
            <w:shd w:val="clear" w:color="000000" w:fill="FFFFFF"/>
            <w:noWrap/>
            <w:vAlign w:val="center"/>
            <w:hideMark/>
          </w:tcPr>
          <w:p w:rsidR="0029650D" w:rsidRPr="003465D2" w:rsidRDefault="00385C9E" w:rsidP="003465D2">
            <w:pPr>
              <w:jc w:val="center"/>
            </w:pPr>
            <w:r w:rsidRPr="003465D2">
              <w:rPr>
                <w:color w:val="000000"/>
              </w:rPr>
              <w:t>Х</w:t>
            </w:r>
          </w:p>
        </w:tc>
        <w:tc>
          <w:tcPr>
            <w:tcW w:w="267" w:type="pct"/>
            <w:gridSpan w:val="4"/>
            <w:shd w:val="clear" w:color="FFF2CC" w:fill="FFFFFF"/>
            <w:noWrap/>
            <w:vAlign w:val="center"/>
            <w:hideMark/>
          </w:tcPr>
          <w:p w:rsidR="0029650D" w:rsidRPr="003465D2" w:rsidRDefault="00C93595" w:rsidP="003465D2">
            <w:pPr>
              <w:jc w:val="center"/>
              <w:rPr>
                <w:color w:val="000000"/>
              </w:rPr>
            </w:pPr>
            <w:r w:rsidRPr="003465D2">
              <w:rPr>
                <w:color w:val="000000"/>
              </w:rPr>
              <w:t>Х</w:t>
            </w:r>
          </w:p>
        </w:tc>
        <w:tc>
          <w:tcPr>
            <w:tcW w:w="269" w:type="pct"/>
            <w:gridSpan w:val="5"/>
            <w:shd w:val="clear" w:color="FFF2CC" w:fill="FFFFFF"/>
            <w:noWrap/>
            <w:vAlign w:val="center"/>
            <w:hideMark/>
          </w:tcPr>
          <w:p w:rsidR="0029650D" w:rsidRPr="003465D2" w:rsidRDefault="00C93595" w:rsidP="003465D2">
            <w:pPr>
              <w:jc w:val="center"/>
              <w:rPr>
                <w:color w:val="000000"/>
              </w:rPr>
            </w:pPr>
            <w:r w:rsidRPr="003465D2">
              <w:rPr>
                <w:color w:val="000000"/>
              </w:rPr>
              <w:t>Х</w:t>
            </w:r>
          </w:p>
        </w:tc>
        <w:tc>
          <w:tcPr>
            <w:tcW w:w="460" w:type="pct"/>
            <w:gridSpan w:val="4"/>
            <w:shd w:val="clear" w:color="000000" w:fill="FFFFFF"/>
            <w:noWrap/>
            <w:vAlign w:val="center"/>
            <w:hideMark/>
          </w:tcPr>
          <w:p w:rsidR="0029650D" w:rsidRPr="00237235" w:rsidRDefault="00526327" w:rsidP="003465D2">
            <w:pPr>
              <w:jc w:val="center"/>
              <w:rPr>
                <w:bCs/>
                <w:color w:val="000000"/>
              </w:rPr>
            </w:pPr>
            <w:r w:rsidRPr="00237235">
              <w:rPr>
                <w:bCs/>
                <w:color w:val="000000"/>
              </w:rPr>
              <w:t>Выполнено</w:t>
            </w:r>
          </w:p>
        </w:tc>
      </w:tr>
      <w:tr w:rsidR="0071473F" w:rsidRPr="003465D2" w:rsidTr="00AF6E4D">
        <w:trPr>
          <w:trHeight w:val="510"/>
        </w:trPr>
        <w:tc>
          <w:tcPr>
            <w:tcW w:w="87" w:type="pct"/>
            <w:gridSpan w:val="2"/>
            <w:shd w:val="clear" w:color="FFFFFF" w:fill="FFFFFF"/>
            <w:vAlign w:val="center"/>
            <w:hideMark/>
          </w:tcPr>
          <w:p w:rsidR="0029650D" w:rsidRPr="003465D2" w:rsidRDefault="0029650D" w:rsidP="003465D2">
            <w:pPr>
              <w:pStyle w:val="ConsPlusNormal"/>
              <w:jc w:val="center"/>
              <w:rPr>
                <w:b/>
                <w:sz w:val="20"/>
                <w:szCs w:val="20"/>
              </w:rPr>
            </w:pPr>
            <w:r w:rsidRPr="003465D2">
              <w:rPr>
                <w:b/>
                <w:sz w:val="20"/>
                <w:szCs w:val="20"/>
              </w:rPr>
              <w:t>14</w:t>
            </w:r>
          </w:p>
        </w:tc>
        <w:tc>
          <w:tcPr>
            <w:tcW w:w="89" w:type="pct"/>
            <w:shd w:val="clear" w:color="FFFFFF" w:fill="FFFFFF"/>
            <w:vAlign w:val="center"/>
            <w:hideMark/>
          </w:tcPr>
          <w:p w:rsidR="0029650D" w:rsidRPr="003465D2" w:rsidRDefault="0029650D" w:rsidP="003465D2">
            <w:pPr>
              <w:pStyle w:val="ConsPlusNormal"/>
              <w:jc w:val="center"/>
              <w:rPr>
                <w:b/>
                <w:sz w:val="20"/>
                <w:szCs w:val="20"/>
              </w:rPr>
            </w:pPr>
            <w:r w:rsidRPr="003465D2">
              <w:rPr>
                <w:b/>
                <w:sz w:val="20"/>
                <w:szCs w:val="20"/>
              </w:rPr>
              <w:t>1</w:t>
            </w:r>
          </w:p>
        </w:tc>
        <w:tc>
          <w:tcPr>
            <w:tcW w:w="90" w:type="pct"/>
            <w:gridSpan w:val="2"/>
            <w:shd w:val="clear" w:color="FFFFFF" w:fill="FFFFFF"/>
            <w:vAlign w:val="center"/>
            <w:hideMark/>
          </w:tcPr>
          <w:p w:rsidR="0029650D" w:rsidRPr="003465D2" w:rsidRDefault="0029650D" w:rsidP="003465D2">
            <w:pPr>
              <w:pStyle w:val="ConsPlusNormal"/>
              <w:jc w:val="center"/>
              <w:rPr>
                <w:b/>
                <w:sz w:val="20"/>
                <w:szCs w:val="20"/>
              </w:rPr>
            </w:pPr>
            <w:r w:rsidRPr="003465D2">
              <w:rPr>
                <w:b/>
                <w:sz w:val="20"/>
                <w:szCs w:val="20"/>
              </w:rPr>
              <w:t>01 00000</w:t>
            </w:r>
          </w:p>
        </w:tc>
        <w:tc>
          <w:tcPr>
            <w:tcW w:w="4734" w:type="pct"/>
            <w:gridSpan w:val="48"/>
            <w:shd w:val="clear" w:color="auto" w:fill="auto"/>
            <w:noWrap/>
            <w:vAlign w:val="center"/>
            <w:hideMark/>
          </w:tcPr>
          <w:p w:rsidR="0029650D" w:rsidRPr="003465D2" w:rsidRDefault="0029650D" w:rsidP="00237235">
            <w:pPr>
              <w:pStyle w:val="ConsPlusNormal"/>
              <w:rPr>
                <w:sz w:val="20"/>
                <w:szCs w:val="20"/>
              </w:rPr>
            </w:pPr>
            <w:r w:rsidRPr="003465D2">
              <w:rPr>
                <w:b/>
                <w:sz w:val="20"/>
                <w:szCs w:val="20"/>
              </w:rPr>
              <w:t>Основное мероприятие "Развитие информатизации муниципального образования "Город Ижевск</w:t>
            </w:r>
            <w:r w:rsidRPr="003465D2">
              <w:rPr>
                <w:sz w:val="20"/>
                <w:szCs w:val="20"/>
              </w:rPr>
              <w:t>"</w:t>
            </w:r>
          </w:p>
        </w:tc>
      </w:tr>
      <w:tr w:rsidR="00AF6E4D" w:rsidRPr="003465D2" w:rsidTr="00AF6E4D">
        <w:trPr>
          <w:gridAfter w:val="1"/>
          <w:wAfter w:w="6" w:type="pct"/>
          <w:trHeight w:val="4385"/>
        </w:trPr>
        <w:tc>
          <w:tcPr>
            <w:tcW w:w="87" w:type="pct"/>
            <w:gridSpan w:val="2"/>
            <w:vMerge w:val="restart"/>
            <w:shd w:val="clear" w:color="FFFFFF" w:fill="FFFFFF"/>
            <w:vAlign w:val="center"/>
            <w:hideMark/>
          </w:tcPr>
          <w:p w:rsidR="004E79F2" w:rsidRPr="003465D2" w:rsidRDefault="004E79F2" w:rsidP="003465D2">
            <w:pPr>
              <w:pStyle w:val="ConsPlusNormal"/>
              <w:jc w:val="center"/>
              <w:rPr>
                <w:sz w:val="20"/>
                <w:szCs w:val="20"/>
              </w:rPr>
            </w:pPr>
            <w:r w:rsidRPr="003465D2">
              <w:rPr>
                <w:sz w:val="20"/>
                <w:szCs w:val="20"/>
              </w:rPr>
              <w:t>14</w:t>
            </w:r>
          </w:p>
        </w:tc>
        <w:tc>
          <w:tcPr>
            <w:tcW w:w="89" w:type="pct"/>
            <w:vMerge w:val="restart"/>
            <w:shd w:val="clear" w:color="FFFFFF" w:fill="FFFFFF"/>
            <w:vAlign w:val="center"/>
            <w:hideMark/>
          </w:tcPr>
          <w:p w:rsidR="004E79F2" w:rsidRPr="003465D2" w:rsidRDefault="004E79F2" w:rsidP="003465D2">
            <w:pPr>
              <w:pStyle w:val="ConsPlusNormal"/>
              <w:jc w:val="center"/>
              <w:rPr>
                <w:sz w:val="20"/>
                <w:szCs w:val="20"/>
              </w:rPr>
            </w:pPr>
            <w:r w:rsidRPr="003465D2">
              <w:rPr>
                <w:sz w:val="20"/>
                <w:szCs w:val="20"/>
              </w:rPr>
              <w:t>0</w:t>
            </w:r>
          </w:p>
        </w:tc>
        <w:tc>
          <w:tcPr>
            <w:tcW w:w="90" w:type="pct"/>
            <w:gridSpan w:val="2"/>
            <w:vMerge w:val="restart"/>
            <w:shd w:val="clear" w:color="FFFFFF" w:fill="FFFFFF"/>
            <w:vAlign w:val="center"/>
            <w:hideMark/>
          </w:tcPr>
          <w:p w:rsidR="004E79F2" w:rsidRPr="003465D2" w:rsidRDefault="004E79F2" w:rsidP="003465D2">
            <w:pPr>
              <w:pStyle w:val="ConsPlusNormal"/>
              <w:jc w:val="center"/>
              <w:rPr>
                <w:sz w:val="20"/>
                <w:szCs w:val="20"/>
              </w:rPr>
            </w:pPr>
            <w:r w:rsidRPr="003465D2">
              <w:rPr>
                <w:sz w:val="20"/>
                <w:szCs w:val="20"/>
              </w:rPr>
              <w:t>01 60420</w:t>
            </w:r>
          </w:p>
        </w:tc>
        <w:tc>
          <w:tcPr>
            <w:tcW w:w="542" w:type="pct"/>
            <w:gridSpan w:val="2"/>
            <w:vMerge w:val="restart"/>
            <w:shd w:val="clear" w:color="auto" w:fill="auto"/>
            <w:vAlign w:val="center"/>
            <w:hideMark/>
          </w:tcPr>
          <w:p w:rsidR="004E79F2" w:rsidRPr="003465D2" w:rsidRDefault="004E79F2" w:rsidP="003465D2">
            <w:pPr>
              <w:pStyle w:val="ConsPlusNormal"/>
              <w:jc w:val="center"/>
              <w:rPr>
                <w:sz w:val="20"/>
                <w:szCs w:val="20"/>
              </w:rPr>
            </w:pPr>
            <w:r w:rsidRPr="003465D2">
              <w:rPr>
                <w:sz w:val="20"/>
                <w:szCs w:val="20"/>
              </w:rPr>
              <w:t>Мероприятия по информатизации муниципального образования "Город Ижевск" в том числе:</w:t>
            </w:r>
          </w:p>
        </w:tc>
        <w:tc>
          <w:tcPr>
            <w:tcW w:w="415" w:type="pct"/>
            <w:gridSpan w:val="2"/>
            <w:vMerge w:val="restart"/>
            <w:shd w:val="clear" w:color="FFFFFF" w:fill="FFFFFF"/>
            <w:vAlign w:val="center"/>
            <w:hideMark/>
          </w:tcPr>
          <w:p w:rsidR="004E79F2" w:rsidRPr="003465D2" w:rsidRDefault="000A5161" w:rsidP="003465D2">
            <w:pPr>
              <w:jc w:val="center"/>
              <w:rPr>
                <w:color w:val="000000"/>
              </w:rPr>
            </w:pPr>
            <w:r w:rsidRPr="003465D2">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w:t>
            </w:r>
            <w:r w:rsidRPr="003465D2">
              <w:lastRenderedPageBreak/>
              <w:t>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325" w:type="pct"/>
            <w:gridSpan w:val="3"/>
            <w:shd w:val="clear" w:color="auto" w:fill="auto"/>
            <w:noWrap/>
            <w:vAlign w:val="center"/>
            <w:hideMark/>
          </w:tcPr>
          <w:p w:rsidR="004E79F2" w:rsidRPr="003465D2" w:rsidRDefault="000A5161" w:rsidP="003465D2">
            <w:pPr>
              <w:jc w:val="center"/>
              <w:rPr>
                <w:color w:val="000000"/>
              </w:rPr>
            </w:pPr>
            <w:r w:rsidRPr="003465D2">
              <w:lastRenderedPageBreak/>
              <w:t>Бюджет МО "Город Ижевск"</w:t>
            </w:r>
          </w:p>
        </w:tc>
        <w:tc>
          <w:tcPr>
            <w:tcW w:w="312" w:type="pct"/>
            <w:gridSpan w:val="2"/>
            <w:shd w:val="clear" w:color="FFFFFF" w:fill="FFFFFF"/>
            <w:vAlign w:val="center"/>
            <w:hideMark/>
          </w:tcPr>
          <w:p w:rsidR="004E79F2" w:rsidRPr="003465D2" w:rsidRDefault="00AE5709" w:rsidP="003465D2">
            <w:pPr>
              <w:jc w:val="center"/>
              <w:rPr>
                <w:color w:val="000000"/>
              </w:rPr>
            </w:pPr>
            <w:r w:rsidRPr="003465D2">
              <w:rPr>
                <w:color w:val="000000"/>
                <w:lang w:val="en-US"/>
              </w:rPr>
              <w:t>28183,90</w:t>
            </w:r>
          </w:p>
        </w:tc>
        <w:tc>
          <w:tcPr>
            <w:tcW w:w="308" w:type="pct"/>
            <w:gridSpan w:val="3"/>
            <w:shd w:val="clear" w:color="auto" w:fill="auto"/>
            <w:noWrap/>
            <w:vAlign w:val="center"/>
            <w:hideMark/>
          </w:tcPr>
          <w:p w:rsidR="004E79F2" w:rsidRPr="003465D2" w:rsidRDefault="00AE5709" w:rsidP="003465D2">
            <w:pPr>
              <w:jc w:val="center"/>
              <w:rPr>
                <w:color w:val="000000"/>
              </w:rPr>
            </w:pPr>
            <w:r w:rsidRPr="003465D2">
              <w:rPr>
                <w:color w:val="000000"/>
              </w:rPr>
              <w:t>13 862,28</w:t>
            </w:r>
          </w:p>
        </w:tc>
        <w:tc>
          <w:tcPr>
            <w:tcW w:w="252" w:type="pct"/>
            <w:gridSpan w:val="2"/>
            <w:shd w:val="clear" w:color="auto" w:fill="auto"/>
            <w:noWrap/>
            <w:vAlign w:val="center"/>
            <w:hideMark/>
          </w:tcPr>
          <w:p w:rsidR="004E79F2" w:rsidRPr="00701DA6" w:rsidRDefault="00142E47" w:rsidP="003465D2">
            <w:pPr>
              <w:jc w:val="center"/>
              <w:rPr>
                <w:color w:val="000000"/>
              </w:rPr>
            </w:pPr>
            <w:r w:rsidRPr="00701DA6">
              <w:rPr>
                <w:bCs/>
                <w:color w:val="000000"/>
              </w:rPr>
              <w:t>2065,14</w:t>
            </w:r>
          </w:p>
        </w:tc>
        <w:tc>
          <w:tcPr>
            <w:tcW w:w="192" w:type="pct"/>
            <w:gridSpan w:val="2"/>
            <w:shd w:val="clear" w:color="auto" w:fill="auto"/>
            <w:noWrap/>
            <w:vAlign w:val="center"/>
            <w:hideMark/>
          </w:tcPr>
          <w:p w:rsidR="004E79F2" w:rsidRPr="003465D2" w:rsidRDefault="00727110" w:rsidP="003465D2">
            <w:pPr>
              <w:jc w:val="center"/>
              <w:rPr>
                <w:color w:val="000000"/>
              </w:rPr>
            </w:pPr>
            <w:r w:rsidRPr="003465D2">
              <w:rPr>
                <w:color w:val="000000"/>
              </w:rPr>
              <w:t>0,5</w:t>
            </w:r>
            <w:r w:rsidR="00DC0147">
              <w:rPr>
                <w:color w:val="000000"/>
              </w:rPr>
              <w:t>3</w:t>
            </w:r>
          </w:p>
        </w:tc>
        <w:tc>
          <w:tcPr>
            <w:tcW w:w="361" w:type="pct"/>
            <w:gridSpan w:val="2"/>
            <w:vMerge w:val="restart"/>
            <w:shd w:val="clear" w:color="auto" w:fill="auto"/>
            <w:vAlign w:val="center"/>
            <w:hideMark/>
          </w:tcPr>
          <w:p w:rsidR="004E79F2" w:rsidRPr="003465D2" w:rsidRDefault="004E79F2" w:rsidP="003465D2">
            <w:pPr>
              <w:jc w:val="center"/>
              <w:rPr>
                <w:color w:val="000000"/>
              </w:rPr>
            </w:pPr>
          </w:p>
        </w:tc>
        <w:tc>
          <w:tcPr>
            <w:tcW w:w="177" w:type="pct"/>
            <w:gridSpan w:val="3"/>
            <w:vMerge w:val="restart"/>
            <w:shd w:val="clear" w:color="FFFFFF" w:fill="FFFFFF"/>
            <w:vAlign w:val="center"/>
            <w:hideMark/>
          </w:tcPr>
          <w:p w:rsidR="004E79F2" w:rsidRPr="003465D2" w:rsidRDefault="004E79F2" w:rsidP="003465D2">
            <w:pPr>
              <w:jc w:val="center"/>
              <w:rPr>
                <w:color w:val="000000"/>
              </w:rPr>
            </w:pPr>
          </w:p>
        </w:tc>
        <w:tc>
          <w:tcPr>
            <w:tcW w:w="220" w:type="pct"/>
            <w:gridSpan w:val="3"/>
            <w:vMerge w:val="restart"/>
            <w:shd w:val="clear" w:color="FFFFFF" w:fill="FFFFFF"/>
            <w:noWrap/>
            <w:vAlign w:val="center"/>
            <w:hideMark/>
          </w:tcPr>
          <w:p w:rsidR="004E79F2" w:rsidRPr="003465D2" w:rsidRDefault="004E79F2" w:rsidP="003465D2">
            <w:pPr>
              <w:jc w:val="center"/>
              <w:rPr>
                <w:color w:val="000000"/>
              </w:rPr>
            </w:pPr>
          </w:p>
        </w:tc>
        <w:tc>
          <w:tcPr>
            <w:tcW w:w="219" w:type="pct"/>
            <w:gridSpan w:val="3"/>
            <w:vMerge w:val="restart"/>
            <w:shd w:val="clear" w:color="FFFFFF" w:fill="FFFFFF"/>
            <w:noWrap/>
            <w:vAlign w:val="center"/>
            <w:hideMark/>
          </w:tcPr>
          <w:p w:rsidR="004E79F2" w:rsidRPr="003465D2" w:rsidRDefault="004E79F2" w:rsidP="003465D2">
            <w:pPr>
              <w:jc w:val="center"/>
              <w:rPr>
                <w:color w:val="000000"/>
              </w:rPr>
            </w:pPr>
          </w:p>
        </w:tc>
        <w:tc>
          <w:tcPr>
            <w:tcW w:w="222" w:type="pct"/>
            <w:gridSpan w:val="3"/>
            <w:vMerge w:val="restart"/>
            <w:shd w:val="clear" w:color="FFFFFF" w:fill="FFFFFF"/>
            <w:noWrap/>
            <w:vAlign w:val="center"/>
            <w:hideMark/>
          </w:tcPr>
          <w:p w:rsidR="004E79F2" w:rsidRPr="003465D2" w:rsidRDefault="004E79F2" w:rsidP="003465D2">
            <w:pPr>
              <w:jc w:val="center"/>
              <w:rPr>
                <w:color w:val="000000"/>
              </w:rPr>
            </w:pPr>
          </w:p>
        </w:tc>
        <w:tc>
          <w:tcPr>
            <w:tcW w:w="186" w:type="pct"/>
            <w:gridSpan w:val="4"/>
            <w:vMerge w:val="restart"/>
            <w:shd w:val="clear" w:color="FFFFFF" w:fill="FFFFFF"/>
            <w:noWrap/>
            <w:vAlign w:val="center"/>
            <w:hideMark/>
          </w:tcPr>
          <w:p w:rsidR="004E79F2" w:rsidRPr="003465D2" w:rsidRDefault="004E79F2" w:rsidP="003465D2">
            <w:pPr>
              <w:jc w:val="center"/>
              <w:rPr>
                <w:color w:val="000000"/>
              </w:rPr>
            </w:pPr>
          </w:p>
        </w:tc>
        <w:tc>
          <w:tcPr>
            <w:tcW w:w="264" w:type="pct"/>
            <w:gridSpan w:val="4"/>
            <w:vMerge w:val="restart"/>
            <w:shd w:val="clear" w:color="auto" w:fill="auto"/>
            <w:noWrap/>
            <w:vAlign w:val="center"/>
            <w:hideMark/>
          </w:tcPr>
          <w:p w:rsidR="004E79F2" w:rsidRPr="003465D2" w:rsidRDefault="004E79F2" w:rsidP="003465D2">
            <w:pPr>
              <w:jc w:val="center"/>
              <w:rPr>
                <w:color w:val="000000"/>
              </w:rPr>
            </w:pPr>
          </w:p>
        </w:tc>
        <w:tc>
          <w:tcPr>
            <w:tcW w:w="267" w:type="pct"/>
            <w:gridSpan w:val="5"/>
            <w:vMerge w:val="restart"/>
            <w:shd w:val="clear" w:color="auto" w:fill="auto"/>
            <w:vAlign w:val="center"/>
            <w:hideMark/>
          </w:tcPr>
          <w:p w:rsidR="004E79F2" w:rsidRPr="003465D2" w:rsidRDefault="004E79F2" w:rsidP="003465D2">
            <w:pPr>
              <w:jc w:val="center"/>
              <w:rPr>
                <w:color w:val="000000"/>
              </w:rPr>
            </w:pPr>
          </w:p>
        </w:tc>
        <w:tc>
          <w:tcPr>
            <w:tcW w:w="466" w:type="pct"/>
            <w:gridSpan w:val="4"/>
            <w:vMerge w:val="restart"/>
            <w:shd w:val="clear" w:color="auto" w:fill="auto"/>
            <w:vAlign w:val="center"/>
            <w:hideMark/>
          </w:tcPr>
          <w:p w:rsidR="004E79F2" w:rsidRPr="003465D2" w:rsidRDefault="004E79F2" w:rsidP="003465D2">
            <w:pPr>
              <w:jc w:val="center"/>
              <w:rPr>
                <w:color w:val="000000"/>
              </w:rPr>
            </w:pPr>
          </w:p>
        </w:tc>
      </w:tr>
      <w:tr w:rsidR="00AF6E4D" w:rsidRPr="003465D2" w:rsidTr="00AF6E4D">
        <w:trPr>
          <w:gridAfter w:val="1"/>
          <w:wAfter w:w="6" w:type="pct"/>
          <w:trHeight w:val="4789"/>
        </w:trPr>
        <w:tc>
          <w:tcPr>
            <w:tcW w:w="87" w:type="pct"/>
            <w:gridSpan w:val="2"/>
            <w:vMerge/>
            <w:shd w:val="clear" w:color="FFFFFF" w:fill="FFFFFF"/>
            <w:vAlign w:val="center"/>
            <w:hideMark/>
          </w:tcPr>
          <w:p w:rsidR="004E79F2" w:rsidRPr="003465D2" w:rsidRDefault="004E79F2" w:rsidP="003465D2">
            <w:pPr>
              <w:pStyle w:val="ConsPlusNormal"/>
              <w:jc w:val="center"/>
              <w:rPr>
                <w:sz w:val="20"/>
                <w:szCs w:val="20"/>
              </w:rPr>
            </w:pPr>
          </w:p>
        </w:tc>
        <w:tc>
          <w:tcPr>
            <w:tcW w:w="89" w:type="pct"/>
            <w:vMerge/>
            <w:shd w:val="clear" w:color="FFFFFF" w:fill="FFFFFF"/>
            <w:vAlign w:val="center"/>
            <w:hideMark/>
          </w:tcPr>
          <w:p w:rsidR="004E79F2" w:rsidRPr="003465D2" w:rsidRDefault="004E79F2" w:rsidP="003465D2">
            <w:pPr>
              <w:pStyle w:val="ConsPlusNormal"/>
              <w:jc w:val="center"/>
              <w:rPr>
                <w:sz w:val="20"/>
                <w:szCs w:val="20"/>
              </w:rPr>
            </w:pPr>
          </w:p>
        </w:tc>
        <w:tc>
          <w:tcPr>
            <w:tcW w:w="90" w:type="pct"/>
            <w:gridSpan w:val="2"/>
            <w:vMerge/>
            <w:shd w:val="clear" w:color="FFFFFF" w:fill="FFFFFF"/>
            <w:vAlign w:val="center"/>
            <w:hideMark/>
          </w:tcPr>
          <w:p w:rsidR="004E79F2" w:rsidRPr="003465D2" w:rsidRDefault="004E79F2" w:rsidP="003465D2">
            <w:pPr>
              <w:pStyle w:val="ConsPlusNormal"/>
              <w:jc w:val="center"/>
              <w:rPr>
                <w:sz w:val="20"/>
                <w:szCs w:val="20"/>
              </w:rPr>
            </w:pPr>
          </w:p>
        </w:tc>
        <w:tc>
          <w:tcPr>
            <w:tcW w:w="542" w:type="pct"/>
            <w:gridSpan w:val="2"/>
            <w:vMerge/>
            <w:shd w:val="clear" w:color="auto" w:fill="auto"/>
            <w:vAlign w:val="center"/>
            <w:hideMark/>
          </w:tcPr>
          <w:p w:rsidR="004E79F2" w:rsidRPr="003465D2" w:rsidRDefault="004E79F2" w:rsidP="003465D2">
            <w:pPr>
              <w:pStyle w:val="ConsPlusNormal"/>
              <w:jc w:val="center"/>
              <w:rPr>
                <w:sz w:val="20"/>
                <w:szCs w:val="20"/>
              </w:rPr>
            </w:pPr>
          </w:p>
        </w:tc>
        <w:tc>
          <w:tcPr>
            <w:tcW w:w="415" w:type="pct"/>
            <w:gridSpan w:val="2"/>
            <w:vMerge/>
            <w:shd w:val="clear" w:color="FFFFFF" w:fill="FFFFFF"/>
            <w:vAlign w:val="center"/>
            <w:hideMark/>
          </w:tcPr>
          <w:p w:rsidR="004E79F2" w:rsidRPr="003465D2" w:rsidRDefault="004E79F2" w:rsidP="003465D2">
            <w:pPr>
              <w:jc w:val="center"/>
              <w:rPr>
                <w:color w:val="000000"/>
              </w:rPr>
            </w:pPr>
          </w:p>
        </w:tc>
        <w:tc>
          <w:tcPr>
            <w:tcW w:w="325" w:type="pct"/>
            <w:gridSpan w:val="3"/>
            <w:shd w:val="clear" w:color="auto" w:fill="auto"/>
            <w:noWrap/>
            <w:vAlign w:val="center"/>
            <w:hideMark/>
          </w:tcPr>
          <w:p w:rsidR="004E79F2" w:rsidRPr="003465D2" w:rsidRDefault="004E79F2" w:rsidP="003465D2">
            <w:pPr>
              <w:jc w:val="center"/>
              <w:rPr>
                <w:color w:val="000000"/>
              </w:rPr>
            </w:pPr>
            <w:r w:rsidRPr="003465D2">
              <w:t>Планируемые к привлечению из бюджета УР</w:t>
            </w:r>
          </w:p>
        </w:tc>
        <w:tc>
          <w:tcPr>
            <w:tcW w:w="312" w:type="pct"/>
            <w:gridSpan w:val="2"/>
            <w:shd w:val="clear" w:color="FFFFFF" w:fill="FFFFFF"/>
            <w:vAlign w:val="center"/>
            <w:hideMark/>
          </w:tcPr>
          <w:p w:rsidR="004E79F2" w:rsidRPr="003465D2" w:rsidRDefault="00B04175" w:rsidP="003465D2">
            <w:pPr>
              <w:jc w:val="center"/>
              <w:rPr>
                <w:color w:val="000000"/>
              </w:rPr>
            </w:pPr>
            <w:r w:rsidRPr="003465D2">
              <w:t>0,00</w:t>
            </w:r>
          </w:p>
        </w:tc>
        <w:tc>
          <w:tcPr>
            <w:tcW w:w="308" w:type="pct"/>
            <w:gridSpan w:val="3"/>
            <w:shd w:val="clear" w:color="auto" w:fill="auto"/>
            <w:noWrap/>
            <w:vAlign w:val="center"/>
            <w:hideMark/>
          </w:tcPr>
          <w:p w:rsidR="004E79F2" w:rsidRPr="003465D2" w:rsidRDefault="00B04175" w:rsidP="003465D2">
            <w:pPr>
              <w:jc w:val="center"/>
              <w:rPr>
                <w:color w:val="000000"/>
              </w:rPr>
            </w:pPr>
            <w:r w:rsidRPr="003465D2">
              <w:rPr>
                <w:color w:val="000000"/>
              </w:rPr>
              <w:t>0,00</w:t>
            </w:r>
          </w:p>
        </w:tc>
        <w:tc>
          <w:tcPr>
            <w:tcW w:w="252" w:type="pct"/>
            <w:gridSpan w:val="2"/>
            <w:shd w:val="clear" w:color="auto" w:fill="auto"/>
            <w:noWrap/>
            <w:vAlign w:val="center"/>
            <w:hideMark/>
          </w:tcPr>
          <w:p w:rsidR="004E79F2" w:rsidRPr="003465D2" w:rsidRDefault="001373A7" w:rsidP="003465D2">
            <w:pPr>
              <w:jc w:val="center"/>
              <w:rPr>
                <w:color w:val="000000"/>
              </w:rPr>
            </w:pPr>
            <w:r w:rsidRPr="003465D2">
              <w:rPr>
                <w:color w:val="000000"/>
              </w:rPr>
              <w:t>Х</w:t>
            </w:r>
          </w:p>
        </w:tc>
        <w:tc>
          <w:tcPr>
            <w:tcW w:w="192" w:type="pct"/>
            <w:gridSpan w:val="2"/>
            <w:shd w:val="clear" w:color="auto" w:fill="auto"/>
            <w:noWrap/>
            <w:vAlign w:val="center"/>
            <w:hideMark/>
          </w:tcPr>
          <w:p w:rsidR="004E79F2" w:rsidRPr="003465D2" w:rsidRDefault="001373A7" w:rsidP="003465D2">
            <w:pPr>
              <w:jc w:val="center"/>
              <w:rPr>
                <w:color w:val="000000"/>
              </w:rPr>
            </w:pPr>
            <w:r w:rsidRPr="003465D2">
              <w:rPr>
                <w:color w:val="000000"/>
              </w:rPr>
              <w:t>Х</w:t>
            </w:r>
          </w:p>
        </w:tc>
        <w:tc>
          <w:tcPr>
            <w:tcW w:w="361" w:type="pct"/>
            <w:gridSpan w:val="2"/>
            <w:vMerge/>
            <w:shd w:val="clear" w:color="auto" w:fill="auto"/>
            <w:vAlign w:val="center"/>
            <w:hideMark/>
          </w:tcPr>
          <w:p w:rsidR="004E79F2" w:rsidRPr="003465D2" w:rsidRDefault="004E79F2" w:rsidP="003465D2">
            <w:pPr>
              <w:jc w:val="center"/>
              <w:rPr>
                <w:color w:val="000000"/>
              </w:rPr>
            </w:pPr>
          </w:p>
        </w:tc>
        <w:tc>
          <w:tcPr>
            <w:tcW w:w="177" w:type="pct"/>
            <w:gridSpan w:val="3"/>
            <w:vMerge/>
            <w:shd w:val="clear" w:color="FFFFFF" w:fill="FFFFFF"/>
            <w:vAlign w:val="center"/>
            <w:hideMark/>
          </w:tcPr>
          <w:p w:rsidR="004E79F2" w:rsidRPr="003465D2" w:rsidRDefault="004E79F2" w:rsidP="003465D2">
            <w:pPr>
              <w:jc w:val="center"/>
              <w:rPr>
                <w:color w:val="000000"/>
              </w:rPr>
            </w:pPr>
          </w:p>
        </w:tc>
        <w:tc>
          <w:tcPr>
            <w:tcW w:w="220" w:type="pct"/>
            <w:gridSpan w:val="3"/>
            <w:vMerge/>
            <w:shd w:val="clear" w:color="FFFFFF" w:fill="FFFFFF"/>
            <w:noWrap/>
            <w:vAlign w:val="center"/>
            <w:hideMark/>
          </w:tcPr>
          <w:p w:rsidR="004E79F2" w:rsidRPr="003465D2" w:rsidRDefault="004E79F2" w:rsidP="003465D2">
            <w:pPr>
              <w:jc w:val="center"/>
              <w:rPr>
                <w:color w:val="000000"/>
              </w:rPr>
            </w:pPr>
          </w:p>
        </w:tc>
        <w:tc>
          <w:tcPr>
            <w:tcW w:w="219" w:type="pct"/>
            <w:gridSpan w:val="3"/>
            <w:vMerge/>
            <w:shd w:val="clear" w:color="FFFFFF" w:fill="FFFFFF"/>
            <w:noWrap/>
            <w:vAlign w:val="center"/>
            <w:hideMark/>
          </w:tcPr>
          <w:p w:rsidR="004E79F2" w:rsidRPr="003465D2" w:rsidRDefault="004E79F2" w:rsidP="003465D2">
            <w:pPr>
              <w:jc w:val="center"/>
              <w:rPr>
                <w:color w:val="000000"/>
              </w:rPr>
            </w:pPr>
          </w:p>
        </w:tc>
        <w:tc>
          <w:tcPr>
            <w:tcW w:w="222" w:type="pct"/>
            <w:gridSpan w:val="3"/>
            <w:vMerge/>
            <w:shd w:val="clear" w:color="FFFFFF" w:fill="FFFFFF"/>
            <w:noWrap/>
            <w:vAlign w:val="center"/>
            <w:hideMark/>
          </w:tcPr>
          <w:p w:rsidR="004E79F2" w:rsidRPr="003465D2" w:rsidRDefault="004E79F2" w:rsidP="003465D2">
            <w:pPr>
              <w:jc w:val="center"/>
              <w:rPr>
                <w:color w:val="000000"/>
              </w:rPr>
            </w:pPr>
          </w:p>
        </w:tc>
        <w:tc>
          <w:tcPr>
            <w:tcW w:w="186" w:type="pct"/>
            <w:gridSpan w:val="4"/>
            <w:vMerge/>
            <w:shd w:val="clear" w:color="FFFFFF" w:fill="FFFFFF"/>
            <w:noWrap/>
            <w:vAlign w:val="center"/>
            <w:hideMark/>
          </w:tcPr>
          <w:p w:rsidR="004E79F2" w:rsidRPr="003465D2" w:rsidRDefault="004E79F2" w:rsidP="003465D2">
            <w:pPr>
              <w:jc w:val="center"/>
              <w:rPr>
                <w:color w:val="000000"/>
              </w:rPr>
            </w:pPr>
          </w:p>
        </w:tc>
        <w:tc>
          <w:tcPr>
            <w:tcW w:w="264" w:type="pct"/>
            <w:gridSpan w:val="4"/>
            <w:vMerge/>
            <w:shd w:val="clear" w:color="auto" w:fill="auto"/>
            <w:noWrap/>
            <w:vAlign w:val="center"/>
            <w:hideMark/>
          </w:tcPr>
          <w:p w:rsidR="004E79F2" w:rsidRPr="003465D2" w:rsidRDefault="004E79F2" w:rsidP="003465D2">
            <w:pPr>
              <w:jc w:val="center"/>
              <w:rPr>
                <w:color w:val="000000"/>
              </w:rPr>
            </w:pPr>
          </w:p>
        </w:tc>
        <w:tc>
          <w:tcPr>
            <w:tcW w:w="267" w:type="pct"/>
            <w:gridSpan w:val="5"/>
            <w:vMerge/>
            <w:shd w:val="clear" w:color="auto" w:fill="auto"/>
            <w:vAlign w:val="center"/>
            <w:hideMark/>
          </w:tcPr>
          <w:p w:rsidR="004E79F2" w:rsidRPr="003465D2" w:rsidRDefault="004E79F2" w:rsidP="003465D2">
            <w:pPr>
              <w:jc w:val="center"/>
              <w:rPr>
                <w:color w:val="000000"/>
              </w:rPr>
            </w:pPr>
          </w:p>
        </w:tc>
        <w:tc>
          <w:tcPr>
            <w:tcW w:w="466" w:type="pct"/>
            <w:gridSpan w:val="4"/>
            <w:vMerge/>
            <w:shd w:val="clear" w:color="auto" w:fill="auto"/>
            <w:vAlign w:val="center"/>
            <w:hideMark/>
          </w:tcPr>
          <w:p w:rsidR="004E79F2" w:rsidRPr="003465D2" w:rsidRDefault="004E79F2" w:rsidP="003465D2">
            <w:pPr>
              <w:jc w:val="center"/>
              <w:rPr>
                <w:color w:val="000000"/>
              </w:rPr>
            </w:pPr>
          </w:p>
        </w:tc>
      </w:tr>
      <w:tr w:rsidR="00AF6E4D" w:rsidRPr="003465D2" w:rsidTr="00AF6E4D">
        <w:trPr>
          <w:gridAfter w:val="1"/>
          <w:wAfter w:w="6" w:type="pct"/>
          <w:trHeight w:val="1215"/>
        </w:trPr>
        <w:tc>
          <w:tcPr>
            <w:tcW w:w="87" w:type="pct"/>
            <w:gridSpan w:val="2"/>
            <w:shd w:val="clear" w:color="FFFFFF" w:fill="FFFFFF"/>
            <w:vAlign w:val="center"/>
            <w:hideMark/>
          </w:tcPr>
          <w:p w:rsidR="0029650D" w:rsidRPr="003465D2" w:rsidRDefault="00217826" w:rsidP="003465D2">
            <w:pPr>
              <w:jc w:val="center"/>
              <w:rPr>
                <w:color w:val="000000"/>
              </w:rPr>
            </w:pPr>
            <w:r w:rsidRPr="003465D2">
              <w:rPr>
                <w:color w:val="000000"/>
              </w:rPr>
              <w:t>14</w:t>
            </w:r>
          </w:p>
        </w:tc>
        <w:tc>
          <w:tcPr>
            <w:tcW w:w="89" w:type="pct"/>
            <w:shd w:val="clear" w:color="FFFFFF" w:fill="FFFFFF"/>
            <w:vAlign w:val="center"/>
            <w:hideMark/>
          </w:tcPr>
          <w:p w:rsidR="0029650D" w:rsidRPr="003465D2" w:rsidRDefault="00217826" w:rsidP="003465D2">
            <w:pPr>
              <w:jc w:val="center"/>
              <w:rPr>
                <w:color w:val="000000"/>
              </w:rPr>
            </w:pPr>
            <w:r w:rsidRPr="003465D2">
              <w:rPr>
                <w:color w:val="000000"/>
              </w:rPr>
              <w:t>0</w:t>
            </w:r>
          </w:p>
        </w:tc>
        <w:tc>
          <w:tcPr>
            <w:tcW w:w="90" w:type="pct"/>
            <w:gridSpan w:val="2"/>
            <w:shd w:val="clear" w:color="FFFFFF" w:fill="FFFFFF"/>
            <w:vAlign w:val="center"/>
            <w:hideMark/>
          </w:tcPr>
          <w:p w:rsidR="0029650D" w:rsidRPr="003465D2" w:rsidRDefault="00217826" w:rsidP="003465D2">
            <w:pPr>
              <w:jc w:val="center"/>
              <w:rPr>
                <w:color w:val="000000"/>
              </w:rPr>
            </w:pPr>
            <w:r w:rsidRPr="003465D2">
              <w:t>0001</w:t>
            </w:r>
          </w:p>
        </w:tc>
        <w:tc>
          <w:tcPr>
            <w:tcW w:w="542" w:type="pct"/>
            <w:gridSpan w:val="2"/>
            <w:shd w:val="clear" w:color="auto" w:fill="auto"/>
            <w:vAlign w:val="center"/>
            <w:hideMark/>
          </w:tcPr>
          <w:p w:rsidR="0029650D" w:rsidRPr="003465D2" w:rsidRDefault="00217826" w:rsidP="003465D2">
            <w:pPr>
              <w:jc w:val="center"/>
              <w:rPr>
                <w:color w:val="000000"/>
              </w:rPr>
            </w:pPr>
            <w:r w:rsidRPr="00E12204">
              <w:t>Перевод муниципальных услуг Администрации г. Ижевска в электронную форму</w:t>
            </w:r>
          </w:p>
        </w:tc>
        <w:tc>
          <w:tcPr>
            <w:tcW w:w="415" w:type="pct"/>
            <w:gridSpan w:val="2"/>
            <w:shd w:val="clear" w:color="FFFFFF" w:fill="FFFFFF"/>
            <w:vAlign w:val="center"/>
            <w:hideMark/>
          </w:tcPr>
          <w:p w:rsidR="0029650D" w:rsidRPr="003465D2" w:rsidRDefault="00217826" w:rsidP="003465D2">
            <w:pPr>
              <w:jc w:val="center"/>
              <w:rPr>
                <w:color w:val="000000"/>
              </w:rPr>
            </w:pPr>
            <w:r w:rsidRPr="003465D2">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325" w:type="pct"/>
            <w:gridSpan w:val="3"/>
            <w:shd w:val="clear" w:color="auto" w:fill="auto"/>
            <w:noWrap/>
            <w:vAlign w:val="center"/>
            <w:hideMark/>
          </w:tcPr>
          <w:p w:rsidR="0029650D" w:rsidRPr="003465D2" w:rsidRDefault="00416D66" w:rsidP="003465D2">
            <w:pPr>
              <w:jc w:val="center"/>
              <w:rPr>
                <w:color w:val="000000"/>
              </w:rPr>
            </w:pPr>
            <w:r w:rsidRPr="003465D2">
              <w:t>Бюджет МО "Город Ижевск"</w:t>
            </w:r>
          </w:p>
        </w:tc>
        <w:tc>
          <w:tcPr>
            <w:tcW w:w="312" w:type="pct"/>
            <w:gridSpan w:val="2"/>
            <w:shd w:val="clear" w:color="FFFFFF" w:fill="FFFFFF"/>
            <w:vAlign w:val="center"/>
            <w:hideMark/>
          </w:tcPr>
          <w:p w:rsidR="0029650D" w:rsidRPr="003465D2" w:rsidRDefault="00416D66" w:rsidP="003465D2">
            <w:pPr>
              <w:jc w:val="center"/>
              <w:rPr>
                <w:color w:val="000000"/>
              </w:rPr>
            </w:pPr>
            <w:r w:rsidRPr="003465D2">
              <w:rPr>
                <w:color w:val="000000"/>
              </w:rPr>
              <w:t>0,00</w:t>
            </w:r>
          </w:p>
        </w:tc>
        <w:tc>
          <w:tcPr>
            <w:tcW w:w="308" w:type="pct"/>
            <w:gridSpan w:val="3"/>
            <w:shd w:val="clear" w:color="auto" w:fill="auto"/>
            <w:noWrap/>
            <w:vAlign w:val="center"/>
            <w:hideMark/>
          </w:tcPr>
          <w:p w:rsidR="0029650D" w:rsidRPr="003465D2" w:rsidRDefault="00416D66" w:rsidP="003465D2">
            <w:pPr>
              <w:jc w:val="center"/>
              <w:rPr>
                <w:color w:val="000000"/>
              </w:rPr>
            </w:pPr>
            <w:r w:rsidRPr="003465D2">
              <w:rPr>
                <w:color w:val="000000"/>
              </w:rPr>
              <w:t>0</w:t>
            </w:r>
          </w:p>
        </w:tc>
        <w:tc>
          <w:tcPr>
            <w:tcW w:w="252" w:type="pct"/>
            <w:gridSpan w:val="2"/>
            <w:shd w:val="clear" w:color="auto" w:fill="auto"/>
            <w:noWrap/>
            <w:vAlign w:val="center"/>
            <w:hideMark/>
          </w:tcPr>
          <w:p w:rsidR="0029650D" w:rsidRPr="003465D2" w:rsidRDefault="00416D66" w:rsidP="003465D2">
            <w:pPr>
              <w:jc w:val="center"/>
              <w:rPr>
                <w:color w:val="000000"/>
              </w:rPr>
            </w:pPr>
            <w:r w:rsidRPr="003465D2">
              <w:rPr>
                <w:color w:val="000000"/>
              </w:rPr>
              <w:t>0</w:t>
            </w:r>
          </w:p>
        </w:tc>
        <w:tc>
          <w:tcPr>
            <w:tcW w:w="192" w:type="pct"/>
            <w:gridSpan w:val="2"/>
            <w:shd w:val="clear" w:color="auto" w:fill="auto"/>
            <w:noWrap/>
            <w:vAlign w:val="center"/>
            <w:hideMark/>
          </w:tcPr>
          <w:p w:rsidR="0029650D" w:rsidRPr="003465D2" w:rsidRDefault="001373A7" w:rsidP="003465D2">
            <w:pPr>
              <w:jc w:val="center"/>
              <w:rPr>
                <w:color w:val="000000"/>
              </w:rPr>
            </w:pPr>
            <w:r w:rsidRPr="003465D2">
              <w:rPr>
                <w:color w:val="000000"/>
              </w:rPr>
              <w:t>Х</w:t>
            </w:r>
          </w:p>
        </w:tc>
        <w:tc>
          <w:tcPr>
            <w:tcW w:w="361" w:type="pct"/>
            <w:gridSpan w:val="2"/>
            <w:shd w:val="clear" w:color="auto" w:fill="auto"/>
            <w:vAlign w:val="center"/>
            <w:hideMark/>
          </w:tcPr>
          <w:p w:rsidR="0029650D" w:rsidRPr="003465D2" w:rsidRDefault="0094643A" w:rsidP="003465D2">
            <w:pPr>
              <w:jc w:val="center"/>
              <w:rPr>
                <w:color w:val="000000"/>
              </w:rPr>
            </w:pPr>
            <w:r w:rsidRPr="003465D2">
              <w:rPr>
                <w:color w:val="000000"/>
              </w:rPr>
              <w:t>Доля муниципальных услуг Администрации г. Ижевска, переведенных в электронную форму</w:t>
            </w:r>
          </w:p>
        </w:tc>
        <w:tc>
          <w:tcPr>
            <w:tcW w:w="177" w:type="pct"/>
            <w:gridSpan w:val="3"/>
            <w:shd w:val="clear" w:color="FFFFFF" w:fill="FFFFFF"/>
            <w:vAlign w:val="center"/>
            <w:hideMark/>
          </w:tcPr>
          <w:p w:rsidR="0029650D" w:rsidRPr="003465D2" w:rsidRDefault="0094643A" w:rsidP="003465D2">
            <w:pPr>
              <w:jc w:val="center"/>
              <w:rPr>
                <w:color w:val="000000"/>
              </w:rPr>
            </w:pPr>
            <w:r w:rsidRPr="003465D2">
              <w:rPr>
                <w:color w:val="000000"/>
                <w:lang w:val="en-US"/>
              </w:rPr>
              <w:t>%</w:t>
            </w:r>
          </w:p>
        </w:tc>
        <w:tc>
          <w:tcPr>
            <w:tcW w:w="220" w:type="pct"/>
            <w:gridSpan w:val="3"/>
            <w:shd w:val="clear" w:color="FFFFFF" w:fill="FFFFFF"/>
            <w:vAlign w:val="center"/>
            <w:hideMark/>
          </w:tcPr>
          <w:p w:rsidR="0029650D" w:rsidRPr="003465D2" w:rsidRDefault="0094643A" w:rsidP="003465D2">
            <w:pPr>
              <w:jc w:val="center"/>
              <w:rPr>
                <w:color w:val="000000"/>
              </w:rPr>
            </w:pPr>
            <w:r w:rsidRPr="003465D2">
              <w:t>96</w:t>
            </w:r>
          </w:p>
        </w:tc>
        <w:tc>
          <w:tcPr>
            <w:tcW w:w="219" w:type="pct"/>
            <w:gridSpan w:val="3"/>
            <w:shd w:val="clear" w:color="FFFFFF" w:fill="FFFFFF"/>
            <w:vAlign w:val="center"/>
            <w:hideMark/>
          </w:tcPr>
          <w:p w:rsidR="0029650D" w:rsidRPr="003465D2" w:rsidRDefault="00942AC2" w:rsidP="003465D2">
            <w:pPr>
              <w:jc w:val="center"/>
              <w:rPr>
                <w:color w:val="000000"/>
              </w:rPr>
            </w:pPr>
            <w:r w:rsidRPr="003465D2">
              <w:rPr>
                <w:color w:val="000000"/>
              </w:rPr>
              <w:t>73,51</w:t>
            </w:r>
          </w:p>
        </w:tc>
        <w:tc>
          <w:tcPr>
            <w:tcW w:w="222" w:type="pct"/>
            <w:gridSpan w:val="3"/>
            <w:shd w:val="clear" w:color="FFFFFF" w:fill="FFFFFF"/>
            <w:vAlign w:val="center"/>
            <w:hideMark/>
          </w:tcPr>
          <w:p w:rsidR="0029650D" w:rsidRPr="003465D2" w:rsidRDefault="00526327" w:rsidP="003465D2">
            <w:pPr>
              <w:jc w:val="center"/>
              <w:rPr>
                <w:color w:val="000000"/>
              </w:rPr>
            </w:pPr>
            <w:r w:rsidRPr="003465D2">
              <w:rPr>
                <w:color w:val="000000"/>
              </w:rPr>
              <w:t>Х</w:t>
            </w:r>
          </w:p>
        </w:tc>
        <w:tc>
          <w:tcPr>
            <w:tcW w:w="186" w:type="pct"/>
            <w:gridSpan w:val="4"/>
            <w:shd w:val="clear" w:color="FFFFFF" w:fill="FFFFFF"/>
            <w:vAlign w:val="center"/>
            <w:hideMark/>
          </w:tcPr>
          <w:p w:rsidR="0029650D" w:rsidRPr="003465D2" w:rsidRDefault="00526327" w:rsidP="003465D2">
            <w:pPr>
              <w:jc w:val="center"/>
              <w:rPr>
                <w:color w:val="000000"/>
              </w:rPr>
            </w:pPr>
            <w:r w:rsidRPr="003465D2">
              <w:rPr>
                <w:color w:val="000000"/>
              </w:rPr>
              <w:t>Х</w:t>
            </w:r>
          </w:p>
        </w:tc>
        <w:tc>
          <w:tcPr>
            <w:tcW w:w="264" w:type="pct"/>
            <w:gridSpan w:val="4"/>
            <w:shd w:val="clear" w:color="auto" w:fill="auto"/>
            <w:noWrap/>
            <w:vAlign w:val="center"/>
            <w:hideMark/>
          </w:tcPr>
          <w:p w:rsidR="0029650D" w:rsidRPr="00F91B6B" w:rsidRDefault="006E7D11" w:rsidP="003465D2">
            <w:pPr>
              <w:jc w:val="center"/>
              <w:rPr>
                <w:color w:val="000000"/>
              </w:rPr>
            </w:pPr>
            <w:r w:rsidRPr="003465D2">
              <w:rPr>
                <w:color w:val="000000"/>
                <w:lang w:val="en-US"/>
              </w:rPr>
              <w:t>0</w:t>
            </w:r>
            <w:r w:rsidR="00F91B6B">
              <w:rPr>
                <w:color w:val="000000"/>
              </w:rPr>
              <w:t>,77</w:t>
            </w:r>
          </w:p>
        </w:tc>
        <w:tc>
          <w:tcPr>
            <w:tcW w:w="267" w:type="pct"/>
            <w:gridSpan w:val="5"/>
            <w:shd w:val="clear" w:color="auto" w:fill="auto"/>
            <w:vAlign w:val="center"/>
            <w:hideMark/>
          </w:tcPr>
          <w:p w:rsidR="0029650D" w:rsidRPr="003465D2" w:rsidRDefault="00526327" w:rsidP="003465D2">
            <w:pPr>
              <w:jc w:val="center"/>
              <w:rPr>
                <w:color w:val="000000"/>
              </w:rPr>
            </w:pPr>
            <w:r w:rsidRPr="003465D2">
              <w:rPr>
                <w:color w:val="000000"/>
              </w:rPr>
              <w:t>Х</w:t>
            </w:r>
          </w:p>
        </w:tc>
        <w:tc>
          <w:tcPr>
            <w:tcW w:w="466" w:type="pct"/>
            <w:gridSpan w:val="4"/>
            <w:shd w:val="clear" w:color="auto" w:fill="auto"/>
            <w:vAlign w:val="center"/>
            <w:hideMark/>
          </w:tcPr>
          <w:p w:rsidR="0029650D" w:rsidRPr="00700E5A" w:rsidRDefault="00C93595" w:rsidP="003465D2">
            <w:pPr>
              <w:jc w:val="center"/>
              <w:rPr>
                <w:color w:val="000000"/>
                <w:szCs w:val="18"/>
              </w:rPr>
            </w:pPr>
            <w:r w:rsidRPr="00700E5A">
              <w:rPr>
                <w:color w:val="000000"/>
                <w:szCs w:val="18"/>
              </w:rPr>
              <w:t>Не выполнено</w:t>
            </w:r>
          </w:p>
          <w:p w:rsidR="00C93595" w:rsidRPr="003465D2" w:rsidRDefault="00A234DE" w:rsidP="003465D2">
            <w:pPr>
              <w:jc w:val="center"/>
              <w:rPr>
                <w:color w:val="000000"/>
              </w:rPr>
            </w:pPr>
            <w:r w:rsidRPr="00700E5A">
              <w:rPr>
                <w:szCs w:val="18"/>
              </w:rPr>
              <w:t xml:space="preserve">Перевод типовых муниципальных услуг в электронную форму выполняется за счет средств государственной программы УР «Развитие информационного общества в УР», централизовано для всех муниципальных образований. Для уникальных услуг г. Ижевска </w:t>
            </w:r>
            <w:r w:rsidRPr="00700E5A">
              <w:rPr>
                <w:szCs w:val="18"/>
              </w:rPr>
              <w:lastRenderedPageBreak/>
              <w:t>перевод услуг осуществляется за счет средств муниципальной программы развития информатизации. В 2021 году перевод новых услуг в электронную форму не осуществлялся в связи с малым количеством обращений по данным услугам и недостаточным финансированием региональной и муниципальной программы.</w:t>
            </w:r>
          </w:p>
        </w:tc>
      </w:tr>
      <w:tr w:rsidR="00AF6E4D" w:rsidRPr="003465D2" w:rsidTr="00AF6E4D">
        <w:trPr>
          <w:gridAfter w:val="1"/>
          <w:wAfter w:w="6" w:type="pct"/>
          <w:trHeight w:val="1215"/>
        </w:trPr>
        <w:tc>
          <w:tcPr>
            <w:tcW w:w="87" w:type="pct"/>
            <w:gridSpan w:val="2"/>
            <w:shd w:val="clear" w:color="FFFFFF" w:fill="FFFFFF"/>
            <w:vAlign w:val="center"/>
            <w:hideMark/>
          </w:tcPr>
          <w:p w:rsidR="007A4ED6" w:rsidRPr="003465D2" w:rsidRDefault="007A4ED6" w:rsidP="003465D2">
            <w:pPr>
              <w:jc w:val="center"/>
              <w:rPr>
                <w:color w:val="000000"/>
              </w:rPr>
            </w:pPr>
            <w:r w:rsidRPr="003465D2">
              <w:rPr>
                <w:color w:val="000000"/>
              </w:rPr>
              <w:t>14</w:t>
            </w:r>
          </w:p>
        </w:tc>
        <w:tc>
          <w:tcPr>
            <w:tcW w:w="89" w:type="pct"/>
            <w:shd w:val="clear" w:color="FFFFFF" w:fill="FFFFFF"/>
            <w:vAlign w:val="center"/>
            <w:hideMark/>
          </w:tcPr>
          <w:p w:rsidR="007A4ED6" w:rsidRPr="003465D2" w:rsidRDefault="007A4ED6" w:rsidP="003465D2">
            <w:pPr>
              <w:jc w:val="center"/>
              <w:rPr>
                <w:color w:val="000000"/>
              </w:rPr>
            </w:pPr>
            <w:r w:rsidRPr="003465D2">
              <w:rPr>
                <w:color w:val="000000"/>
              </w:rPr>
              <w:t>0</w:t>
            </w:r>
          </w:p>
        </w:tc>
        <w:tc>
          <w:tcPr>
            <w:tcW w:w="90" w:type="pct"/>
            <w:gridSpan w:val="2"/>
            <w:shd w:val="clear" w:color="FFFFFF" w:fill="FFFFFF"/>
            <w:vAlign w:val="center"/>
            <w:hideMark/>
          </w:tcPr>
          <w:p w:rsidR="007A4ED6" w:rsidRPr="003465D2" w:rsidRDefault="007A4ED6" w:rsidP="003465D2">
            <w:pPr>
              <w:jc w:val="center"/>
            </w:pPr>
            <w:r w:rsidRPr="003465D2">
              <w:t>0002</w:t>
            </w:r>
          </w:p>
        </w:tc>
        <w:tc>
          <w:tcPr>
            <w:tcW w:w="542" w:type="pct"/>
            <w:gridSpan w:val="2"/>
            <w:shd w:val="clear" w:color="auto" w:fill="auto"/>
            <w:vAlign w:val="center"/>
            <w:hideMark/>
          </w:tcPr>
          <w:p w:rsidR="007A4ED6" w:rsidRPr="003465D2" w:rsidRDefault="007A4ED6" w:rsidP="003465D2">
            <w:pPr>
              <w:jc w:val="center"/>
            </w:pPr>
            <w:r w:rsidRPr="00E12204">
              <w:t>Обеспечение структурных подразделений, муниципальных учреждений средствами вычислительной техники, периферийным оборудованием, телекоммуникационным оборудованием, запасными частями</w:t>
            </w:r>
          </w:p>
        </w:tc>
        <w:tc>
          <w:tcPr>
            <w:tcW w:w="415" w:type="pct"/>
            <w:gridSpan w:val="2"/>
            <w:shd w:val="clear" w:color="FFFFFF" w:fill="FFFFFF"/>
            <w:vAlign w:val="center"/>
            <w:hideMark/>
          </w:tcPr>
          <w:p w:rsidR="007A4ED6" w:rsidRPr="003465D2" w:rsidRDefault="007A4ED6" w:rsidP="003465D2">
            <w:pPr>
              <w:jc w:val="center"/>
              <w:rPr>
                <w:color w:val="000000"/>
              </w:rPr>
            </w:pPr>
            <w:r w:rsidRPr="003465D2">
              <w:t xml:space="preserve">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w:t>
            </w:r>
            <w:r w:rsidRPr="003465D2">
              <w:lastRenderedPageBreak/>
              <w:t>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325" w:type="pct"/>
            <w:gridSpan w:val="3"/>
            <w:shd w:val="clear" w:color="auto" w:fill="auto"/>
            <w:noWrap/>
            <w:vAlign w:val="center"/>
            <w:hideMark/>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hideMark/>
          </w:tcPr>
          <w:p w:rsidR="007A4ED6" w:rsidRPr="003465D2" w:rsidRDefault="007A4ED6" w:rsidP="003465D2">
            <w:pPr>
              <w:jc w:val="center"/>
              <w:rPr>
                <w:color w:val="000000"/>
                <w:lang w:val="en-US"/>
              </w:rPr>
            </w:pPr>
            <w:r w:rsidRPr="003465D2">
              <w:rPr>
                <w:color w:val="000000"/>
              </w:rPr>
              <w:t>8047,62</w:t>
            </w:r>
          </w:p>
        </w:tc>
        <w:tc>
          <w:tcPr>
            <w:tcW w:w="308" w:type="pct"/>
            <w:gridSpan w:val="3"/>
            <w:shd w:val="clear" w:color="auto" w:fill="auto"/>
            <w:noWrap/>
            <w:vAlign w:val="center"/>
            <w:hideMark/>
          </w:tcPr>
          <w:p w:rsidR="007A4ED6" w:rsidRPr="003465D2" w:rsidRDefault="007A4ED6" w:rsidP="003465D2">
            <w:pPr>
              <w:jc w:val="center"/>
              <w:rPr>
                <w:color w:val="000000"/>
              </w:rPr>
            </w:pPr>
            <w:r w:rsidRPr="003465D2">
              <w:rPr>
                <w:color w:val="000000"/>
              </w:rPr>
              <w:t>6335,49</w:t>
            </w:r>
          </w:p>
        </w:tc>
        <w:tc>
          <w:tcPr>
            <w:tcW w:w="252" w:type="pct"/>
            <w:gridSpan w:val="2"/>
            <w:shd w:val="clear" w:color="auto" w:fill="auto"/>
            <w:noWrap/>
            <w:vAlign w:val="center"/>
            <w:hideMark/>
          </w:tcPr>
          <w:p w:rsidR="007A4ED6" w:rsidRPr="003465D2" w:rsidRDefault="002A5B98" w:rsidP="003465D2">
            <w:pPr>
              <w:jc w:val="center"/>
              <w:rPr>
                <w:color w:val="000000"/>
              </w:rPr>
            </w:pPr>
            <w:r w:rsidRPr="003465D2">
              <w:rPr>
                <w:color w:val="000000"/>
              </w:rPr>
              <w:t>1712,13</w:t>
            </w:r>
          </w:p>
        </w:tc>
        <w:tc>
          <w:tcPr>
            <w:tcW w:w="192" w:type="pct"/>
            <w:gridSpan w:val="2"/>
            <w:shd w:val="clear" w:color="auto" w:fill="auto"/>
            <w:noWrap/>
            <w:vAlign w:val="center"/>
            <w:hideMark/>
          </w:tcPr>
          <w:p w:rsidR="007A4ED6" w:rsidRPr="003465D2" w:rsidRDefault="00D25CBB" w:rsidP="003465D2">
            <w:pPr>
              <w:jc w:val="center"/>
              <w:rPr>
                <w:color w:val="000000"/>
              </w:rPr>
            </w:pPr>
            <w:r w:rsidRPr="003465D2">
              <w:rPr>
                <w:color w:val="000000"/>
              </w:rPr>
              <w:t>1</w:t>
            </w:r>
          </w:p>
        </w:tc>
        <w:tc>
          <w:tcPr>
            <w:tcW w:w="361" w:type="pct"/>
            <w:gridSpan w:val="2"/>
            <w:shd w:val="clear" w:color="auto" w:fill="auto"/>
            <w:vAlign w:val="center"/>
            <w:hideMark/>
          </w:tcPr>
          <w:p w:rsidR="007A4ED6" w:rsidRPr="003465D2" w:rsidRDefault="007A4ED6" w:rsidP="003465D2">
            <w:pPr>
              <w:jc w:val="center"/>
              <w:rPr>
                <w:color w:val="000000"/>
              </w:rPr>
            </w:pPr>
            <w:r w:rsidRPr="003465D2">
              <w:rPr>
                <w:color w:val="000000"/>
              </w:rPr>
              <w:t>Удельный вес современной вычислительной техники</w:t>
            </w:r>
          </w:p>
        </w:tc>
        <w:tc>
          <w:tcPr>
            <w:tcW w:w="177" w:type="pct"/>
            <w:gridSpan w:val="3"/>
            <w:shd w:val="clear" w:color="FFFFFF" w:fill="FFFFFF"/>
            <w:vAlign w:val="center"/>
            <w:hideMark/>
          </w:tcPr>
          <w:p w:rsidR="007A4ED6" w:rsidRPr="003465D2" w:rsidRDefault="007A4ED6" w:rsidP="003465D2">
            <w:pPr>
              <w:jc w:val="center"/>
              <w:rPr>
                <w:color w:val="000000"/>
              </w:rPr>
            </w:pPr>
            <w:r w:rsidRPr="003465D2">
              <w:rPr>
                <w:color w:val="000000"/>
              </w:rPr>
              <w:t>%</w:t>
            </w:r>
          </w:p>
        </w:tc>
        <w:tc>
          <w:tcPr>
            <w:tcW w:w="220" w:type="pct"/>
            <w:gridSpan w:val="3"/>
            <w:shd w:val="clear" w:color="FFFFFF" w:fill="FFFFFF"/>
            <w:vAlign w:val="center"/>
            <w:hideMark/>
          </w:tcPr>
          <w:p w:rsidR="007A4ED6" w:rsidRPr="003465D2" w:rsidRDefault="007A4ED6" w:rsidP="003465D2">
            <w:pPr>
              <w:jc w:val="center"/>
              <w:rPr>
                <w:color w:val="000000"/>
              </w:rPr>
            </w:pPr>
            <w:r w:rsidRPr="003465D2">
              <w:t>87</w:t>
            </w:r>
          </w:p>
        </w:tc>
        <w:tc>
          <w:tcPr>
            <w:tcW w:w="219" w:type="pct"/>
            <w:gridSpan w:val="3"/>
            <w:shd w:val="clear" w:color="FFFFFF" w:fill="FFFFFF"/>
            <w:vAlign w:val="center"/>
            <w:hideMark/>
          </w:tcPr>
          <w:p w:rsidR="007A4ED6" w:rsidRPr="003465D2" w:rsidRDefault="007A4ED6" w:rsidP="003465D2">
            <w:pPr>
              <w:jc w:val="center"/>
              <w:rPr>
                <w:color w:val="000000"/>
              </w:rPr>
            </w:pPr>
            <w:r w:rsidRPr="003465D2">
              <w:rPr>
                <w:color w:val="000000"/>
              </w:rPr>
              <w:t>61,9</w:t>
            </w:r>
          </w:p>
        </w:tc>
        <w:tc>
          <w:tcPr>
            <w:tcW w:w="222" w:type="pct"/>
            <w:gridSpan w:val="3"/>
            <w:shd w:val="clear" w:color="FFFFFF" w:fill="FFFFFF"/>
            <w:vAlign w:val="center"/>
            <w:hideMark/>
          </w:tcPr>
          <w:p w:rsidR="007A4ED6" w:rsidRPr="003465D2" w:rsidRDefault="00C93595" w:rsidP="003465D2">
            <w:pPr>
              <w:jc w:val="center"/>
              <w:rPr>
                <w:color w:val="000000"/>
              </w:rPr>
            </w:pPr>
            <w:r w:rsidRPr="003465D2">
              <w:rPr>
                <w:color w:val="000000"/>
              </w:rPr>
              <w:t>Х</w:t>
            </w:r>
          </w:p>
        </w:tc>
        <w:tc>
          <w:tcPr>
            <w:tcW w:w="186" w:type="pct"/>
            <w:gridSpan w:val="4"/>
            <w:shd w:val="clear" w:color="FFFFFF" w:fill="FFFFFF"/>
            <w:vAlign w:val="center"/>
            <w:hideMark/>
          </w:tcPr>
          <w:p w:rsidR="007A4ED6" w:rsidRPr="003465D2" w:rsidRDefault="00C93595" w:rsidP="003465D2">
            <w:pPr>
              <w:jc w:val="center"/>
              <w:rPr>
                <w:color w:val="000000"/>
              </w:rPr>
            </w:pPr>
            <w:r w:rsidRPr="003465D2">
              <w:rPr>
                <w:color w:val="000000"/>
              </w:rPr>
              <w:t>Х</w:t>
            </w:r>
          </w:p>
        </w:tc>
        <w:tc>
          <w:tcPr>
            <w:tcW w:w="264" w:type="pct"/>
            <w:gridSpan w:val="4"/>
            <w:shd w:val="clear" w:color="auto" w:fill="auto"/>
            <w:noWrap/>
            <w:vAlign w:val="center"/>
            <w:hideMark/>
          </w:tcPr>
          <w:p w:rsidR="007A4ED6" w:rsidRPr="003465D2" w:rsidRDefault="007A4ED6" w:rsidP="003465D2">
            <w:pPr>
              <w:jc w:val="center"/>
              <w:rPr>
                <w:color w:val="000000"/>
              </w:rPr>
            </w:pPr>
            <w:r w:rsidRPr="003465D2">
              <w:rPr>
                <w:color w:val="000000"/>
              </w:rPr>
              <w:t>0</w:t>
            </w:r>
            <w:r w:rsidR="00F91B6B">
              <w:rPr>
                <w:color w:val="000000"/>
              </w:rPr>
              <w:t>,71</w:t>
            </w:r>
          </w:p>
        </w:tc>
        <w:tc>
          <w:tcPr>
            <w:tcW w:w="267" w:type="pct"/>
            <w:gridSpan w:val="5"/>
            <w:shd w:val="clear" w:color="auto" w:fill="auto"/>
            <w:vAlign w:val="center"/>
            <w:hideMark/>
          </w:tcPr>
          <w:p w:rsidR="007A4ED6" w:rsidRPr="003465D2" w:rsidRDefault="00C93595" w:rsidP="003465D2">
            <w:pPr>
              <w:jc w:val="center"/>
              <w:rPr>
                <w:color w:val="000000"/>
              </w:rPr>
            </w:pPr>
            <w:r w:rsidRPr="003465D2">
              <w:rPr>
                <w:color w:val="000000"/>
              </w:rPr>
              <w:t>Х</w:t>
            </w:r>
          </w:p>
        </w:tc>
        <w:tc>
          <w:tcPr>
            <w:tcW w:w="466" w:type="pct"/>
            <w:gridSpan w:val="4"/>
            <w:shd w:val="clear" w:color="auto" w:fill="auto"/>
            <w:vAlign w:val="center"/>
            <w:hideMark/>
          </w:tcPr>
          <w:p w:rsidR="007A4ED6" w:rsidRPr="003465D2" w:rsidRDefault="00C93595" w:rsidP="003465D2">
            <w:pPr>
              <w:jc w:val="center"/>
              <w:rPr>
                <w:color w:val="000000"/>
              </w:rPr>
            </w:pPr>
            <w:r w:rsidRPr="003465D2">
              <w:rPr>
                <w:color w:val="000000"/>
              </w:rPr>
              <w:t>Не выполнено</w:t>
            </w:r>
            <w:r w:rsidR="00435E87" w:rsidRPr="003465D2">
              <w:rPr>
                <w:color w:val="000000"/>
              </w:rPr>
              <w:t>.</w:t>
            </w:r>
          </w:p>
          <w:p w:rsidR="00435E87" w:rsidRPr="003465D2" w:rsidRDefault="00435E87" w:rsidP="003465D2">
            <w:pPr>
              <w:jc w:val="center"/>
              <w:rPr>
                <w:color w:val="000000"/>
              </w:rPr>
            </w:pPr>
            <w:r w:rsidRPr="003465D2">
              <w:rPr>
                <w:color w:val="000000"/>
              </w:rPr>
              <w:t xml:space="preserve">Недостаточное финансирование программы не позволило достичь планируемого значения показателя доведение удельного веса вычислительной </w:t>
            </w:r>
            <w:r w:rsidR="002A2FF4" w:rsidRPr="003465D2">
              <w:rPr>
                <w:color w:val="000000"/>
              </w:rPr>
              <w:t xml:space="preserve">техники </w:t>
            </w:r>
            <w:r w:rsidRPr="003465D2">
              <w:rPr>
                <w:color w:val="000000"/>
              </w:rPr>
              <w:t>до  87 %</w:t>
            </w:r>
          </w:p>
        </w:tc>
      </w:tr>
      <w:tr w:rsidR="00AF6E4D" w:rsidRPr="003465D2" w:rsidTr="00AF6E4D">
        <w:trPr>
          <w:gridAfter w:val="1"/>
          <w:wAfter w:w="6" w:type="pct"/>
          <w:trHeight w:val="1215"/>
        </w:trPr>
        <w:tc>
          <w:tcPr>
            <w:tcW w:w="87" w:type="pct"/>
            <w:gridSpan w:val="2"/>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hideMark/>
          </w:tcPr>
          <w:p w:rsidR="007A4ED6" w:rsidRPr="003465D2" w:rsidRDefault="007A4ED6" w:rsidP="003465D2">
            <w:pPr>
              <w:jc w:val="center"/>
            </w:pPr>
            <w:r w:rsidRPr="003465D2">
              <w:t>0003</w:t>
            </w:r>
          </w:p>
        </w:tc>
        <w:tc>
          <w:tcPr>
            <w:tcW w:w="542" w:type="pct"/>
            <w:gridSpan w:val="2"/>
            <w:shd w:val="clear" w:color="auto" w:fill="auto"/>
            <w:vAlign w:val="center"/>
            <w:hideMark/>
          </w:tcPr>
          <w:p w:rsidR="007A4ED6" w:rsidRPr="003465D2" w:rsidRDefault="007A4ED6" w:rsidP="003465D2">
            <w:pPr>
              <w:jc w:val="center"/>
            </w:pPr>
            <w:r w:rsidRPr="00E12204">
              <w:t>Обеспечение структурных подразделений, муниципальных учреждений лицензионным программным обеспечением</w:t>
            </w:r>
          </w:p>
        </w:tc>
        <w:tc>
          <w:tcPr>
            <w:tcW w:w="415" w:type="pct"/>
            <w:gridSpan w:val="2"/>
            <w:shd w:val="clear" w:color="FFFFFF" w:fill="FFFFFF"/>
            <w:vAlign w:val="center"/>
            <w:hideMark/>
          </w:tcPr>
          <w:p w:rsidR="007A4ED6" w:rsidRPr="003465D2" w:rsidRDefault="007A4ED6" w:rsidP="003465D2">
            <w:pPr>
              <w:jc w:val="center"/>
              <w:rPr>
                <w:color w:val="000000"/>
              </w:rPr>
            </w:pPr>
            <w:r w:rsidRPr="003465D2">
              <w:rPr>
                <w:color w:val="000000"/>
              </w:rPr>
              <w:t xml:space="preserve">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территориальные, </w:t>
            </w:r>
            <w:r w:rsidRPr="003465D2">
              <w:rPr>
                <w:color w:val="000000"/>
              </w:rPr>
              <w:lastRenderedPageBreak/>
              <w:t>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325" w:type="pct"/>
            <w:gridSpan w:val="3"/>
            <w:shd w:val="clear" w:color="auto" w:fill="auto"/>
            <w:noWrap/>
            <w:vAlign w:val="center"/>
            <w:hideMark/>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hideMark/>
          </w:tcPr>
          <w:p w:rsidR="007A4ED6" w:rsidRPr="003465D2" w:rsidRDefault="007A4ED6" w:rsidP="003465D2">
            <w:pPr>
              <w:jc w:val="center"/>
              <w:rPr>
                <w:color w:val="000000"/>
              </w:rPr>
            </w:pPr>
            <w:r w:rsidRPr="003465D2">
              <w:rPr>
                <w:color w:val="000000"/>
              </w:rPr>
              <w:t>4926,87</w:t>
            </w:r>
          </w:p>
        </w:tc>
        <w:tc>
          <w:tcPr>
            <w:tcW w:w="308" w:type="pct"/>
            <w:gridSpan w:val="3"/>
            <w:shd w:val="clear" w:color="auto" w:fill="auto"/>
            <w:noWrap/>
            <w:vAlign w:val="center"/>
            <w:hideMark/>
          </w:tcPr>
          <w:p w:rsidR="007A4ED6" w:rsidRPr="003465D2" w:rsidRDefault="007A4ED6" w:rsidP="003465D2">
            <w:pPr>
              <w:jc w:val="center"/>
              <w:rPr>
                <w:color w:val="000000"/>
              </w:rPr>
            </w:pPr>
            <w:r w:rsidRPr="003465D2">
              <w:rPr>
                <w:color w:val="000000"/>
              </w:rPr>
              <w:t>2262,41</w:t>
            </w:r>
          </w:p>
        </w:tc>
        <w:tc>
          <w:tcPr>
            <w:tcW w:w="252" w:type="pct"/>
            <w:gridSpan w:val="2"/>
            <w:shd w:val="clear" w:color="auto" w:fill="auto"/>
            <w:noWrap/>
            <w:vAlign w:val="center"/>
            <w:hideMark/>
          </w:tcPr>
          <w:p w:rsidR="007A4ED6" w:rsidRPr="003465D2" w:rsidRDefault="002A5B98" w:rsidP="003465D2">
            <w:pPr>
              <w:jc w:val="center"/>
              <w:rPr>
                <w:color w:val="000000"/>
              </w:rPr>
            </w:pPr>
            <w:r w:rsidRPr="003465D2">
              <w:rPr>
                <w:color w:val="000000"/>
              </w:rPr>
              <w:t>353,01</w:t>
            </w:r>
          </w:p>
        </w:tc>
        <w:tc>
          <w:tcPr>
            <w:tcW w:w="192" w:type="pct"/>
            <w:gridSpan w:val="2"/>
            <w:shd w:val="clear" w:color="auto" w:fill="auto"/>
            <w:noWrap/>
            <w:vAlign w:val="center"/>
            <w:hideMark/>
          </w:tcPr>
          <w:p w:rsidR="007A4ED6" w:rsidRPr="003465D2" w:rsidRDefault="00727110" w:rsidP="003465D2">
            <w:pPr>
              <w:jc w:val="center"/>
              <w:rPr>
                <w:color w:val="000000"/>
              </w:rPr>
            </w:pPr>
            <w:r w:rsidRPr="003465D2">
              <w:rPr>
                <w:color w:val="000000"/>
              </w:rPr>
              <w:t>0,5</w:t>
            </w:r>
          </w:p>
        </w:tc>
        <w:tc>
          <w:tcPr>
            <w:tcW w:w="361" w:type="pct"/>
            <w:gridSpan w:val="2"/>
            <w:shd w:val="clear" w:color="auto" w:fill="auto"/>
            <w:vAlign w:val="center"/>
            <w:hideMark/>
          </w:tcPr>
          <w:p w:rsidR="007A4ED6" w:rsidRPr="003465D2" w:rsidRDefault="007A4ED6" w:rsidP="003465D2">
            <w:pPr>
              <w:jc w:val="center"/>
              <w:rPr>
                <w:color w:val="000000"/>
              </w:rPr>
            </w:pPr>
            <w:r w:rsidRPr="003465D2">
              <w:rPr>
                <w:color w:val="000000"/>
              </w:rPr>
              <w:t>Удельный вес лицензий на программное обеспечение, поддерживаемых разработчиком</w:t>
            </w:r>
          </w:p>
        </w:tc>
        <w:tc>
          <w:tcPr>
            <w:tcW w:w="177" w:type="pct"/>
            <w:gridSpan w:val="3"/>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78</w:t>
            </w:r>
          </w:p>
        </w:tc>
        <w:tc>
          <w:tcPr>
            <w:tcW w:w="219" w:type="pct"/>
            <w:gridSpan w:val="3"/>
            <w:shd w:val="clear" w:color="FFFFFF" w:fill="FFFFFF"/>
            <w:vAlign w:val="center"/>
            <w:hideMark/>
          </w:tcPr>
          <w:p w:rsidR="007A4ED6" w:rsidRPr="003465D2" w:rsidRDefault="001C6DCB" w:rsidP="003465D2">
            <w:pPr>
              <w:jc w:val="center"/>
              <w:rPr>
                <w:color w:val="000000"/>
              </w:rPr>
            </w:pPr>
            <w:r w:rsidRPr="003465D2">
              <w:rPr>
                <w:color w:val="000000"/>
              </w:rPr>
              <w:t>37,58</w:t>
            </w:r>
          </w:p>
        </w:tc>
        <w:tc>
          <w:tcPr>
            <w:tcW w:w="222" w:type="pct"/>
            <w:gridSpan w:val="3"/>
            <w:shd w:val="clear" w:color="FFFFFF" w:fill="FFFFFF"/>
            <w:vAlign w:val="center"/>
            <w:hideMark/>
          </w:tcPr>
          <w:p w:rsidR="007A4ED6" w:rsidRPr="003465D2" w:rsidRDefault="00C93595" w:rsidP="003465D2">
            <w:pPr>
              <w:jc w:val="center"/>
              <w:rPr>
                <w:color w:val="000000"/>
              </w:rPr>
            </w:pPr>
            <w:r w:rsidRPr="003465D2">
              <w:rPr>
                <w:color w:val="000000"/>
              </w:rPr>
              <w:t>Х</w:t>
            </w:r>
          </w:p>
        </w:tc>
        <w:tc>
          <w:tcPr>
            <w:tcW w:w="186" w:type="pct"/>
            <w:gridSpan w:val="4"/>
            <w:shd w:val="clear" w:color="FFFFFF" w:fill="FFFFFF"/>
            <w:vAlign w:val="center"/>
            <w:hideMark/>
          </w:tcPr>
          <w:p w:rsidR="007A4ED6" w:rsidRPr="003465D2" w:rsidRDefault="00C93595" w:rsidP="003465D2">
            <w:pPr>
              <w:jc w:val="center"/>
              <w:rPr>
                <w:color w:val="000000"/>
              </w:rPr>
            </w:pPr>
            <w:r w:rsidRPr="003465D2">
              <w:rPr>
                <w:color w:val="000000"/>
              </w:rPr>
              <w:t>Х</w:t>
            </w:r>
          </w:p>
        </w:tc>
        <w:tc>
          <w:tcPr>
            <w:tcW w:w="264" w:type="pct"/>
            <w:gridSpan w:val="4"/>
            <w:shd w:val="clear" w:color="auto" w:fill="auto"/>
            <w:noWrap/>
            <w:vAlign w:val="center"/>
            <w:hideMark/>
          </w:tcPr>
          <w:p w:rsidR="007A4ED6" w:rsidRPr="003465D2" w:rsidRDefault="001C6DCB" w:rsidP="003465D2">
            <w:pPr>
              <w:jc w:val="center"/>
              <w:rPr>
                <w:color w:val="000000"/>
              </w:rPr>
            </w:pPr>
            <w:r w:rsidRPr="003465D2">
              <w:rPr>
                <w:color w:val="000000"/>
              </w:rPr>
              <w:t>0</w:t>
            </w:r>
            <w:r w:rsidR="00F91B6B">
              <w:rPr>
                <w:color w:val="000000"/>
              </w:rPr>
              <w:t>,48</w:t>
            </w:r>
          </w:p>
        </w:tc>
        <w:tc>
          <w:tcPr>
            <w:tcW w:w="267" w:type="pct"/>
            <w:gridSpan w:val="5"/>
            <w:shd w:val="clear" w:color="auto" w:fill="auto"/>
            <w:vAlign w:val="center"/>
            <w:hideMark/>
          </w:tcPr>
          <w:p w:rsidR="007A4ED6" w:rsidRPr="003465D2" w:rsidRDefault="00C93595" w:rsidP="003465D2">
            <w:pPr>
              <w:jc w:val="center"/>
              <w:rPr>
                <w:color w:val="000000"/>
              </w:rPr>
            </w:pPr>
            <w:r w:rsidRPr="003465D2">
              <w:rPr>
                <w:color w:val="000000"/>
              </w:rPr>
              <w:t>Х</w:t>
            </w:r>
          </w:p>
        </w:tc>
        <w:tc>
          <w:tcPr>
            <w:tcW w:w="466" w:type="pct"/>
            <w:gridSpan w:val="4"/>
            <w:shd w:val="clear" w:color="auto" w:fill="auto"/>
            <w:vAlign w:val="center"/>
            <w:hideMark/>
          </w:tcPr>
          <w:p w:rsidR="007A4ED6" w:rsidRPr="003465D2" w:rsidRDefault="00C93595" w:rsidP="003465D2">
            <w:pPr>
              <w:jc w:val="center"/>
              <w:rPr>
                <w:color w:val="000000"/>
              </w:rPr>
            </w:pPr>
            <w:r w:rsidRPr="003465D2">
              <w:rPr>
                <w:color w:val="000000"/>
              </w:rPr>
              <w:t>Не выполнено</w:t>
            </w:r>
            <w:r w:rsidR="00435E87" w:rsidRPr="003465D2">
              <w:rPr>
                <w:color w:val="000000"/>
              </w:rPr>
              <w:t>.</w:t>
            </w:r>
          </w:p>
          <w:p w:rsidR="00435E87" w:rsidRPr="003465D2" w:rsidRDefault="00435E87" w:rsidP="003465D2">
            <w:pPr>
              <w:jc w:val="center"/>
              <w:rPr>
                <w:color w:val="000000"/>
              </w:rPr>
            </w:pPr>
            <w:r w:rsidRPr="003465D2">
              <w:rPr>
                <w:color w:val="000000"/>
              </w:rPr>
              <w:t>Недостаточное финансирование программы не позволило достичь планируемого значения показателя доведение удельного веса лицензий на программное обеспечение, поддерживаемых разработчиком до  78 %</w:t>
            </w:r>
            <w:r w:rsidR="007F72BA" w:rsidRPr="003465D2">
              <w:rPr>
                <w:color w:val="000000"/>
              </w:rPr>
              <w:t xml:space="preserve">, так же в конце 2020 года закончилась поддержка </w:t>
            </w:r>
            <w:r w:rsidR="007F72BA" w:rsidRPr="003465D2">
              <w:rPr>
                <w:color w:val="000000"/>
                <w:lang w:val="en-US"/>
              </w:rPr>
              <w:t>MS</w:t>
            </w:r>
            <w:r w:rsidR="007F72BA" w:rsidRPr="003465D2">
              <w:rPr>
                <w:color w:val="000000"/>
              </w:rPr>
              <w:t xml:space="preserve"> </w:t>
            </w:r>
            <w:r w:rsidR="007F72BA" w:rsidRPr="003465D2">
              <w:rPr>
                <w:color w:val="000000"/>
                <w:lang w:val="en-US"/>
              </w:rPr>
              <w:t>Office</w:t>
            </w:r>
            <w:r w:rsidR="007F72BA" w:rsidRPr="003465D2">
              <w:rPr>
                <w:color w:val="000000"/>
              </w:rPr>
              <w:t xml:space="preserve"> 2010.</w:t>
            </w:r>
          </w:p>
        </w:tc>
      </w:tr>
      <w:tr w:rsidR="00AF6E4D" w:rsidRPr="003465D2" w:rsidTr="00AF6E4D">
        <w:trPr>
          <w:gridAfter w:val="1"/>
          <w:wAfter w:w="6" w:type="pct"/>
          <w:trHeight w:val="1215"/>
        </w:trPr>
        <w:tc>
          <w:tcPr>
            <w:tcW w:w="87" w:type="pct"/>
            <w:gridSpan w:val="2"/>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hideMark/>
          </w:tcPr>
          <w:p w:rsidR="007A4ED6" w:rsidRPr="003465D2" w:rsidRDefault="007A4ED6" w:rsidP="003465D2">
            <w:pPr>
              <w:jc w:val="center"/>
            </w:pPr>
            <w:r w:rsidRPr="003465D2">
              <w:t>0004</w:t>
            </w:r>
          </w:p>
        </w:tc>
        <w:tc>
          <w:tcPr>
            <w:tcW w:w="542" w:type="pct"/>
            <w:gridSpan w:val="2"/>
            <w:shd w:val="clear" w:color="auto" w:fill="auto"/>
            <w:vAlign w:val="center"/>
            <w:hideMark/>
          </w:tcPr>
          <w:p w:rsidR="007A4ED6" w:rsidRPr="003465D2" w:rsidRDefault="007A4ED6" w:rsidP="003465D2">
            <w:pPr>
              <w:jc w:val="center"/>
            </w:pPr>
            <w:r w:rsidRPr="00E12204">
              <w:t>Обеспечение работы систем защиты информации и криптографических средств</w:t>
            </w:r>
          </w:p>
        </w:tc>
        <w:tc>
          <w:tcPr>
            <w:tcW w:w="415" w:type="pct"/>
            <w:gridSpan w:val="2"/>
            <w:shd w:val="clear" w:color="FFFFFF" w:fill="FFFFFF"/>
            <w:vAlign w:val="center"/>
            <w:hideMark/>
          </w:tcPr>
          <w:p w:rsidR="007A4ED6" w:rsidRPr="003465D2" w:rsidRDefault="007A4ED6" w:rsidP="003465D2">
            <w:pPr>
              <w:jc w:val="center"/>
              <w:rPr>
                <w:color w:val="000000"/>
              </w:rPr>
            </w:pPr>
            <w:r w:rsidRPr="003465D2">
              <w:rPr>
                <w:color w:val="000000"/>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территориальные, отраслевые (функционал</w:t>
            </w:r>
            <w:r w:rsidRPr="003465D2">
              <w:rPr>
                <w:color w:val="000000"/>
              </w:rPr>
              <w:lastRenderedPageBreak/>
              <w:t>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325" w:type="pct"/>
            <w:gridSpan w:val="3"/>
            <w:shd w:val="clear" w:color="auto" w:fill="auto"/>
            <w:noWrap/>
            <w:vAlign w:val="center"/>
            <w:hideMark/>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hideMark/>
          </w:tcPr>
          <w:p w:rsidR="007A4ED6" w:rsidRPr="003465D2" w:rsidRDefault="007A4ED6" w:rsidP="003465D2">
            <w:pPr>
              <w:jc w:val="center"/>
              <w:rPr>
                <w:color w:val="000000"/>
              </w:rPr>
            </w:pPr>
            <w:r w:rsidRPr="003465D2">
              <w:rPr>
                <w:lang w:val="en-US"/>
              </w:rPr>
              <w:t>2439</w:t>
            </w:r>
            <w:r w:rsidRPr="003465D2">
              <w:t>,</w:t>
            </w:r>
            <w:r w:rsidRPr="003465D2">
              <w:rPr>
                <w:lang w:val="en-US"/>
              </w:rPr>
              <w:t>05</w:t>
            </w:r>
          </w:p>
        </w:tc>
        <w:tc>
          <w:tcPr>
            <w:tcW w:w="308" w:type="pct"/>
            <w:gridSpan w:val="3"/>
            <w:shd w:val="clear" w:color="auto" w:fill="auto"/>
            <w:noWrap/>
            <w:vAlign w:val="center"/>
            <w:hideMark/>
          </w:tcPr>
          <w:p w:rsidR="007A4ED6" w:rsidRPr="003465D2" w:rsidRDefault="007A4ED6" w:rsidP="003465D2">
            <w:pPr>
              <w:jc w:val="center"/>
              <w:rPr>
                <w:color w:val="000000"/>
              </w:rPr>
            </w:pPr>
            <w:r w:rsidRPr="003465D2">
              <w:rPr>
                <w:color w:val="000000"/>
              </w:rPr>
              <w:t>2399,04</w:t>
            </w:r>
          </w:p>
        </w:tc>
        <w:tc>
          <w:tcPr>
            <w:tcW w:w="252" w:type="pct"/>
            <w:gridSpan w:val="2"/>
            <w:shd w:val="clear" w:color="auto" w:fill="auto"/>
            <w:noWrap/>
            <w:vAlign w:val="center"/>
            <w:hideMark/>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hideMark/>
          </w:tcPr>
          <w:p w:rsidR="007A4ED6" w:rsidRPr="003465D2" w:rsidRDefault="00C86B6D" w:rsidP="003465D2">
            <w:pPr>
              <w:jc w:val="center"/>
              <w:rPr>
                <w:color w:val="000000"/>
              </w:rPr>
            </w:pPr>
            <w:r w:rsidRPr="003465D2">
              <w:rPr>
                <w:color w:val="000000"/>
              </w:rPr>
              <w:t>1</w:t>
            </w:r>
          </w:p>
        </w:tc>
        <w:tc>
          <w:tcPr>
            <w:tcW w:w="361" w:type="pct"/>
            <w:gridSpan w:val="2"/>
            <w:shd w:val="clear" w:color="auto" w:fill="auto"/>
            <w:vAlign w:val="center"/>
            <w:hideMark/>
          </w:tcPr>
          <w:p w:rsidR="007A4ED6" w:rsidRPr="003465D2" w:rsidRDefault="007A4ED6" w:rsidP="003465D2">
            <w:pPr>
              <w:jc w:val="center"/>
              <w:rPr>
                <w:color w:val="000000"/>
              </w:rPr>
            </w:pPr>
            <w:r w:rsidRPr="003465D2">
              <w:rPr>
                <w:color w:val="000000"/>
              </w:rPr>
              <w:t>Удельный вес рабочих мест, обеспеченных требуемыми средствами защиты</w:t>
            </w:r>
          </w:p>
        </w:tc>
        <w:tc>
          <w:tcPr>
            <w:tcW w:w="177" w:type="pct"/>
            <w:gridSpan w:val="3"/>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hideMark/>
          </w:tcPr>
          <w:p w:rsidR="007A4ED6" w:rsidRPr="003465D2" w:rsidRDefault="007A4ED6" w:rsidP="003465D2">
            <w:pPr>
              <w:jc w:val="center"/>
              <w:rPr>
                <w:color w:val="000000"/>
                <w:lang w:val="en-US"/>
              </w:rPr>
            </w:pPr>
            <w:r w:rsidRPr="003465D2">
              <w:rPr>
                <w:color w:val="000000"/>
                <w:lang w:val="en-US"/>
              </w:rPr>
              <w:t>100</w:t>
            </w:r>
          </w:p>
        </w:tc>
        <w:tc>
          <w:tcPr>
            <w:tcW w:w="219" w:type="pct"/>
            <w:gridSpan w:val="3"/>
            <w:shd w:val="clear" w:color="FFFFFF" w:fill="FFFFFF"/>
            <w:vAlign w:val="center"/>
            <w:hideMark/>
          </w:tcPr>
          <w:p w:rsidR="007A4ED6" w:rsidRPr="003465D2" w:rsidRDefault="001C6DCB" w:rsidP="003465D2">
            <w:pPr>
              <w:jc w:val="center"/>
              <w:rPr>
                <w:color w:val="000000"/>
              </w:rPr>
            </w:pPr>
            <w:r w:rsidRPr="003465D2">
              <w:rPr>
                <w:color w:val="000000"/>
              </w:rPr>
              <w:t>99</w:t>
            </w:r>
          </w:p>
        </w:tc>
        <w:tc>
          <w:tcPr>
            <w:tcW w:w="222" w:type="pct"/>
            <w:gridSpan w:val="3"/>
            <w:shd w:val="clear" w:color="FFFFFF" w:fill="FFFFFF"/>
            <w:vAlign w:val="center"/>
            <w:hideMark/>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hideMark/>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hideMark/>
          </w:tcPr>
          <w:p w:rsidR="007A4ED6" w:rsidRPr="003465D2" w:rsidRDefault="001C6DCB" w:rsidP="003465D2">
            <w:pPr>
              <w:jc w:val="center"/>
              <w:rPr>
                <w:color w:val="000000"/>
              </w:rPr>
            </w:pPr>
            <w:r w:rsidRPr="003465D2">
              <w:rPr>
                <w:color w:val="000000"/>
              </w:rPr>
              <w:t>0</w:t>
            </w:r>
            <w:r w:rsidR="00F91B6B">
              <w:rPr>
                <w:color w:val="000000"/>
              </w:rPr>
              <w:t>,99</w:t>
            </w:r>
          </w:p>
        </w:tc>
        <w:tc>
          <w:tcPr>
            <w:tcW w:w="267" w:type="pct"/>
            <w:gridSpan w:val="5"/>
            <w:shd w:val="clear" w:color="auto" w:fill="auto"/>
            <w:vAlign w:val="center"/>
            <w:hideMark/>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hideMark/>
          </w:tcPr>
          <w:p w:rsidR="007A4ED6" w:rsidRPr="003465D2" w:rsidRDefault="008E674E" w:rsidP="003465D2">
            <w:pPr>
              <w:jc w:val="center"/>
              <w:rPr>
                <w:color w:val="000000"/>
              </w:rPr>
            </w:pPr>
            <w:r w:rsidRPr="003465D2">
              <w:rPr>
                <w:color w:val="000000"/>
              </w:rPr>
              <w:t>Не выполнено</w:t>
            </w:r>
            <w:r w:rsidR="00435E87" w:rsidRPr="003465D2">
              <w:rPr>
                <w:color w:val="000000"/>
              </w:rPr>
              <w:t>.</w:t>
            </w:r>
          </w:p>
          <w:p w:rsidR="009D04F2" w:rsidRPr="003465D2" w:rsidRDefault="009D04F2" w:rsidP="003465D2">
            <w:pPr>
              <w:jc w:val="center"/>
              <w:rPr>
                <w:color w:val="000000"/>
              </w:rPr>
            </w:pPr>
            <w:r w:rsidRPr="003465D2">
              <w:rPr>
                <w:color w:val="000000"/>
              </w:rPr>
              <w:t xml:space="preserve">Часть вычислительной техники не соответствует </w:t>
            </w:r>
            <w:r w:rsidR="001C168B" w:rsidRPr="003465D2">
              <w:rPr>
                <w:color w:val="000000"/>
              </w:rPr>
              <w:t>техническим требованиям</w:t>
            </w:r>
            <w:r w:rsidRPr="003465D2">
              <w:rPr>
                <w:color w:val="000000"/>
              </w:rPr>
              <w:t xml:space="preserve"> для установки средств защиты</w:t>
            </w:r>
          </w:p>
        </w:tc>
      </w:tr>
      <w:tr w:rsidR="00AF6E4D" w:rsidRPr="003465D2" w:rsidTr="00AF6E4D">
        <w:trPr>
          <w:gridAfter w:val="1"/>
          <w:wAfter w:w="6" w:type="pct"/>
          <w:trHeight w:val="1215"/>
        </w:trPr>
        <w:tc>
          <w:tcPr>
            <w:tcW w:w="87" w:type="pct"/>
            <w:gridSpan w:val="2"/>
            <w:shd w:val="clear" w:color="FFFFFF" w:fill="FFFFFF"/>
            <w:vAlign w:val="center"/>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tcPr>
          <w:p w:rsidR="007A4ED6" w:rsidRPr="003465D2" w:rsidRDefault="007A4ED6" w:rsidP="003465D2">
            <w:pPr>
              <w:jc w:val="center"/>
              <w:rPr>
                <w:lang w:val="en-US"/>
              </w:rPr>
            </w:pPr>
            <w:r w:rsidRPr="003465D2">
              <w:rPr>
                <w:lang w:val="en-US"/>
              </w:rPr>
              <w:t>0005</w:t>
            </w:r>
          </w:p>
        </w:tc>
        <w:tc>
          <w:tcPr>
            <w:tcW w:w="542" w:type="pct"/>
            <w:gridSpan w:val="2"/>
            <w:shd w:val="clear" w:color="auto" w:fill="auto"/>
            <w:vAlign w:val="center"/>
          </w:tcPr>
          <w:p w:rsidR="007A4ED6" w:rsidRPr="003465D2" w:rsidRDefault="007A4ED6" w:rsidP="003465D2">
            <w:pPr>
              <w:jc w:val="center"/>
            </w:pPr>
            <w:r w:rsidRPr="003465D2">
              <w:t>Обеспечение работы корпоративной вычислительной сети</w:t>
            </w:r>
          </w:p>
        </w:tc>
        <w:tc>
          <w:tcPr>
            <w:tcW w:w="415" w:type="pct"/>
            <w:gridSpan w:val="2"/>
            <w:shd w:val="clear" w:color="FFFFFF" w:fill="FFFFFF"/>
            <w:vAlign w:val="center"/>
          </w:tcPr>
          <w:p w:rsidR="007A4ED6" w:rsidRPr="003465D2" w:rsidRDefault="007A4ED6" w:rsidP="003465D2">
            <w:pPr>
              <w:jc w:val="center"/>
              <w:rPr>
                <w:color w:val="000000"/>
              </w:rPr>
            </w:pPr>
            <w:r w:rsidRPr="003465D2">
              <w:rPr>
                <w:color w:val="000000"/>
              </w:rPr>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325" w:type="pct"/>
            <w:gridSpan w:val="3"/>
            <w:shd w:val="clear" w:color="auto" w:fill="auto"/>
            <w:noWrap/>
            <w:vAlign w:val="center"/>
          </w:tcPr>
          <w:p w:rsidR="007A4ED6" w:rsidRPr="003465D2" w:rsidRDefault="007A4ED6" w:rsidP="003465D2">
            <w:pPr>
              <w:jc w:val="center"/>
            </w:pPr>
            <w:r w:rsidRPr="003465D2">
              <w:t>Бюджет МО "Город Ижевск"</w:t>
            </w:r>
          </w:p>
        </w:tc>
        <w:tc>
          <w:tcPr>
            <w:tcW w:w="312" w:type="pct"/>
            <w:gridSpan w:val="2"/>
            <w:shd w:val="clear" w:color="FFFFFF" w:fill="FFFFFF"/>
            <w:vAlign w:val="center"/>
          </w:tcPr>
          <w:p w:rsidR="007A4ED6" w:rsidRPr="003465D2" w:rsidRDefault="007A4ED6" w:rsidP="003465D2">
            <w:pPr>
              <w:jc w:val="center"/>
              <w:rPr>
                <w:color w:val="000000"/>
              </w:rPr>
            </w:pPr>
            <w:r w:rsidRPr="003465D2">
              <w:rPr>
                <w:color w:val="000000"/>
              </w:rPr>
              <w:t>378,32</w:t>
            </w:r>
          </w:p>
        </w:tc>
        <w:tc>
          <w:tcPr>
            <w:tcW w:w="308" w:type="pct"/>
            <w:gridSpan w:val="3"/>
            <w:shd w:val="clear" w:color="auto" w:fill="auto"/>
            <w:noWrap/>
            <w:vAlign w:val="center"/>
          </w:tcPr>
          <w:p w:rsidR="007A4ED6" w:rsidRPr="003465D2" w:rsidRDefault="007A4ED6" w:rsidP="003465D2">
            <w:pPr>
              <w:jc w:val="center"/>
              <w:rPr>
                <w:color w:val="000000"/>
              </w:rPr>
            </w:pPr>
            <w:r w:rsidRPr="003465D2">
              <w:t>378,32</w:t>
            </w:r>
          </w:p>
        </w:tc>
        <w:tc>
          <w:tcPr>
            <w:tcW w:w="252" w:type="pct"/>
            <w:gridSpan w:val="2"/>
            <w:shd w:val="clear" w:color="auto" w:fill="auto"/>
            <w:noWrap/>
            <w:vAlign w:val="center"/>
          </w:tcPr>
          <w:p w:rsidR="007A4ED6" w:rsidRPr="003465D2" w:rsidRDefault="00490141" w:rsidP="003465D2">
            <w:pPr>
              <w:jc w:val="center"/>
              <w:rPr>
                <w:color w:val="000000"/>
              </w:rPr>
            </w:pPr>
            <w:r w:rsidRPr="003465D2">
              <w:rPr>
                <w:color w:val="000000"/>
              </w:rPr>
              <w:t>0</w:t>
            </w:r>
            <w:r w:rsidR="002A5B98" w:rsidRPr="003465D2">
              <w:rPr>
                <w:color w:val="000000"/>
              </w:rPr>
              <w:t>,00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1</w:t>
            </w:r>
          </w:p>
        </w:tc>
        <w:tc>
          <w:tcPr>
            <w:tcW w:w="361" w:type="pct"/>
            <w:gridSpan w:val="2"/>
            <w:shd w:val="clear" w:color="auto" w:fill="auto"/>
            <w:vAlign w:val="center"/>
          </w:tcPr>
          <w:p w:rsidR="007A4ED6" w:rsidRPr="003465D2" w:rsidRDefault="007A4ED6" w:rsidP="003465D2">
            <w:pPr>
              <w:jc w:val="center"/>
              <w:rPr>
                <w:color w:val="000000"/>
              </w:rPr>
            </w:pPr>
            <w:r w:rsidRPr="003465D2">
              <w:rPr>
                <w:color w:val="000000"/>
              </w:rPr>
              <w:t>Доля обособленных структурных подразделений, подключенных к корпоративной вычислительной сети</w:t>
            </w:r>
          </w:p>
        </w:tc>
        <w:tc>
          <w:tcPr>
            <w:tcW w:w="177"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100</w:t>
            </w:r>
          </w:p>
        </w:tc>
        <w:tc>
          <w:tcPr>
            <w:tcW w:w="219" w:type="pct"/>
            <w:gridSpan w:val="3"/>
            <w:shd w:val="clear" w:color="FFFFFF" w:fill="FFFFFF"/>
            <w:vAlign w:val="center"/>
          </w:tcPr>
          <w:p w:rsidR="007A4ED6" w:rsidRPr="003465D2" w:rsidRDefault="001C6DCB" w:rsidP="003465D2">
            <w:pPr>
              <w:jc w:val="center"/>
              <w:rPr>
                <w:color w:val="000000"/>
              </w:rPr>
            </w:pPr>
            <w:r w:rsidRPr="003465D2">
              <w:rPr>
                <w:color w:val="000000"/>
              </w:rPr>
              <w:t>100</w:t>
            </w:r>
          </w:p>
        </w:tc>
        <w:tc>
          <w:tcPr>
            <w:tcW w:w="222" w:type="pct"/>
            <w:gridSpan w:val="3"/>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tcPr>
          <w:p w:rsidR="007A4ED6" w:rsidRPr="003465D2" w:rsidRDefault="001C6DCB" w:rsidP="003465D2">
            <w:pPr>
              <w:jc w:val="center"/>
              <w:rPr>
                <w:color w:val="000000"/>
              </w:rPr>
            </w:pPr>
            <w:r w:rsidRPr="003465D2">
              <w:rPr>
                <w:color w:val="000000"/>
              </w:rPr>
              <w:t>1</w:t>
            </w:r>
          </w:p>
        </w:tc>
        <w:tc>
          <w:tcPr>
            <w:tcW w:w="267" w:type="pct"/>
            <w:gridSpan w:val="5"/>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tcPr>
          <w:p w:rsidR="007A4ED6" w:rsidRPr="003465D2" w:rsidRDefault="008E674E" w:rsidP="003465D2">
            <w:pPr>
              <w:jc w:val="center"/>
              <w:rPr>
                <w:color w:val="000000"/>
              </w:rPr>
            </w:pPr>
            <w:r w:rsidRPr="003465D2">
              <w:rPr>
                <w:color w:val="000000"/>
              </w:rPr>
              <w:t>Выполнено</w:t>
            </w:r>
          </w:p>
        </w:tc>
      </w:tr>
      <w:tr w:rsidR="00AF6E4D" w:rsidRPr="003465D2" w:rsidTr="00AF6E4D">
        <w:trPr>
          <w:gridAfter w:val="1"/>
          <w:wAfter w:w="6" w:type="pct"/>
          <w:trHeight w:val="1215"/>
        </w:trPr>
        <w:tc>
          <w:tcPr>
            <w:tcW w:w="87" w:type="pct"/>
            <w:gridSpan w:val="2"/>
            <w:shd w:val="clear" w:color="FFFFFF" w:fill="FFFFFF"/>
            <w:vAlign w:val="center"/>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tcPr>
          <w:p w:rsidR="007A4ED6" w:rsidRPr="003465D2" w:rsidRDefault="007A4ED6" w:rsidP="003465D2">
            <w:pPr>
              <w:jc w:val="center"/>
              <w:rPr>
                <w:lang w:val="en-US"/>
              </w:rPr>
            </w:pPr>
            <w:r w:rsidRPr="003465D2">
              <w:rPr>
                <w:lang w:val="en-US"/>
              </w:rPr>
              <w:t>0006</w:t>
            </w:r>
          </w:p>
        </w:tc>
        <w:tc>
          <w:tcPr>
            <w:tcW w:w="542" w:type="pct"/>
            <w:gridSpan w:val="2"/>
            <w:shd w:val="clear" w:color="auto" w:fill="auto"/>
            <w:vAlign w:val="center"/>
          </w:tcPr>
          <w:p w:rsidR="007A4ED6" w:rsidRPr="003465D2" w:rsidRDefault="007A4ED6" w:rsidP="003465D2">
            <w:pPr>
              <w:jc w:val="center"/>
            </w:pPr>
            <w:r w:rsidRPr="003465D2">
              <w:t>Обеспечение работы корпоративной телефонной сети</w:t>
            </w:r>
          </w:p>
        </w:tc>
        <w:tc>
          <w:tcPr>
            <w:tcW w:w="415" w:type="pct"/>
            <w:gridSpan w:val="2"/>
            <w:shd w:val="clear" w:color="FFFFFF" w:fill="FFFFFF"/>
            <w:vAlign w:val="center"/>
          </w:tcPr>
          <w:p w:rsidR="007A4ED6" w:rsidRPr="003465D2" w:rsidRDefault="007A4ED6" w:rsidP="003465D2">
            <w:pPr>
              <w:jc w:val="center"/>
              <w:rPr>
                <w:color w:val="000000"/>
              </w:rPr>
            </w:pPr>
            <w:r w:rsidRPr="003465D2">
              <w:t xml:space="preserve">Администрация города Ижевска (координатор: Заместитель </w:t>
            </w:r>
            <w:r w:rsidRPr="003465D2">
              <w:lastRenderedPageBreak/>
              <w:t>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325" w:type="pct"/>
            <w:gridSpan w:val="3"/>
            <w:shd w:val="clear" w:color="auto" w:fill="auto"/>
            <w:noWrap/>
            <w:vAlign w:val="center"/>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tcPr>
          <w:p w:rsidR="007A4ED6" w:rsidRPr="003465D2" w:rsidRDefault="007A4ED6" w:rsidP="003465D2">
            <w:pPr>
              <w:jc w:val="center"/>
              <w:rPr>
                <w:color w:val="000000"/>
              </w:rPr>
            </w:pPr>
            <w:r w:rsidRPr="003465D2">
              <w:t>862,84</w:t>
            </w:r>
          </w:p>
        </w:tc>
        <w:tc>
          <w:tcPr>
            <w:tcW w:w="308" w:type="pct"/>
            <w:gridSpan w:val="3"/>
            <w:shd w:val="clear" w:color="auto" w:fill="auto"/>
            <w:noWrap/>
            <w:vAlign w:val="center"/>
          </w:tcPr>
          <w:p w:rsidR="007A4ED6" w:rsidRPr="003465D2" w:rsidRDefault="007A4ED6" w:rsidP="003465D2">
            <w:pPr>
              <w:jc w:val="center"/>
              <w:rPr>
                <w:color w:val="000000"/>
              </w:rPr>
            </w:pPr>
            <w:r w:rsidRPr="003465D2">
              <w:rPr>
                <w:color w:val="000000"/>
              </w:rPr>
              <w:t>857,82</w:t>
            </w:r>
          </w:p>
        </w:tc>
        <w:tc>
          <w:tcPr>
            <w:tcW w:w="252" w:type="pct"/>
            <w:gridSpan w:val="2"/>
            <w:shd w:val="clear" w:color="auto" w:fill="auto"/>
            <w:noWrap/>
            <w:vAlign w:val="center"/>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1</w:t>
            </w:r>
          </w:p>
        </w:tc>
        <w:tc>
          <w:tcPr>
            <w:tcW w:w="361" w:type="pct"/>
            <w:gridSpan w:val="2"/>
            <w:shd w:val="clear" w:color="auto" w:fill="auto"/>
            <w:vAlign w:val="center"/>
          </w:tcPr>
          <w:p w:rsidR="007A4ED6" w:rsidRPr="003465D2" w:rsidRDefault="007A4ED6" w:rsidP="003465D2">
            <w:pPr>
              <w:jc w:val="center"/>
              <w:rPr>
                <w:color w:val="000000"/>
              </w:rPr>
            </w:pPr>
            <w:r w:rsidRPr="003465D2">
              <w:t>Доля обособленных структурных подраздел</w:t>
            </w:r>
            <w:r w:rsidRPr="003465D2">
              <w:lastRenderedPageBreak/>
              <w:t>ений, подключенных к корпоративной телефонной сети</w:t>
            </w:r>
          </w:p>
        </w:tc>
        <w:tc>
          <w:tcPr>
            <w:tcW w:w="177"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lastRenderedPageBreak/>
              <w:t>%</w:t>
            </w:r>
          </w:p>
        </w:tc>
        <w:tc>
          <w:tcPr>
            <w:tcW w:w="220"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100</w:t>
            </w:r>
          </w:p>
        </w:tc>
        <w:tc>
          <w:tcPr>
            <w:tcW w:w="219" w:type="pct"/>
            <w:gridSpan w:val="3"/>
            <w:shd w:val="clear" w:color="FFFFFF" w:fill="FFFFFF"/>
            <w:vAlign w:val="center"/>
          </w:tcPr>
          <w:p w:rsidR="007A4ED6" w:rsidRPr="003465D2" w:rsidRDefault="001C6DCB" w:rsidP="003465D2">
            <w:pPr>
              <w:jc w:val="center"/>
              <w:rPr>
                <w:color w:val="000000"/>
              </w:rPr>
            </w:pPr>
            <w:r w:rsidRPr="003465D2">
              <w:rPr>
                <w:color w:val="000000"/>
              </w:rPr>
              <w:t>100</w:t>
            </w:r>
          </w:p>
        </w:tc>
        <w:tc>
          <w:tcPr>
            <w:tcW w:w="222" w:type="pct"/>
            <w:gridSpan w:val="3"/>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tcPr>
          <w:p w:rsidR="007A4ED6" w:rsidRPr="003465D2" w:rsidRDefault="001C6DCB" w:rsidP="003465D2">
            <w:pPr>
              <w:jc w:val="center"/>
              <w:rPr>
                <w:color w:val="000000"/>
              </w:rPr>
            </w:pPr>
            <w:r w:rsidRPr="003465D2">
              <w:rPr>
                <w:color w:val="000000"/>
              </w:rPr>
              <w:t>1</w:t>
            </w:r>
          </w:p>
        </w:tc>
        <w:tc>
          <w:tcPr>
            <w:tcW w:w="267" w:type="pct"/>
            <w:gridSpan w:val="5"/>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tcPr>
          <w:p w:rsidR="007A4ED6" w:rsidRPr="003465D2" w:rsidRDefault="008E674E" w:rsidP="003465D2">
            <w:pPr>
              <w:jc w:val="center"/>
              <w:rPr>
                <w:color w:val="000000"/>
              </w:rPr>
            </w:pPr>
            <w:r w:rsidRPr="003465D2">
              <w:rPr>
                <w:color w:val="000000"/>
              </w:rPr>
              <w:t>Выполнено</w:t>
            </w:r>
          </w:p>
        </w:tc>
      </w:tr>
      <w:tr w:rsidR="00AF6E4D" w:rsidRPr="003465D2" w:rsidTr="00AF6E4D">
        <w:trPr>
          <w:gridAfter w:val="1"/>
          <w:wAfter w:w="6" w:type="pct"/>
          <w:trHeight w:val="1215"/>
        </w:trPr>
        <w:tc>
          <w:tcPr>
            <w:tcW w:w="87" w:type="pct"/>
            <w:gridSpan w:val="2"/>
            <w:shd w:val="clear" w:color="FFFFFF" w:fill="FFFFFF"/>
            <w:vAlign w:val="center"/>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tcPr>
          <w:p w:rsidR="007A4ED6" w:rsidRPr="003465D2" w:rsidRDefault="007A4ED6" w:rsidP="003465D2">
            <w:pPr>
              <w:jc w:val="center"/>
            </w:pPr>
            <w:r w:rsidRPr="003465D2">
              <w:t>0007</w:t>
            </w:r>
          </w:p>
        </w:tc>
        <w:tc>
          <w:tcPr>
            <w:tcW w:w="542" w:type="pct"/>
            <w:gridSpan w:val="2"/>
            <w:shd w:val="clear" w:color="auto" w:fill="auto"/>
            <w:vAlign w:val="center"/>
          </w:tcPr>
          <w:p w:rsidR="007A4ED6" w:rsidRPr="003465D2" w:rsidRDefault="007A4ED6" w:rsidP="003465D2">
            <w:pPr>
              <w:jc w:val="center"/>
            </w:pPr>
            <w:r w:rsidRPr="00E12204">
              <w:t>Развитие официального сайта муниципального образования "Город Ижевск", мобильного приложения, создание на сайте электронных сервисов для организаций и граждан</w:t>
            </w:r>
          </w:p>
        </w:tc>
        <w:tc>
          <w:tcPr>
            <w:tcW w:w="415" w:type="pct"/>
            <w:gridSpan w:val="2"/>
            <w:shd w:val="clear" w:color="FFFFFF" w:fill="FFFFFF"/>
            <w:vAlign w:val="center"/>
          </w:tcPr>
          <w:p w:rsidR="007A4ED6" w:rsidRPr="003465D2" w:rsidRDefault="007A4ED6" w:rsidP="003465D2">
            <w:pPr>
              <w:jc w:val="center"/>
              <w:rPr>
                <w:color w:val="000000"/>
              </w:rPr>
            </w:pPr>
            <w:r w:rsidRPr="003465D2">
              <w:t>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 Информационно-аналитическое управление</w:t>
            </w:r>
          </w:p>
        </w:tc>
        <w:tc>
          <w:tcPr>
            <w:tcW w:w="325" w:type="pct"/>
            <w:gridSpan w:val="3"/>
            <w:shd w:val="clear" w:color="auto" w:fill="auto"/>
            <w:noWrap/>
            <w:vAlign w:val="center"/>
          </w:tcPr>
          <w:p w:rsidR="007A4ED6" w:rsidRPr="003465D2" w:rsidRDefault="007A4ED6" w:rsidP="003465D2">
            <w:pPr>
              <w:jc w:val="center"/>
            </w:pPr>
            <w:r w:rsidRPr="003465D2">
              <w:t>Бюджет МО "Город Ижевск"</w:t>
            </w:r>
          </w:p>
        </w:tc>
        <w:tc>
          <w:tcPr>
            <w:tcW w:w="312" w:type="pct"/>
            <w:gridSpan w:val="2"/>
            <w:shd w:val="clear" w:color="FFFFFF" w:fill="FFFFFF"/>
            <w:vAlign w:val="center"/>
          </w:tcPr>
          <w:p w:rsidR="007A4ED6" w:rsidRPr="003465D2" w:rsidRDefault="007A4ED6" w:rsidP="003465D2">
            <w:pPr>
              <w:jc w:val="center"/>
              <w:rPr>
                <w:color w:val="000000"/>
              </w:rPr>
            </w:pPr>
            <w:r w:rsidRPr="003465D2">
              <w:t>0,00</w:t>
            </w:r>
          </w:p>
        </w:tc>
        <w:tc>
          <w:tcPr>
            <w:tcW w:w="308" w:type="pct"/>
            <w:gridSpan w:val="3"/>
            <w:shd w:val="clear" w:color="auto" w:fill="auto"/>
            <w:noWrap/>
            <w:vAlign w:val="center"/>
          </w:tcPr>
          <w:p w:rsidR="007A4ED6" w:rsidRPr="003465D2" w:rsidRDefault="007A4ED6" w:rsidP="003465D2">
            <w:pPr>
              <w:jc w:val="center"/>
              <w:rPr>
                <w:color w:val="000000"/>
              </w:rPr>
            </w:pPr>
            <w:r w:rsidRPr="003465D2">
              <w:rPr>
                <w:color w:val="000000"/>
              </w:rPr>
              <w:t>0,00</w:t>
            </w:r>
          </w:p>
        </w:tc>
        <w:tc>
          <w:tcPr>
            <w:tcW w:w="252" w:type="pct"/>
            <w:gridSpan w:val="2"/>
            <w:shd w:val="clear" w:color="auto" w:fill="auto"/>
            <w:noWrap/>
            <w:vAlign w:val="center"/>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Х</w:t>
            </w:r>
          </w:p>
        </w:tc>
        <w:tc>
          <w:tcPr>
            <w:tcW w:w="361" w:type="pct"/>
            <w:gridSpan w:val="2"/>
            <w:shd w:val="clear" w:color="auto" w:fill="auto"/>
            <w:vAlign w:val="center"/>
          </w:tcPr>
          <w:p w:rsidR="007A4ED6" w:rsidRPr="003465D2" w:rsidRDefault="007A4ED6" w:rsidP="003465D2">
            <w:pPr>
              <w:jc w:val="center"/>
              <w:rPr>
                <w:color w:val="000000"/>
              </w:rPr>
            </w:pPr>
            <w:r w:rsidRPr="003465D2">
              <w:t>Доля жителей муниципального образования "Город Ижевск", пользующихся официальным сайтом муниципального образования "Город Ижевск"</w:t>
            </w:r>
          </w:p>
        </w:tc>
        <w:tc>
          <w:tcPr>
            <w:tcW w:w="177"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24</w:t>
            </w:r>
          </w:p>
        </w:tc>
        <w:tc>
          <w:tcPr>
            <w:tcW w:w="219" w:type="pct"/>
            <w:gridSpan w:val="3"/>
            <w:shd w:val="clear" w:color="FFFFFF" w:fill="FFFFFF"/>
            <w:vAlign w:val="center"/>
          </w:tcPr>
          <w:p w:rsidR="007A4ED6" w:rsidRPr="003465D2" w:rsidRDefault="001C6DCB" w:rsidP="003465D2">
            <w:pPr>
              <w:jc w:val="center"/>
              <w:rPr>
                <w:color w:val="000000"/>
              </w:rPr>
            </w:pPr>
            <w:r w:rsidRPr="003465D2">
              <w:rPr>
                <w:color w:val="000000"/>
              </w:rPr>
              <w:t>31,63</w:t>
            </w:r>
          </w:p>
        </w:tc>
        <w:tc>
          <w:tcPr>
            <w:tcW w:w="222" w:type="pct"/>
            <w:gridSpan w:val="3"/>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tcPr>
          <w:p w:rsidR="007A4ED6" w:rsidRPr="003465D2" w:rsidRDefault="0044413A" w:rsidP="003465D2">
            <w:pPr>
              <w:jc w:val="center"/>
              <w:rPr>
                <w:color w:val="000000"/>
              </w:rPr>
            </w:pPr>
            <w:r w:rsidRPr="003465D2">
              <w:rPr>
                <w:color w:val="000000"/>
              </w:rPr>
              <w:t>1</w:t>
            </w:r>
          </w:p>
        </w:tc>
        <w:tc>
          <w:tcPr>
            <w:tcW w:w="267" w:type="pct"/>
            <w:gridSpan w:val="5"/>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tcPr>
          <w:p w:rsidR="007A4ED6" w:rsidRPr="003465D2" w:rsidRDefault="008E674E" w:rsidP="003465D2">
            <w:pPr>
              <w:jc w:val="center"/>
              <w:rPr>
                <w:color w:val="000000"/>
              </w:rPr>
            </w:pPr>
            <w:r w:rsidRPr="003465D2">
              <w:rPr>
                <w:color w:val="000000"/>
              </w:rPr>
              <w:t>Выполнено</w:t>
            </w:r>
          </w:p>
        </w:tc>
      </w:tr>
      <w:tr w:rsidR="00AF6E4D" w:rsidRPr="003465D2" w:rsidTr="00AF6E4D">
        <w:trPr>
          <w:gridAfter w:val="1"/>
          <w:wAfter w:w="6" w:type="pct"/>
          <w:trHeight w:val="1215"/>
        </w:trPr>
        <w:tc>
          <w:tcPr>
            <w:tcW w:w="87" w:type="pct"/>
            <w:gridSpan w:val="2"/>
            <w:shd w:val="clear" w:color="FFFFFF" w:fill="FFFFFF"/>
            <w:vAlign w:val="center"/>
          </w:tcPr>
          <w:p w:rsidR="007A4ED6" w:rsidRPr="003465D2" w:rsidRDefault="007A4ED6" w:rsidP="003465D2">
            <w:pPr>
              <w:jc w:val="center"/>
              <w:rPr>
                <w:color w:val="000000"/>
                <w:lang w:val="en-US"/>
              </w:rPr>
            </w:pPr>
            <w:r w:rsidRPr="003465D2">
              <w:rPr>
                <w:color w:val="000000"/>
                <w:lang w:val="en-US"/>
              </w:rPr>
              <w:t>14</w:t>
            </w:r>
          </w:p>
        </w:tc>
        <w:tc>
          <w:tcPr>
            <w:tcW w:w="89" w:type="pct"/>
            <w:shd w:val="clear" w:color="FFFFFF" w:fill="FFFFFF"/>
            <w:vAlign w:val="center"/>
          </w:tcPr>
          <w:p w:rsidR="007A4ED6" w:rsidRPr="003465D2" w:rsidRDefault="007A4ED6" w:rsidP="003465D2">
            <w:pPr>
              <w:jc w:val="center"/>
              <w:rPr>
                <w:color w:val="000000"/>
                <w:lang w:val="en-US"/>
              </w:rPr>
            </w:pPr>
            <w:r w:rsidRPr="003465D2">
              <w:rPr>
                <w:color w:val="000000"/>
                <w:lang w:val="en-US"/>
              </w:rPr>
              <w:t>0</w:t>
            </w:r>
          </w:p>
        </w:tc>
        <w:tc>
          <w:tcPr>
            <w:tcW w:w="90" w:type="pct"/>
            <w:gridSpan w:val="2"/>
            <w:shd w:val="clear" w:color="FFFFFF" w:fill="FFFFFF"/>
            <w:vAlign w:val="center"/>
          </w:tcPr>
          <w:p w:rsidR="007A4ED6" w:rsidRPr="003465D2" w:rsidRDefault="007A4ED6" w:rsidP="003465D2">
            <w:pPr>
              <w:jc w:val="center"/>
              <w:rPr>
                <w:lang w:val="en-US"/>
              </w:rPr>
            </w:pPr>
            <w:r w:rsidRPr="003465D2">
              <w:rPr>
                <w:lang w:val="en-US"/>
              </w:rPr>
              <w:t>0008</w:t>
            </w:r>
          </w:p>
        </w:tc>
        <w:tc>
          <w:tcPr>
            <w:tcW w:w="542" w:type="pct"/>
            <w:gridSpan w:val="2"/>
            <w:shd w:val="clear" w:color="auto" w:fill="auto"/>
            <w:vAlign w:val="center"/>
          </w:tcPr>
          <w:p w:rsidR="007A4ED6" w:rsidRPr="003465D2" w:rsidRDefault="007A4ED6" w:rsidP="003465D2">
            <w:pPr>
              <w:jc w:val="center"/>
            </w:pPr>
            <w:r w:rsidRPr="00E12204">
              <w:t>Внедрение государственной информационной системы обеспечения градостроительной деятельности</w:t>
            </w:r>
          </w:p>
        </w:tc>
        <w:tc>
          <w:tcPr>
            <w:tcW w:w="415" w:type="pct"/>
            <w:gridSpan w:val="2"/>
            <w:shd w:val="clear" w:color="FFFFFF" w:fill="FFFFFF"/>
            <w:vAlign w:val="center"/>
          </w:tcPr>
          <w:p w:rsidR="007A4ED6" w:rsidRPr="003465D2" w:rsidRDefault="007A4ED6" w:rsidP="003465D2">
            <w:pPr>
              <w:jc w:val="center"/>
              <w:rPr>
                <w:color w:val="000000"/>
              </w:rPr>
            </w:pPr>
            <w:r w:rsidRPr="003465D2">
              <w:t>Главное управление архитектуры и градостроительства, 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Администрации города Ижевска"</w:t>
            </w:r>
          </w:p>
        </w:tc>
        <w:tc>
          <w:tcPr>
            <w:tcW w:w="325" w:type="pct"/>
            <w:gridSpan w:val="3"/>
            <w:shd w:val="clear" w:color="auto" w:fill="auto"/>
            <w:noWrap/>
            <w:vAlign w:val="center"/>
          </w:tcPr>
          <w:p w:rsidR="007A4ED6" w:rsidRPr="003465D2" w:rsidRDefault="007A4ED6" w:rsidP="003465D2">
            <w:pPr>
              <w:jc w:val="center"/>
            </w:pPr>
            <w:r w:rsidRPr="003465D2">
              <w:t>Планируемые к привлечению из бюджета УР</w:t>
            </w:r>
          </w:p>
        </w:tc>
        <w:tc>
          <w:tcPr>
            <w:tcW w:w="312" w:type="pct"/>
            <w:gridSpan w:val="2"/>
            <w:shd w:val="clear" w:color="FFFFFF" w:fill="FFFFFF"/>
            <w:vAlign w:val="center"/>
          </w:tcPr>
          <w:p w:rsidR="007A4ED6" w:rsidRPr="003465D2" w:rsidRDefault="007A4ED6" w:rsidP="003465D2">
            <w:pPr>
              <w:jc w:val="center"/>
              <w:rPr>
                <w:color w:val="000000"/>
              </w:rPr>
            </w:pPr>
            <w:r w:rsidRPr="003465D2">
              <w:rPr>
                <w:color w:val="000000"/>
              </w:rPr>
              <w:t>0,00</w:t>
            </w:r>
          </w:p>
        </w:tc>
        <w:tc>
          <w:tcPr>
            <w:tcW w:w="308" w:type="pct"/>
            <w:gridSpan w:val="3"/>
            <w:shd w:val="clear" w:color="auto" w:fill="auto"/>
            <w:noWrap/>
            <w:vAlign w:val="center"/>
          </w:tcPr>
          <w:p w:rsidR="007A4ED6" w:rsidRPr="003465D2" w:rsidRDefault="007A4ED6" w:rsidP="003465D2">
            <w:pPr>
              <w:jc w:val="center"/>
              <w:rPr>
                <w:color w:val="000000"/>
              </w:rPr>
            </w:pPr>
            <w:r w:rsidRPr="003465D2">
              <w:rPr>
                <w:color w:val="000000"/>
              </w:rPr>
              <w:t>0,00</w:t>
            </w:r>
          </w:p>
        </w:tc>
        <w:tc>
          <w:tcPr>
            <w:tcW w:w="252" w:type="pct"/>
            <w:gridSpan w:val="2"/>
            <w:shd w:val="clear" w:color="auto" w:fill="auto"/>
            <w:noWrap/>
            <w:vAlign w:val="center"/>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Х</w:t>
            </w:r>
          </w:p>
        </w:tc>
        <w:tc>
          <w:tcPr>
            <w:tcW w:w="361" w:type="pct"/>
            <w:gridSpan w:val="2"/>
            <w:shd w:val="clear" w:color="auto" w:fill="auto"/>
            <w:vAlign w:val="center"/>
          </w:tcPr>
          <w:p w:rsidR="007A4ED6" w:rsidRPr="003465D2" w:rsidRDefault="007A4ED6" w:rsidP="003465D2">
            <w:pPr>
              <w:jc w:val="center"/>
              <w:rPr>
                <w:color w:val="000000"/>
              </w:rPr>
            </w:pPr>
            <w:r w:rsidRPr="003465D2">
              <w:t>Доля документов в области градостроительной деятельности, размещенных и обрабатываемых средствами системы</w:t>
            </w:r>
          </w:p>
        </w:tc>
        <w:tc>
          <w:tcPr>
            <w:tcW w:w="177"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60</w:t>
            </w:r>
          </w:p>
        </w:tc>
        <w:tc>
          <w:tcPr>
            <w:tcW w:w="219" w:type="pct"/>
            <w:gridSpan w:val="3"/>
            <w:shd w:val="clear" w:color="FFFFFF" w:fill="FFFFFF"/>
            <w:vAlign w:val="center"/>
          </w:tcPr>
          <w:p w:rsidR="007A4ED6" w:rsidRPr="003465D2" w:rsidRDefault="001C6DCB" w:rsidP="003465D2">
            <w:pPr>
              <w:jc w:val="center"/>
              <w:rPr>
                <w:color w:val="000000"/>
              </w:rPr>
            </w:pPr>
            <w:r w:rsidRPr="003465D2">
              <w:rPr>
                <w:color w:val="000000"/>
              </w:rPr>
              <w:t>16,86</w:t>
            </w:r>
          </w:p>
        </w:tc>
        <w:tc>
          <w:tcPr>
            <w:tcW w:w="222" w:type="pct"/>
            <w:gridSpan w:val="3"/>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tcPr>
          <w:p w:rsidR="007A4ED6" w:rsidRPr="008F01A1" w:rsidRDefault="001C6DCB" w:rsidP="003465D2">
            <w:pPr>
              <w:jc w:val="center"/>
              <w:rPr>
                <w:color w:val="000000"/>
              </w:rPr>
            </w:pPr>
            <w:r w:rsidRPr="003465D2">
              <w:rPr>
                <w:color w:val="000000"/>
              </w:rPr>
              <w:t>0</w:t>
            </w:r>
            <w:r w:rsidR="008F01A1">
              <w:rPr>
                <w:color w:val="000000"/>
              </w:rPr>
              <w:t>,28</w:t>
            </w:r>
          </w:p>
        </w:tc>
        <w:tc>
          <w:tcPr>
            <w:tcW w:w="267" w:type="pct"/>
            <w:gridSpan w:val="5"/>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tcPr>
          <w:p w:rsidR="00B164AE" w:rsidRPr="00B164AE" w:rsidRDefault="00B164AE" w:rsidP="003C2934">
            <w:pPr>
              <w:jc w:val="center"/>
              <w:rPr>
                <w:color w:val="000000"/>
                <w:highlight w:val="yellow"/>
              </w:rPr>
            </w:pPr>
            <w:bookmarkStart w:id="0" w:name="_GoBack"/>
            <w:bookmarkEnd w:id="0"/>
            <w:r w:rsidRPr="00B164AE">
              <w:rPr>
                <w:color w:val="000000"/>
              </w:rPr>
              <w:t>Проведен пр</w:t>
            </w:r>
            <w:r w:rsidR="00BF70DD">
              <w:rPr>
                <w:color w:val="000000"/>
              </w:rPr>
              <w:t xml:space="preserve">оцесс реорганизации, нехватка </w:t>
            </w:r>
            <w:r w:rsidRPr="00B164AE">
              <w:rPr>
                <w:color w:val="000000"/>
              </w:rPr>
              <w:t>специалистов обученных работе в государственной информационной системе обеспечения градостроительной деятельности</w:t>
            </w:r>
          </w:p>
        </w:tc>
      </w:tr>
      <w:tr w:rsidR="00AF6E4D" w:rsidRPr="003465D2" w:rsidTr="00AF6E4D">
        <w:trPr>
          <w:gridAfter w:val="1"/>
          <w:wAfter w:w="6" w:type="pct"/>
          <w:trHeight w:val="1215"/>
        </w:trPr>
        <w:tc>
          <w:tcPr>
            <w:tcW w:w="87" w:type="pct"/>
            <w:gridSpan w:val="2"/>
            <w:shd w:val="clear" w:color="FFFFFF" w:fill="FFFFFF"/>
            <w:vAlign w:val="center"/>
          </w:tcPr>
          <w:p w:rsidR="007A4ED6" w:rsidRPr="003465D2" w:rsidRDefault="007A4ED6" w:rsidP="003465D2">
            <w:pPr>
              <w:jc w:val="center"/>
              <w:rPr>
                <w:color w:val="000000"/>
              </w:rPr>
            </w:pPr>
            <w:r w:rsidRPr="003465D2">
              <w:rPr>
                <w:color w:val="000000"/>
              </w:rPr>
              <w:t>14</w:t>
            </w:r>
          </w:p>
        </w:tc>
        <w:tc>
          <w:tcPr>
            <w:tcW w:w="89" w:type="pct"/>
            <w:shd w:val="clear" w:color="FFFFFF" w:fill="FFFFFF"/>
            <w:vAlign w:val="center"/>
          </w:tcPr>
          <w:p w:rsidR="007A4ED6" w:rsidRPr="003465D2" w:rsidRDefault="007A4ED6" w:rsidP="003465D2">
            <w:pPr>
              <w:jc w:val="center"/>
              <w:rPr>
                <w:color w:val="000000"/>
              </w:rPr>
            </w:pPr>
            <w:r w:rsidRPr="003465D2">
              <w:rPr>
                <w:color w:val="000000"/>
              </w:rPr>
              <w:t>0</w:t>
            </w:r>
          </w:p>
        </w:tc>
        <w:tc>
          <w:tcPr>
            <w:tcW w:w="90" w:type="pct"/>
            <w:gridSpan w:val="2"/>
            <w:shd w:val="clear" w:color="FFFFFF" w:fill="FFFFFF"/>
            <w:vAlign w:val="center"/>
          </w:tcPr>
          <w:p w:rsidR="007A4ED6" w:rsidRPr="003465D2" w:rsidRDefault="007A4ED6" w:rsidP="003465D2">
            <w:pPr>
              <w:jc w:val="center"/>
            </w:pPr>
            <w:r w:rsidRPr="003465D2">
              <w:t>0009</w:t>
            </w:r>
          </w:p>
        </w:tc>
        <w:tc>
          <w:tcPr>
            <w:tcW w:w="542" w:type="pct"/>
            <w:gridSpan w:val="2"/>
            <w:shd w:val="clear" w:color="auto" w:fill="auto"/>
            <w:vAlign w:val="center"/>
          </w:tcPr>
          <w:p w:rsidR="007A4ED6" w:rsidRPr="00E12204" w:rsidRDefault="007A4ED6" w:rsidP="003465D2">
            <w:pPr>
              <w:jc w:val="center"/>
            </w:pPr>
            <w:r w:rsidRPr="00E12204">
              <w:t>Сопровождение системы электронного документооборота "Директум"</w:t>
            </w:r>
          </w:p>
        </w:tc>
        <w:tc>
          <w:tcPr>
            <w:tcW w:w="415" w:type="pct"/>
            <w:gridSpan w:val="2"/>
            <w:shd w:val="clear" w:color="FFFFFF" w:fill="FFFFFF"/>
            <w:vAlign w:val="center"/>
          </w:tcPr>
          <w:p w:rsidR="007A4ED6" w:rsidRPr="00E12204" w:rsidRDefault="007A4ED6" w:rsidP="003465D2">
            <w:pPr>
              <w:jc w:val="center"/>
              <w:rPr>
                <w:color w:val="000000"/>
              </w:rPr>
            </w:pPr>
            <w:r w:rsidRPr="00E12204">
              <w:t xml:space="preserve">Администрация города Ижевска (координатор: Заместитель Главы Администрации - Руководитель аппарата Администрации города), МКУ "Управление обеспечения деятельности </w:t>
            </w:r>
            <w:r w:rsidRPr="00E12204">
              <w:lastRenderedPageBreak/>
              <w:t>Администрации города Ижевска"</w:t>
            </w:r>
          </w:p>
        </w:tc>
        <w:tc>
          <w:tcPr>
            <w:tcW w:w="325" w:type="pct"/>
            <w:gridSpan w:val="3"/>
            <w:shd w:val="clear" w:color="auto" w:fill="auto"/>
            <w:noWrap/>
            <w:vAlign w:val="center"/>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tcPr>
          <w:p w:rsidR="007A4ED6" w:rsidRPr="003465D2" w:rsidRDefault="007A4ED6" w:rsidP="003465D2">
            <w:pPr>
              <w:jc w:val="center"/>
              <w:rPr>
                <w:color w:val="000000"/>
              </w:rPr>
            </w:pPr>
            <w:r w:rsidRPr="003465D2">
              <w:t>722,45</w:t>
            </w:r>
          </w:p>
        </w:tc>
        <w:tc>
          <w:tcPr>
            <w:tcW w:w="308" w:type="pct"/>
            <w:gridSpan w:val="3"/>
            <w:shd w:val="clear" w:color="auto" w:fill="auto"/>
            <w:noWrap/>
            <w:vAlign w:val="center"/>
          </w:tcPr>
          <w:p w:rsidR="007A4ED6" w:rsidRPr="003465D2" w:rsidRDefault="007A4ED6" w:rsidP="003465D2">
            <w:pPr>
              <w:jc w:val="center"/>
              <w:rPr>
                <w:color w:val="000000"/>
              </w:rPr>
            </w:pPr>
            <w:r w:rsidRPr="003465D2">
              <w:rPr>
                <w:color w:val="000000"/>
              </w:rPr>
              <w:t>722,45</w:t>
            </w:r>
          </w:p>
        </w:tc>
        <w:tc>
          <w:tcPr>
            <w:tcW w:w="252" w:type="pct"/>
            <w:gridSpan w:val="2"/>
            <w:shd w:val="clear" w:color="auto" w:fill="auto"/>
            <w:noWrap/>
            <w:vAlign w:val="center"/>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1</w:t>
            </w:r>
          </w:p>
        </w:tc>
        <w:tc>
          <w:tcPr>
            <w:tcW w:w="361" w:type="pct"/>
            <w:gridSpan w:val="2"/>
            <w:shd w:val="clear" w:color="auto" w:fill="auto"/>
            <w:vAlign w:val="center"/>
          </w:tcPr>
          <w:p w:rsidR="007A4ED6" w:rsidRPr="003465D2" w:rsidRDefault="007A4ED6" w:rsidP="003465D2">
            <w:pPr>
              <w:jc w:val="center"/>
              <w:rPr>
                <w:color w:val="000000"/>
              </w:rPr>
            </w:pPr>
            <w:r w:rsidRPr="003465D2">
              <w:t>Доля электронного межведомственного взаимодействия в органах местного самоуправления города Ижевска</w:t>
            </w:r>
          </w:p>
        </w:tc>
        <w:tc>
          <w:tcPr>
            <w:tcW w:w="177"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w:t>
            </w:r>
          </w:p>
        </w:tc>
        <w:tc>
          <w:tcPr>
            <w:tcW w:w="220" w:type="pct"/>
            <w:gridSpan w:val="3"/>
            <w:shd w:val="clear" w:color="FFFFFF" w:fill="FFFFFF"/>
            <w:vAlign w:val="center"/>
          </w:tcPr>
          <w:p w:rsidR="007A4ED6" w:rsidRPr="003465D2" w:rsidRDefault="007A4ED6" w:rsidP="003465D2">
            <w:pPr>
              <w:jc w:val="center"/>
              <w:rPr>
                <w:color w:val="000000"/>
                <w:lang w:val="en-US"/>
              </w:rPr>
            </w:pPr>
            <w:r w:rsidRPr="003465D2">
              <w:rPr>
                <w:color w:val="000000"/>
                <w:lang w:val="en-US"/>
              </w:rPr>
              <w:t>30</w:t>
            </w:r>
          </w:p>
        </w:tc>
        <w:tc>
          <w:tcPr>
            <w:tcW w:w="219" w:type="pct"/>
            <w:gridSpan w:val="3"/>
            <w:shd w:val="clear" w:color="FFFFFF" w:fill="FFFFFF"/>
            <w:vAlign w:val="center"/>
          </w:tcPr>
          <w:p w:rsidR="007A4ED6" w:rsidRPr="003465D2" w:rsidRDefault="00B24BC6" w:rsidP="003465D2">
            <w:pPr>
              <w:jc w:val="center"/>
              <w:rPr>
                <w:color w:val="000000"/>
              </w:rPr>
            </w:pPr>
            <w:r w:rsidRPr="003465D2">
              <w:rPr>
                <w:color w:val="000000"/>
              </w:rPr>
              <w:t>38</w:t>
            </w:r>
          </w:p>
        </w:tc>
        <w:tc>
          <w:tcPr>
            <w:tcW w:w="222" w:type="pct"/>
            <w:gridSpan w:val="3"/>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shd w:val="clear" w:color="auto" w:fill="auto"/>
            <w:noWrap/>
            <w:vAlign w:val="center"/>
          </w:tcPr>
          <w:p w:rsidR="007A4ED6" w:rsidRPr="003465D2" w:rsidRDefault="0044413A" w:rsidP="003465D2">
            <w:pPr>
              <w:jc w:val="center"/>
              <w:rPr>
                <w:color w:val="000000"/>
              </w:rPr>
            </w:pPr>
            <w:r w:rsidRPr="003465D2">
              <w:rPr>
                <w:color w:val="000000"/>
              </w:rPr>
              <w:t>1</w:t>
            </w:r>
          </w:p>
        </w:tc>
        <w:tc>
          <w:tcPr>
            <w:tcW w:w="267" w:type="pct"/>
            <w:gridSpan w:val="5"/>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shd w:val="clear" w:color="auto" w:fill="auto"/>
            <w:vAlign w:val="center"/>
          </w:tcPr>
          <w:p w:rsidR="007A4ED6" w:rsidRPr="00463CD7" w:rsidRDefault="008E674E" w:rsidP="003465D2">
            <w:pPr>
              <w:jc w:val="center"/>
              <w:rPr>
                <w:color w:val="000000"/>
              </w:rPr>
            </w:pPr>
            <w:r w:rsidRPr="00463CD7">
              <w:rPr>
                <w:color w:val="000000"/>
              </w:rPr>
              <w:t>Выполнено</w:t>
            </w:r>
          </w:p>
        </w:tc>
      </w:tr>
      <w:tr w:rsidR="00AF6E4D" w:rsidRPr="003465D2" w:rsidTr="00AF6E4D">
        <w:trPr>
          <w:gridAfter w:val="1"/>
          <w:wAfter w:w="6" w:type="pct"/>
          <w:trHeight w:val="3160"/>
        </w:trPr>
        <w:tc>
          <w:tcPr>
            <w:tcW w:w="87" w:type="pct"/>
            <w:gridSpan w:val="2"/>
            <w:vMerge w:val="restart"/>
            <w:shd w:val="clear" w:color="FFFFFF" w:fill="FFFFFF"/>
            <w:vAlign w:val="center"/>
          </w:tcPr>
          <w:p w:rsidR="007A4ED6" w:rsidRPr="003465D2" w:rsidRDefault="007A4ED6" w:rsidP="003465D2">
            <w:pPr>
              <w:jc w:val="center"/>
              <w:rPr>
                <w:color w:val="000000"/>
                <w:lang w:val="en-US"/>
              </w:rPr>
            </w:pPr>
            <w:r w:rsidRPr="003465D2">
              <w:rPr>
                <w:color w:val="000000"/>
                <w:lang w:val="en-US"/>
              </w:rPr>
              <w:t>14</w:t>
            </w:r>
          </w:p>
        </w:tc>
        <w:tc>
          <w:tcPr>
            <w:tcW w:w="89" w:type="pct"/>
            <w:vMerge w:val="restart"/>
            <w:shd w:val="clear" w:color="FFFFFF" w:fill="FFFFFF"/>
            <w:vAlign w:val="center"/>
          </w:tcPr>
          <w:p w:rsidR="007A4ED6" w:rsidRPr="003465D2" w:rsidRDefault="007A4ED6" w:rsidP="003465D2">
            <w:pPr>
              <w:jc w:val="center"/>
              <w:rPr>
                <w:color w:val="000000"/>
                <w:lang w:val="en-US"/>
              </w:rPr>
            </w:pPr>
            <w:r w:rsidRPr="003465D2">
              <w:rPr>
                <w:color w:val="000000"/>
                <w:lang w:val="en-US"/>
              </w:rPr>
              <w:t>0</w:t>
            </w:r>
          </w:p>
        </w:tc>
        <w:tc>
          <w:tcPr>
            <w:tcW w:w="90" w:type="pct"/>
            <w:gridSpan w:val="2"/>
            <w:vMerge w:val="restart"/>
            <w:shd w:val="clear" w:color="FFFFFF" w:fill="FFFFFF"/>
            <w:vAlign w:val="center"/>
          </w:tcPr>
          <w:p w:rsidR="007A4ED6" w:rsidRPr="003465D2" w:rsidRDefault="007A4ED6" w:rsidP="003465D2">
            <w:pPr>
              <w:jc w:val="center"/>
              <w:rPr>
                <w:lang w:val="en-US"/>
              </w:rPr>
            </w:pPr>
            <w:r w:rsidRPr="003465D2">
              <w:rPr>
                <w:lang w:val="en-US"/>
              </w:rPr>
              <w:t>0010</w:t>
            </w:r>
          </w:p>
        </w:tc>
        <w:tc>
          <w:tcPr>
            <w:tcW w:w="542" w:type="pct"/>
            <w:gridSpan w:val="2"/>
            <w:vMerge w:val="restart"/>
            <w:shd w:val="clear" w:color="auto" w:fill="auto"/>
            <w:vAlign w:val="center"/>
          </w:tcPr>
          <w:p w:rsidR="007A4ED6" w:rsidRPr="00E12204" w:rsidRDefault="007A4ED6" w:rsidP="003465D2">
            <w:pPr>
              <w:jc w:val="center"/>
            </w:pPr>
            <w:r w:rsidRPr="00E12204">
              <w:t xml:space="preserve">Реализация мероприятий дорожной карты реализации пилотного проекта по цифровизации городского хозяйства муниципального образования "Город Ижевск" по следующим </w:t>
            </w:r>
            <w:r w:rsidRPr="00E12204">
              <w:lastRenderedPageBreak/>
              <w:t>направлениям:</w:t>
            </w:r>
          </w:p>
          <w:p w:rsidR="007A4ED6" w:rsidRPr="00E12204" w:rsidRDefault="007A4ED6" w:rsidP="003465D2">
            <w:pPr>
              <w:jc w:val="center"/>
            </w:pPr>
            <w:r w:rsidRPr="00E12204">
              <w:t>- городское управление;</w:t>
            </w:r>
          </w:p>
          <w:p w:rsidR="007A4ED6" w:rsidRPr="00E12204" w:rsidRDefault="007A4ED6" w:rsidP="003465D2">
            <w:pPr>
              <w:jc w:val="center"/>
            </w:pPr>
            <w:r w:rsidRPr="00E12204">
              <w:t>- "умное" ЖКХ;</w:t>
            </w:r>
          </w:p>
          <w:p w:rsidR="007A4ED6" w:rsidRPr="00E12204" w:rsidRDefault="007A4ED6" w:rsidP="003465D2">
            <w:pPr>
              <w:jc w:val="center"/>
            </w:pPr>
            <w:r w:rsidRPr="00E12204">
              <w:t>- инновации для городской среды;</w:t>
            </w:r>
          </w:p>
          <w:p w:rsidR="007A4ED6" w:rsidRPr="00E12204" w:rsidRDefault="007A4ED6" w:rsidP="003465D2">
            <w:pPr>
              <w:jc w:val="center"/>
            </w:pPr>
            <w:r w:rsidRPr="00E12204">
              <w:t>- "умный" городской транспорт;</w:t>
            </w:r>
          </w:p>
          <w:p w:rsidR="007A4ED6" w:rsidRPr="00E12204" w:rsidRDefault="007A4ED6" w:rsidP="003465D2">
            <w:pPr>
              <w:jc w:val="center"/>
            </w:pPr>
            <w:r w:rsidRPr="00E12204">
              <w:t>- интеллектуальные системы общественной и экологической безопасности;</w:t>
            </w:r>
          </w:p>
          <w:p w:rsidR="007A4ED6" w:rsidRPr="00E12204" w:rsidRDefault="007A4ED6" w:rsidP="003465D2">
            <w:pPr>
              <w:jc w:val="center"/>
            </w:pPr>
            <w:r w:rsidRPr="00E12204">
              <w:t>- инфраструктура сетей связи;</w:t>
            </w:r>
          </w:p>
          <w:p w:rsidR="007A4ED6" w:rsidRPr="00E12204" w:rsidRDefault="007A4ED6" w:rsidP="003465D2">
            <w:pPr>
              <w:jc w:val="center"/>
            </w:pPr>
            <w:r w:rsidRPr="00E12204">
              <w:t>- туризм и сервис</w:t>
            </w:r>
          </w:p>
        </w:tc>
        <w:tc>
          <w:tcPr>
            <w:tcW w:w="415" w:type="pct"/>
            <w:gridSpan w:val="2"/>
            <w:vMerge w:val="restart"/>
            <w:shd w:val="clear" w:color="FFFFFF" w:fill="FFFFFF"/>
            <w:vAlign w:val="center"/>
          </w:tcPr>
          <w:p w:rsidR="007A4ED6" w:rsidRPr="00E12204" w:rsidRDefault="007A4ED6" w:rsidP="003465D2">
            <w:pPr>
              <w:pStyle w:val="ConsPlusNormal"/>
              <w:jc w:val="center"/>
              <w:rPr>
                <w:sz w:val="20"/>
                <w:szCs w:val="20"/>
              </w:rPr>
            </w:pPr>
            <w:r w:rsidRPr="00E12204">
              <w:rPr>
                <w:sz w:val="20"/>
                <w:szCs w:val="20"/>
              </w:rPr>
              <w:lastRenderedPageBreak/>
              <w:t xml:space="preserve">Администрация города Ижевска (координатор: Заместитель Главы Администрации - Руководитель аппарата Администрации города), </w:t>
            </w:r>
            <w:r w:rsidRPr="00E12204">
              <w:rPr>
                <w:sz w:val="20"/>
                <w:szCs w:val="20"/>
              </w:rPr>
              <w:lastRenderedPageBreak/>
              <w:t>МКУ "Управление обеспечения деятельности Администрации города Ижевска", территориальные, отраслевые (функциональные) органы - структурные подразделения Администрации города Ижевска, структурные подразделения Городской думы города Ижевска, иные муниципальные учреждения</w:t>
            </w:r>
          </w:p>
        </w:tc>
        <w:tc>
          <w:tcPr>
            <w:tcW w:w="325" w:type="pct"/>
            <w:gridSpan w:val="3"/>
            <w:shd w:val="clear" w:color="auto" w:fill="auto"/>
            <w:noWrap/>
            <w:vAlign w:val="center"/>
          </w:tcPr>
          <w:p w:rsidR="007A4ED6" w:rsidRPr="003465D2" w:rsidRDefault="007A4ED6" w:rsidP="003465D2">
            <w:pPr>
              <w:jc w:val="center"/>
            </w:pPr>
            <w:r w:rsidRPr="003465D2">
              <w:lastRenderedPageBreak/>
              <w:t>Бюджет МО "Город Ижевск"</w:t>
            </w:r>
          </w:p>
        </w:tc>
        <w:tc>
          <w:tcPr>
            <w:tcW w:w="312" w:type="pct"/>
            <w:gridSpan w:val="2"/>
            <w:shd w:val="clear" w:color="FFFFFF" w:fill="FFFFFF"/>
            <w:vAlign w:val="center"/>
          </w:tcPr>
          <w:p w:rsidR="007A4ED6" w:rsidRPr="003465D2" w:rsidRDefault="001373A7" w:rsidP="003465D2">
            <w:pPr>
              <w:jc w:val="center"/>
              <w:rPr>
                <w:color w:val="000000"/>
              </w:rPr>
            </w:pPr>
            <w:r w:rsidRPr="003465D2">
              <w:t>10806</w:t>
            </w:r>
            <w:r w:rsidR="007A4ED6" w:rsidRPr="003465D2">
              <w:t>,75</w:t>
            </w:r>
          </w:p>
        </w:tc>
        <w:tc>
          <w:tcPr>
            <w:tcW w:w="308" w:type="pct"/>
            <w:gridSpan w:val="3"/>
            <w:shd w:val="clear" w:color="auto" w:fill="auto"/>
            <w:noWrap/>
            <w:vAlign w:val="center"/>
          </w:tcPr>
          <w:p w:rsidR="007A4ED6" w:rsidRPr="003465D2" w:rsidRDefault="001373A7" w:rsidP="003465D2">
            <w:pPr>
              <w:jc w:val="center"/>
              <w:rPr>
                <w:color w:val="000000"/>
              </w:rPr>
            </w:pPr>
            <w:r w:rsidRPr="003465D2">
              <w:rPr>
                <w:color w:val="000000"/>
              </w:rPr>
              <w:t>108</w:t>
            </w:r>
            <w:r w:rsidR="00490141" w:rsidRPr="003465D2">
              <w:rPr>
                <w:color w:val="000000"/>
              </w:rPr>
              <w:t>06,</w:t>
            </w:r>
            <w:r w:rsidR="007A4ED6" w:rsidRPr="003465D2">
              <w:rPr>
                <w:color w:val="000000"/>
              </w:rPr>
              <w:t>75</w:t>
            </w:r>
          </w:p>
        </w:tc>
        <w:tc>
          <w:tcPr>
            <w:tcW w:w="252" w:type="pct"/>
            <w:gridSpan w:val="2"/>
            <w:shd w:val="clear" w:color="auto" w:fill="auto"/>
            <w:noWrap/>
            <w:vAlign w:val="center"/>
          </w:tcPr>
          <w:p w:rsidR="007A4ED6" w:rsidRPr="003465D2" w:rsidRDefault="002A5B98" w:rsidP="003465D2">
            <w:pPr>
              <w:jc w:val="center"/>
              <w:rPr>
                <w:color w:val="000000"/>
              </w:rPr>
            </w:pPr>
            <w:r w:rsidRPr="003465D2">
              <w:rPr>
                <w:color w:val="000000"/>
              </w:rPr>
              <w:t>0,00</w:t>
            </w:r>
          </w:p>
        </w:tc>
        <w:tc>
          <w:tcPr>
            <w:tcW w:w="192" w:type="pct"/>
            <w:gridSpan w:val="2"/>
            <w:shd w:val="clear" w:color="auto" w:fill="auto"/>
            <w:noWrap/>
            <w:vAlign w:val="center"/>
          </w:tcPr>
          <w:p w:rsidR="007A4ED6" w:rsidRPr="003465D2" w:rsidRDefault="00490141" w:rsidP="003465D2">
            <w:pPr>
              <w:jc w:val="center"/>
              <w:rPr>
                <w:color w:val="000000"/>
              </w:rPr>
            </w:pPr>
            <w:r w:rsidRPr="003465D2">
              <w:rPr>
                <w:color w:val="000000"/>
              </w:rPr>
              <w:t>1</w:t>
            </w:r>
          </w:p>
        </w:tc>
        <w:tc>
          <w:tcPr>
            <w:tcW w:w="361" w:type="pct"/>
            <w:gridSpan w:val="2"/>
            <w:vMerge w:val="restart"/>
            <w:shd w:val="clear" w:color="auto" w:fill="auto"/>
            <w:vAlign w:val="center"/>
          </w:tcPr>
          <w:p w:rsidR="007A4ED6" w:rsidRPr="003465D2" w:rsidRDefault="007A4ED6" w:rsidP="003465D2">
            <w:pPr>
              <w:jc w:val="center"/>
              <w:rPr>
                <w:color w:val="000000"/>
              </w:rPr>
            </w:pPr>
            <w:r w:rsidRPr="003465D2">
              <w:t>Доля реализованных мероприятий дорожной карты</w:t>
            </w:r>
          </w:p>
        </w:tc>
        <w:tc>
          <w:tcPr>
            <w:tcW w:w="177" w:type="pct"/>
            <w:gridSpan w:val="3"/>
            <w:vMerge w:val="restart"/>
            <w:shd w:val="clear" w:color="FFFFFF" w:fill="FFFFFF"/>
            <w:vAlign w:val="center"/>
          </w:tcPr>
          <w:p w:rsidR="007A4ED6" w:rsidRPr="003465D2" w:rsidRDefault="007A4ED6" w:rsidP="003465D2">
            <w:pPr>
              <w:jc w:val="center"/>
              <w:rPr>
                <w:color w:val="000000"/>
              </w:rPr>
            </w:pPr>
            <w:r w:rsidRPr="003465D2">
              <w:rPr>
                <w:color w:val="000000"/>
              </w:rPr>
              <w:t>%</w:t>
            </w:r>
          </w:p>
        </w:tc>
        <w:tc>
          <w:tcPr>
            <w:tcW w:w="220" w:type="pct"/>
            <w:gridSpan w:val="3"/>
            <w:vMerge w:val="restart"/>
            <w:shd w:val="clear" w:color="FFFFFF" w:fill="FFFFFF"/>
            <w:vAlign w:val="center"/>
          </w:tcPr>
          <w:p w:rsidR="007A4ED6" w:rsidRPr="003465D2" w:rsidRDefault="007A4ED6" w:rsidP="003465D2">
            <w:pPr>
              <w:jc w:val="center"/>
              <w:rPr>
                <w:color w:val="000000"/>
              </w:rPr>
            </w:pPr>
            <w:r w:rsidRPr="003465D2">
              <w:rPr>
                <w:color w:val="000000"/>
              </w:rPr>
              <w:t>20</w:t>
            </w:r>
          </w:p>
        </w:tc>
        <w:tc>
          <w:tcPr>
            <w:tcW w:w="219" w:type="pct"/>
            <w:gridSpan w:val="3"/>
            <w:vMerge w:val="restart"/>
            <w:shd w:val="clear" w:color="FFFFFF" w:fill="FFFFFF"/>
            <w:vAlign w:val="center"/>
          </w:tcPr>
          <w:p w:rsidR="007A4ED6" w:rsidRPr="003465D2" w:rsidRDefault="00323947" w:rsidP="003465D2">
            <w:pPr>
              <w:jc w:val="center"/>
              <w:rPr>
                <w:color w:val="000000"/>
              </w:rPr>
            </w:pPr>
            <w:r w:rsidRPr="003465D2">
              <w:rPr>
                <w:color w:val="000000"/>
              </w:rPr>
              <w:t>37,7</w:t>
            </w:r>
          </w:p>
        </w:tc>
        <w:tc>
          <w:tcPr>
            <w:tcW w:w="222" w:type="pct"/>
            <w:gridSpan w:val="3"/>
            <w:vMerge w:val="restart"/>
            <w:shd w:val="clear" w:color="FFFFFF" w:fill="FFFFFF"/>
            <w:vAlign w:val="center"/>
          </w:tcPr>
          <w:p w:rsidR="007A4ED6" w:rsidRPr="003465D2" w:rsidRDefault="008E674E" w:rsidP="003465D2">
            <w:pPr>
              <w:jc w:val="center"/>
              <w:rPr>
                <w:color w:val="000000"/>
              </w:rPr>
            </w:pPr>
            <w:r w:rsidRPr="003465D2">
              <w:rPr>
                <w:color w:val="000000"/>
              </w:rPr>
              <w:t>Х</w:t>
            </w:r>
          </w:p>
        </w:tc>
        <w:tc>
          <w:tcPr>
            <w:tcW w:w="186" w:type="pct"/>
            <w:gridSpan w:val="4"/>
            <w:vMerge w:val="restart"/>
            <w:shd w:val="clear" w:color="FFFFFF" w:fill="FFFFFF"/>
            <w:vAlign w:val="center"/>
          </w:tcPr>
          <w:p w:rsidR="007A4ED6" w:rsidRPr="003465D2" w:rsidRDefault="008E674E" w:rsidP="003465D2">
            <w:pPr>
              <w:jc w:val="center"/>
              <w:rPr>
                <w:color w:val="000000"/>
              </w:rPr>
            </w:pPr>
            <w:r w:rsidRPr="003465D2">
              <w:rPr>
                <w:color w:val="000000"/>
              </w:rPr>
              <w:t>Х</w:t>
            </w:r>
          </w:p>
        </w:tc>
        <w:tc>
          <w:tcPr>
            <w:tcW w:w="264" w:type="pct"/>
            <w:gridSpan w:val="4"/>
            <w:vMerge w:val="restart"/>
            <w:shd w:val="clear" w:color="auto" w:fill="auto"/>
            <w:noWrap/>
            <w:vAlign w:val="center"/>
          </w:tcPr>
          <w:p w:rsidR="007A4ED6" w:rsidRPr="003465D2" w:rsidRDefault="00622A15" w:rsidP="003465D2">
            <w:pPr>
              <w:jc w:val="center"/>
              <w:rPr>
                <w:color w:val="000000"/>
              </w:rPr>
            </w:pPr>
            <w:r w:rsidRPr="003465D2">
              <w:rPr>
                <w:color w:val="000000"/>
              </w:rPr>
              <w:t>1</w:t>
            </w:r>
          </w:p>
        </w:tc>
        <w:tc>
          <w:tcPr>
            <w:tcW w:w="267" w:type="pct"/>
            <w:gridSpan w:val="5"/>
            <w:vMerge w:val="restart"/>
            <w:shd w:val="clear" w:color="auto" w:fill="auto"/>
            <w:vAlign w:val="center"/>
          </w:tcPr>
          <w:p w:rsidR="007A4ED6" w:rsidRPr="003465D2" w:rsidRDefault="008E674E" w:rsidP="003465D2">
            <w:pPr>
              <w:jc w:val="center"/>
              <w:rPr>
                <w:color w:val="000000"/>
              </w:rPr>
            </w:pPr>
            <w:r w:rsidRPr="003465D2">
              <w:rPr>
                <w:color w:val="000000"/>
              </w:rPr>
              <w:t>Х</w:t>
            </w:r>
          </w:p>
        </w:tc>
        <w:tc>
          <w:tcPr>
            <w:tcW w:w="466" w:type="pct"/>
            <w:gridSpan w:val="4"/>
            <w:vMerge w:val="restart"/>
            <w:shd w:val="clear" w:color="auto" w:fill="auto"/>
            <w:vAlign w:val="center"/>
          </w:tcPr>
          <w:p w:rsidR="007A4ED6" w:rsidRPr="003465D2" w:rsidRDefault="00622A15" w:rsidP="003465D2">
            <w:pPr>
              <w:jc w:val="center"/>
              <w:rPr>
                <w:color w:val="000000"/>
              </w:rPr>
            </w:pPr>
            <w:r w:rsidRPr="003465D2">
              <w:rPr>
                <w:color w:val="000000"/>
              </w:rPr>
              <w:t>В</w:t>
            </w:r>
            <w:r w:rsidR="008E674E" w:rsidRPr="003465D2">
              <w:rPr>
                <w:color w:val="000000"/>
              </w:rPr>
              <w:t>ыполнено</w:t>
            </w:r>
          </w:p>
        </w:tc>
      </w:tr>
      <w:tr w:rsidR="00AF6E4D" w:rsidRPr="003465D2" w:rsidTr="00AF6E4D">
        <w:trPr>
          <w:gridAfter w:val="1"/>
          <w:wAfter w:w="6" w:type="pct"/>
          <w:trHeight w:val="6710"/>
        </w:trPr>
        <w:tc>
          <w:tcPr>
            <w:tcW w:w="87" w:type="pct"/>
            <w:gridSpan w:val="2"/>
            <w:vMerge/>
            <w:shd w:val="clear" w:color="FFFFFF" w:fill="FFFFFF"/>
            <w:vAlign w:val="center"/>
          </w:tcPr>
          <w:p w:rsidR="007A4ED6" w:rsidRPr="003465D2" w:rsidRDefault="007A4ED6" w:rsidP="003465D2">
            <w:pPr>
              <w:jc w:val="center"/>
              <w:rPr>
                <w:color w:val="000000"/>
                <w:lang w:val="en-US"/>
              </w:rPr>
            </w:pPr>
          </w:p>
        </w:tc>
        <w:tc>
          <w:tcPr>
            <w:tcW w:w="89" w:type="pct"/>
            <w:vMerge/>
            <w:shd w:val="clear" w:color="FFFFFF" w:fill="FFFFFF"/>
            <w:vAlign w:val="center"/>
          </w:tcPr>
          <w:p w:rsidR="007A4ED6" w:rsidRPr="003465D2" w:rsidRDefault="007A4ED6" w:rsidP="003465D2">
            <w:pPr>
              <w:jc w:val="center"/>
              <w:rPr>
                <w:color w:val="000000"/>
                <w:lang w:val="en-US"/>
              </w:rPr>
            </w:pPr>
          </w:p>
        </w:tc>
        <w:tc>
          <w:tcPr>
            <w:tcW w:w="90" w:type="pct"/>
            <w:gridSpan w:val="2"/>
            <w:vMerge/>
            <w:shd w:val="clear" w:color="FFFFFF" w:fill="FFFFFF"/>
            <w:vAlign w:val="center"/>
          </w:tcPr>
          <w:p w:rsidR="007A4ED6" w:rsidRPr="003465D2" w:rsidRDefault="007A4ED6" w:rsidP="003465D2">
            <w:pPr>
              <w:jc w:val="center"/>
              <w:rPr>
                <w:lang w:val="en-US"/>
              </w:rPr>
            </w:pPr>
          </w:p>
        </w:tc>
        <w:tc>
          <w:tcPr>
            <w:tcW w:w="542" w:type="pct"/>
            <w:gridSpan w:val="2"/>
            <w:vMerge/>
            <w:shd w:val="clear" w:color="auto" w:fill="auto"/>
            <w:vAlign w:val="center"/>
          </w:tcPr>
          <w:p w:rsidR="007A4ED6" w:rsidRPr="003465D2" w:rsidRDefault="007A4ED6" w:rsidP="003465D2">
            <w:pPr>
              <w:jc w:val="center"/>
            </w:pPr>
          </w:p>
        </w:tc>
        <w:tc>
          <w:tcPr>
            <w:tcW w:w="415" w:type="pct"/>
            <w:gridSpan w:val="2"/>
            <w:vMerge/>
            <w:shd w:val="clear" w:color="FFFFFF" w:fill="FFFFFF"/>
            <w:vAlign w:val="center"/>
          </w:tcPr>
          <w:p w:rsidR="007A4ED6" w:rsidRPr="003465D2" w:rsidRDefault="007A4ED6" w:rsidP="003465D2">
            <w:pPr>
              <w:pStyle w:val="ConsPlusNormal"/>
              <w:jc w:val="center"/>
              <w:rPr>
                <w:sz w:val="20"/>
                <w:szCs w:val="20"/>
              </w:rPr>
            </w:pPr>
          </w:p>
        </w:tc>
        <w:tc>
          <w:tcPr>
            <w:tcW w:w="325" w:type="pct"/>
            <w:gridSpan w:val="3"/>
            <w:shd w:val="clear" w:color="auto" w:fill="auto"/>
            <w:noWrap/>
            <w:vAlign w:val="center"/>
          </w:tcPr>
          <w:p w:rsidR="007A4ED6" w:rsidRPr="003465D2" w:rsidRDefault="007A4ED6" w:rsidP="003465D2">
            <w:pPr>
              <w:jc w:val="center"/>
            </w:pPr>
            <w:r w:rsidRPr="003465D2">
              <w:t>Планируемые к привлечению средства из бюджета УР</w:t>
            </w:r>
          </w:p>
        </w:tc>
        <w:tc>
          <w:tcPr>
            <w:tcW w:w="312" w:type="pct"/>
            <w:gridSpan w:val="2"/>
            <w:shd w:val="clear" w:color="FFFFFF" w:fill="FFFFFF"/>
            <w:vAlign w:val="center"/>
          </w:tcPr>
          <w:p w:rsidR="007A4ED6" w:rsidRPr="003465D2" w:rsidRDefault="007A4ED6" w:rsidP="003465D2">
            <w:pPr>
              <w:jc w:val="center"/>
            </w:pPr>
            <w:r w:rsidRPr="003465D2">
              <w:t>0,00</w:t>
            </w:r>
          </w:p>
        </w:tc>
        <w:tc>
          <w:tcPr>
            <w:tcW w:w="308" w:type="pct"/>
            <w:gridSpan w:val="3"/>
            <w:shd w:val="clear" w:color="auto" w:fill="auto"/>
            <w:noWrap/>
            <w:vAlign w:val="center"/>
          </w:tcPr>
          <w:p w:rsidR="007A4ED6" w:rsidRPr="003465D2" w:rsidRDefault="009B75FC" w:rsidP="003465D2">
            <w:pPr>
              <w:jc w:val="center"/>
              <w:rPr>
                <w:color w:val="000000"/>
              </w:rPr>
            </w:pPr>
            <w:r w:rsidRPr="003465D2">
              <w:rPr>
                <w:color w:val="000000"/>
              </w:rPr>
              <w:t>0,00</w:t>
            </w:r>
          </w:p>
        </w:tc>
        <w:tc>
          <w:tcPr>
            <w:tcW w:w="252" w:type="pct"/>
            <w:gridSpan w:val="2"/>
            <w:shd w:val="clear" w:color="auto" w:fill="auto"/>
            <w:noWrap/>
            <w:vAlign w:val="center"/>
          </w:tcPr>
          <w:p w:rsidR="007A4ED6" w:rsidRPr="003465D2" w:rsidRDefault="00463FDB" w:rsidP="003465D2">
            <w:pPr>
              <w:jc w:val="center"/>
              <w:rPr>
                <w:color w:val="000000"/>
              </w:rPr>
            </w:pPr>
            <w:r w:rsidRPr="003465D2">
              <w:rPr>
                <w:color w:val="000000"/>
              </w:rPr>
              <w:t>0</w:t>
            </w:r>
            <w:r w:rsidR="009B75FC" w:rsidRPr="003465D2">
              <w:rPr>
                <w:color w:val="000000"/>
              </w:rPr>
              <w:t>,00</w:t>
            </w:r>
          </w:p>
        </w:tc>
        <w:tc>
          <w:tcPr>
            <w:tcW w:w="192" w:type="pct"/>
            <w:gridSpan w:val="2"/>
            <w:shd w:val="clear" w:color="auto" w:fill="auto"/>
            <w:noWrap/>
            <w:vAlign w:val="center"/>
          </w:tcPr>
          <w:p w:rsidR="007A4ED6" w:rsidRPr="003465D2" w:rsidRDefault="001373A7" w:rsidP="003465D2">
            <w:pPr>
              <w:jc w:val="center"/>
              <w:rPr>
                <w:color w:val="000000"/>
              </w:rPr>
            </w:pPr>
            <w:r w:rsidRPr="003465D2">
              <w:rPr>
                <w:color w:val="000000"/>
              </w:rPr>
              <w:t>0</w:t>
            </w:r>
          </w:p>
        </w:tc>
        <w:tc>
          <w:tcPr>
            <w:tcW w:w="361" w:type="pct"/>
            <w:gridSpan w:val="2"/>
            <w:vMerge/>
            <w:shd w:val="clear" w:color="auto" w:fill="auto"/>
            <w:vAlign w:val="center"/>
          </w:tcPr>
          <w:p w:rsidR="007A4ED6" w:rsidRPr="003465D2" w:rsidRDefault="007A4ED6" w:rsidP="003465D2">
            <w:pPr>
              <w:jc w:val="center"/>
            </w:pPr>
          </w:p>
        </w:tc>
        <w:tc>
          <w:tcPr>
            <w:tcW w:w="177" w:type="pct"/>
            <w:gridSpan w:val="3"/>
            <w:vMerge/>
            <w:shd w:val="clear" w:color="FFFFFF" w:fill="FFFFFF"/>
            <w:vAlign w:val="center"/>
          </w:tcPr>
          <w:p w:rsidR="007A4ED6" w:rsidRPr="003465D2" w:rsidRDefault="007A4ED6" w:rsidP="003465D2">
            <w:pPr>
              <w:jc w:val="center"/>
              <w:rPr>
                <w:color w:val="000000"/>
              </w:rPr>
            </w:pPr>
          </w:p>
        </w:tc>
        <w:tc>
          <w:tcPr>
            <w:tcW w:w="220" w:type="pct"/>
            <w:gridSpan w:val="3"/>
            <w:vMerge/>
            <w:shd w:val="clear" w:color="FFFFFF" w:fill="FFFFFF"/>
            <w:vAlign w:val="center"/>
          </w:tcPr>
          <w:p w:rsidR="007A4ED6" w:rsidRPr="003465D2" w:rsidRDefault="007A4ED6" w:rsidP="003465D2">
            <w:pPr>
              <w:jc w:val="center"/>
              <w:rPr>
                <w:color w:val="000000"/>
              </w:rPr>
            </w:pPr>
          </w:p>
        </w:tc>
        <w:tc>
          <w:tcPr>
            <w:tcW w:w="219" w:type="pct"/>
            <w:gridSpan w:val="3"/>
            <w:vMerge/>
            <w:shd w:val="clear" w:color="FFFFFF" w:fill="FFFFFF"/>
            <w:vAlign w:val="center"/>
          </w:tcPr>
          <w:p w:rsidR="007A4ED6" w:rsidRPr="003465D2" w:rsidRDefault="007A4ED6" w:rsidP="003465D2">
            <w:pPr>
              <w:jc w:val="center"/>
              <w:rPr>
                <w:color w:val="000000"/>
              </w:rPr>
            </w:pPr>
          </w:p>
        </w:tc>
        <w:tc>
          <w:tcPr>
            <w:tcW w:w="222" w:type="pct"/>
            <w:gridSpan w:val="3"/>
            <w:vMerge/>
            <w:shd w:val="clear" w:color="FFFFFF" w:fill="FFFFFF"/>
            <w:vAlign w:val="center"/>
          </w:tcPr>
          <w:p w:rsidR="007A4ED6" w:rsidRPr="003465D2" w:rsidRDefault="007A4ED6" w:rsidP="003465D2">
            <w:pPr>
              <w:jc w:val="center"/>
              <w:rPr>
                <w:color w:val="000000"/>
              </w:rPr>
            </w:pPr>
          </w:p>
        </w:tc>
        <w:tc>
          <w:tcPr>
            <w:tcW w:w="186" w:type="pct"/>
            <w:gridSpan w:val="4"/>
            <w:vMerge/>
            <w:shd w:val="clear" w:color="FFFFFF" w:fill="FFFFFF"/>
            <w:vAlign w:val="center"/>
          </w:tcPr>
          <w:p w:rsidR="007A4ED6" w:rsidRPr="003465D2" w:rsidRDefault="007A4ED6" w:rsidP="003465D2">
            <w:pPr>
              <w:jc w:val="center"/>
              <w:rPr>
                <w:color w:val="000000"/>
              </w:rPr>
            </w:pPr>
          </w:p>
        </w:tc>
        <w:tc>
          <w:tcPr>
            <w:tcW w:w="264" w:type="pct"/>
            <w:gridSpan w:val="4"/>
            <w:vMerge/>
            <w:shd w:val="clear" w:color="auto" w:fill="auto"/>
            <w:noWrap/>
            <w:vAlign w:val="center"/>
          </w:tcPr>
          <w:p w:rsidR="007A4ED6" w:rsidRPr="003465D2" w:rsidRDefault="007A4ED6" w:rsidP="003465D2">
            <w:pPr>
              <w:jc w:val="center"/>
              <w:rPr>
                <w:color w:val="000000"/>
              </w:rPr>
            </w:pPr>
          </w:p>
        </w:tc>
        <w:tc>
          <w:tcPr>
            <w:tcW w:w="267" w:type="pct"/>
            <w:gridSpan w:val="5"/>
            <w:vMerge/>
            <w:shd w:val="clear" w:color="auto" w:fill="auto"/>
            <w:vAlign w:val="center"/>
          </w:tcPr>
          <w:p w:rsidR="007A4ED6" w:rsidRPr="003465D2" w:rsidRDefault="007A4ED6" w:rsidP="003465D2">
            <w:pPr>
              <w:jc w:val="center"/>
              <w:rPr>
                <w:color w:val="000000"/>
              </w:rPr>
            </w:pPr>
          </w:p>
        </w:tc>
        <w:tc>
          <w:tcPr>
            <w:tcW w:w="466" w:type="pct"/>
            <w:gridSpan w:val="4"/>
            <w:vMerge/>
            <w:shd w:val="clear" w:color="auto" w:fill="auto"/>
            <w:vAlign w:val="center"/>
          </w:tcPr>
          <w:p w:rsidR="007A4ED6" w:rsidRPr="003465D2" w:rsidRDefault="007A4ED6" w:rsidP="003465D2">
            <w:pPr>
              <w:jc w:val="center"/>
              <w:rPr>
                <w:color w:val="000000"/>
              </w:rPr>
            </w:pPr>
          </w:p>
        </w:tc>
      </w:tr>
      <w:tr w:rsidR="00AF6E4D" w:rsidRPr="003465D2" w:rsidTr="00AF6E4D">
        <w:trPr>
          <w:gridAfter w:val="1"/>
          <w:wAfter w:w="6" w:type="pct"/>
          <w:trHeight w:val="270"/>
        </w:trPr>
        <w:tc>
          <w:tcPr>
            <w:tcW w:w="1547" w:type="pct"/>
            <w:gridSpan w:val="12"/>
            <w:shd w:val="clear" w:color="FFFFFF" w:fill="FFFFFF"/>
            <w:vAlign w:val="center"/>
            <w:hideMark/>
          </w:tcPr>
          <w:p w:rsidR="007A4ED6" w:rsidRPr="003465D2" w:rsidRDefault="00AC1714" w:rsidP="003465D2">
            <w:pPr>
              <w:jc w:val="center"/>
              <w:rPr>
                <w:b/>
                <w:bCs/>
                <w:color w:val="000000"/>
              </w:rPr>
            </w:pPr>
            <w:r w:rsidRPr="003465D2">
              <w:rPr>
                <w:b/>
                <w:bCs/>
                <w:color w:val="000000"/>
              </w:rPr>
              <w:t>Итого по программе</w:t>
            </w:r>
          </w:p>
        </w:tc>
        <w:tc>
          <w:tcPr>
            <w:tcW w:w="1064" w:type="pct"/>
            <w:gridSpan w:val="9"/>
            <w:shd w:val="clear" w:color="auto" w:fill="auto"/>
            <w:noWrap/>
            <w:vAlign w:val="center"/>
            <w:hideMark/>
          </w:tcPr>
          <w:p w:rsidR="007A4ED6" w:rsidRPr="003465D2" w:rsidRDefault="007A4ED6" w:rsidP="003465D2">
            <w:pPr>
              <w:jc w:val="center"/>
              <w:rPr>
                <w:color w:val="000000"/>
              </w:rPr>
            </w:pPr>
          </w:p>
        </w:tc>
        <w:tc>
          <w:tcPr>
            <w:tcW w:w="361" w:type="pct"/>
            <w:gridSpan w:val="2"/>
            <w:shd w:val="clear" w:color="auto" w:fill="auto"/>
            <w:noWrap/>
            <w:vAlign w:val="center"/>
            <w:hideMark/>
          </w:tcPr>
          <w:p w:rsidR="007A4ED6" w:rsidRPr="003465D2" w:rsidRDefault="007A4ED6" w:rsidP="003465D2">
            <w:pPr>
              <w:jc w:val="center"/>
              <w:rPr>
                <w:color w:val="000000"/>
              </w:rPr>
            </w:pPr>
          </w:p>
        </w:tc>
        <w:tc>
          <w:tcPr>
            <w:tcW w:w="177" w:type="pct"/>
            <w:gridSpan w:val="3"/>
            <w:shd w:val="clear" w:color="auto" w:fill="auto"/>
            <w:noWrap/>
            <w:vAlign w:val="center"/>
            <w:hideMark/>
          </w:tcPr>
          <w:p w:rsidR="007A4ED6" w:rsidRPr="003465D2" w:rsidRDefault="007A4ED6" w:rsidP="003465D2">
            <w:pPr>
              <w:jc w:val="center"/>
              <w:rPr>
                <w:color w:val="000000"/>
              </w:rPr>
            </w:pPr>
          </w:p>
        </w:tc>
        <w:tc>
          <w:tcPr>
            <w:tcW w:w="220" w:type="pct"/>
            <w:gridSpan w:val="3"/>
            <w:shd w:val="clear" w:color="FFFFFF" w:fill="FFFFFF"/>
            <w:noWrap/>
            <w:vAlign w:val="center"/>
            <w:hideMark/>
          </w:tcPr>
          <w:p w:rsidR="007A4ED6" w:rsidRPr="003465D2" w:rsidRDefault="007A4ED6" w:rsidP="003465D2">
            <w:pPr>
              <w:jc w:val="center"/>
              <w:rPr>
                <w:color w:val="000000"/>
              </w:rPr>
            </w:pPr>
          </w:p>
        </w:tc>
        <w:tc>
          <w:tcPr>
            <w:tcW w:w="219" w:type="pct"/>
            <w:gridSpan w:val="3"/>
            <w:shd w:val="clear" w:color="FFFFFF" w:fill="FFFFFF"/>
            <w:noWrap/>
            <w:vAlign w:val="center"/>
            <w:hideMark/>
          </w:tcPr>
          <w:p w:rsidR="007A4ED6" w:rsidRPr="003465D2" w:rsidRDefault="007A4ED6" w:rsidP="003465D2">
            <w:pPr>
              <w:jc w:val="center"/>
              <w:rPr>
                <w:color w:val="000000"/>
              </w:rPr>
            </w:pPr>
          </w:p>
        </w:tc>
        <w:tc>
          <w:tcPr>
            <w:tcW w:w="222" w:type="pct"/>
            <w:gridSpan w:val="3"/>
            <w:shd w:val="clear" w:color="FFFFFF" w:fill="FFFFFF"/>
            <w:noWrap/>
            <w:vAlign w:val="center"/>
            <w:hideMark/>
          </w:tcPr>
          <w:p w:rsidR="007A4ED6" w:rsidRPr="003465D2" w:rsidRDefault="007A4ED6" w:rsidP="003465D2">
            <w:pPr>
              <w:jc w:val="center"/>
              <w:rPr>
                <w:color w:val="000000"/>
              </w:rPr>
            </w:pPr>
          </w:p>
        </w:tc>
        <w:tc>
          <w:tcPr>
            <w:tcW w:w="186" w:type="pct"/>
            <w:gridSpan w:val="4"/>
            <w:shd w:val="clear" w:color="FFFFFF" w:fill="FFFFFF"/>
            <w:noWrap/>
            <w:vAlign w:val="center"/>
            <w:hideMark/>
          </w:tcPr>
          <w:p w:rsidR="007A4ED6" w:rsidRPr="003465D2" w:rsidRDefault="007A4ED6" w:rsidP="003465D2">
            <w:pPr>
              <w:jc w:val="center"/>
              <w:rPr>
                <w:color w:val="000000"/>
              </w:rPr>
            </w:pPr>
          </w:p>
        </w:tc>
        <w:tc>
          <w:tcPr>
            <w:tcW w:w="264" w:type="pct"/>
            <w:gridSpan w:val="4"/>
            <w:shd w:val="clear" w:color="auto" w:fill="auto"/>
            <w:noWrap/>
            <w:vAlign w:val="center"/>
            <w:hideMark/>
          </w:tcPr>
          <w:p w:rsidR="007A4ED6" w:rsidRPr="003465D2" w:rsidRDefault="007A4ED6" w:rsidP="003465D2">
            <w:pPr>
              <w:jc w:val="center"/>
              <w:rPr>
                <w:color w:val="000000"/>
              </w:rPr>
            </w:pPr>
          </w:p>
        </w:tc>
        <w:tc>
          <w:tcPr>
            <w:tcW w:w="267" w:type="pct"/>
            <w:gridSpan w:val="5"/>
            <w:shd w:val="clear" w:color="auto" w:fill="auto"/>
            <w:noWrap/>
            <w:vAlign w:val="center"/>
            <w:hideMark/>
          </w:tcPr>
          <w:p w:rsidR="007A4ED6" w:rsidRPr="003465D2" w:rsidRDefault="007A4ED6" w:rsidP="003465D2">
            <w:pPr>
              <w:jc w:val="center"/>
              <w:rPr>
                <w:color w:val="000000"/>
              </w:rPr>
            </w:pPr>
          </w:p>
        </w:tc>
        <w:tc>
          <w:tcPr>
            <w:tcW w:w="466" w:type="pct"/>
            <w:gridSpan w:val="4"/>
            <w:shd w:val="clear" w:color="auto" w:fill="auto"/>
            <w:noWrap/>
            <w:vAlign w:val="center"/>
            <w:hideMark/>
          </w:tcPr>
          <w:p w:rsidR="007A4ED6" w:rsidRPr="003465D2" w:rsidRDefault="007A4ED6" w:rsidP="003465D2">
            <w:pPr>
              <w:jc w:val="center"/>
              <w:rPr>
                <w:color w:val="000000"/>
              </w:rPr>
            </w:pPr>
          </w:p>
        </w:tc>
      </w:tr>
      <w:tr w:rsidR="00AF6E4D" w:rsidRPr="003465D2" w:rsidTr="00AF6E4D">
        <w:trPr>
          <w:trHeight w:val="270"/>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Всего</w:t>
            </w:r>
          </w:p>
        </w:tc>
        <w:tc>
          <w:tcPr>
            <w:tcW w:w="312" w:type="pct"/>
            <w:gridSpan w:val="2"/>
            <w:shd w:val="clear" w:color="FFFFFF" w:fill="FFFFFF"/>
            <w:vAlign w:val="center"/>
            <w:hideMark/>
          </w:tcPr>
          <w:p w:rsidR="007A4ED6" w:rsidRPr="00757D35" w:rsidRDefault="00C86B6D" w:rsidP="003465D2">
            <w:pPr>
              <w:jc w:val="center"/>
              <w:rPr>
                <w:bCs/>
                <w:color w:val="000000"/>
                <w:sz w:val="16"/>
              </w:rPr>
            </w:pPr>
            <w:r w:rsidRPr="00757D35">
              <w:rPr>
                <w:bCs/>
                <w:color w:val="000000"/>
                <w:sz w:val="16"/>
              </w:rPr>
              <w:t>28183,90</w:t>
            </w:r>
          </w:p>
        </w:tc>
        <w:tc>
          <w:tcPr>
            <w:tcW w:w="308" w:type="pct"/>
            <w:gridSpan w:val="3"/>
            <w:shd w:val="clear" w:color="auto" w:fill="auto"/>
            <w:noWrap/>
            <w:vAlign w:val="center"/>
            <w:hideMark/>
          </w:tcPr>
          <w:p w:rsidR="007A4ED6" w:rsidRPr="00757D35" w:rsidRDefault="00C86B6D" w:rsidP="003465D2">
            <w:pPr>
              <w:jc w:val="center"/>
              <w:rPr>
                <w:bCs/>
                <w:color w:val="000000"/>
                <w:sz w:val="16"/>
              </w:rPr>
            </w:pPr>
            <w:r w:rsidRPr="00757D35">
              <w:rPr>
                <w:bCs/>
                <w:color w:val="000000"/>
                <w:sz w:val="16"/>
              </w:rPr>
              <w:t>13862,28</w:t>
            </w:r>
          </w:p>
        </w:tc>
        <w:tc>
          <w:tcPr>
            <w:tcW w:w="252" w:type="pct"/>
            <w:gridSpan w:val="2"/>
            <w:shd w:val="clear" w:color="auto" w:fill="auto"/>
            <w:noWrap/>
            <w:vAlign w:val="center"/>
            <w:hideMark/>
          </w:tcPr>
          <w:p w:rsidR="007A4ED6" w:rsidRPr="00757D35" w:rsidRDefault="00463FDB" w:rsidP="003465D2">
            <w:pPr>
              <w:jc w:val="center"/>
              <w:rPr>
                <w:bCs/>
                <w:color w:val="000000"/>
                <w:sz w:val="16"/>
              </w:rPr>
            </w:pPr>
            <w:r w:rsidRPr="00757D35">
              <w:rPr>
                <w:bCs/>
                <w:color w:val="000000"/>
                <w:sz w:val="16"/>
              </w:rPr>
              <w:t>2065,14</w:t>
            </w:r>
          </w:p>
        </w:tc>
        <w:tc>
          <w:tcPr>
            <w:tcW w:w="192" w:type="pct"/>
            <w:gridSpan w:val="2"/>
            <w:shd w:val="clear" w:color="auto" w:fill="auto"/>
            <w:noWrap/>
            <w:vAlign w:val="center"/>
            <w:hideMark/>
          </w:tcPr>
          <w:p w:rsidR="007A4ED6" w:rsidRPr="00DF5B32" w:rsidRDefault="00385C9E" w:rsidP="003465D2">
            <w:pPr>
              <w:jc w:val="center"/>
              <w:rPr>
                <w:i/>
                <w:iCs/>
                <w:color w:val="808080" w:themeColor="background1" w:themeShade="80"/>
                <w:sz w:val="16"/>
              </w:rPr>
            </w:pPr>
            <w:r w:rsidRPr="00DF5B32">
              <w:rPr>
                <w:b/>
                <w:iCs/>
                <w:sz w:val="16"/>
              </w:rPr>
              <w:t>0,5</w:t>
            </w:r>
            <w:r w:rsidR="00DF5B32" w:rsidRPr="00DF5B32">
              <w:rPr>
                <w:b/>
                <w:iCs/>
                <w:sz w:val="16"/>
              </w:rPr>
              <w:t>3</w:t>
            </w:r>
          </w:p>
        </w:tc>
        <w:tc>
          <w:tcPr>
            <w:tcW w:w="759" w:type="pct"/>
            <w:gridSpan w:val="8"/>
            <w:shd w:val="clear" w:color="auto" w:fill="auto"/>
            <w:vAlign w:val="center"/>
            <w:hideMark/>
          </w:tcPr>
          <w:p w:rsidR="007A4ED6" w:rsidRPr="003465D2" w:rsidRDefault="006E7D11" w:rsidP="003465D2">
            <w:pPr>
              <w:jc w:val="center"/>
              <w:rPr>
                <w:color w:val="000000"/>
              </w:rPr>
            </w:pPr>
            <w:r w:rsidRPr="003465D2">
              <w:rPr>
                <w:color w:val="000000"/>
              </w:rPr>
              <w:t>Итого по программе</w:t>
            </w:r>
            <w:r w:rsidR="007A4ED6" w:rsidRPr="003465D2">
              <w:rPr>
                <w:color w:val="000000"/>
              </w:rPr>
              <w:t xml:space="preserve"> ΣСДпз</w:t>
            </w:r>
          </w:p>
        </w:tc>
        <w:tc>
          <w:tcPr>
            <w:tcW w:w="618" w:type="pct"/>
            <w:gridSpan w:val="9"/>
            <w:shd w:val="clear" w:color="auto" w:fill="auto"/>
            <w:noWrap/>
            <w:vAlign w:val="center"/>
            <w:hideMark/>
          </w:tcPr>
          <w:p w:rsidR="007A4ED6" w:rsidRPr="003465D2" w:rsidRDefault="00241646" w:rsidP="003465D2">
            <w:pPr>
              <w:jc w:val="center"/>
              <w:rPr>
                <w:color w:val="000000"/>
              </w:rPr>
            </w:pPr>
            <w:r w:rsidRPr="003465D2">
              <w:rPr>
                <w:color w:val="000000"/>
                <w:lang w:val="en-US"/>
              </w:rPr>
              <w:t>2</w:t>
            </w:r>
          </w:p>
        </w:tc>
        <w:tc>
          <w:tcPr>
            <w:tcW w:w="530" w:type="pct"/>
            <w:gridSpan w:val="9"/>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482" w:type="pct"/>
            <w:gridSpan w:val="6"/>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660"/>
        </w:trPr>
        <w:tc>
          <w:tcPr>
            <w:tcW w:w="1547" w:type="pct"/>
            <w:gridSpan w:val="12"/>
            <w:shd w:val="clear" w:color="FFFFFF" w:fill="FFFFFF"/>
            <w:vAlign w:val="center"/>
            <w:hideMark/>
          </w:tcPr>
          <w:p w:rsidR="003C2934" w:rsidRPr="003465D2" w:rsidRDefault="003C2934" w:rsidP="003465D2">
            <w:pPr>
              <w:jc w:val="center"/>
              <w:rPr>
                <w:color w:val="000000"/>
              </w:rPr>
            </w:pPr>
            <w:r w:rsidRPr="003465D2">
              <w:rPr>
                <w:color w:val="000000"/>
              </w:rPr>
              <w:t>бюджет муниципального образования "Город Ижевск"</w:t>
            </w:r>
          </w:p>
        </w:tc>
        <w:tc>
          <w:tcPr>
            <w:tcW w:w="312" w:type="pct"/>
            <w:gridSpan w:val="2"/>
            <w:shd w:val="clear" w:color="FFFFFF" w:fill="FFFFFF"/>
            <w:vAlign w:val="center"/>
            <w:hideMark/>
          </w:tcPr>
          <w:p w:rsidR="003C2934" w:rsidRPr="00757D35" w:rsidRDefault="003C2934" w:rsidP="003C2934">
            <w:pPr>
              <w:jc w:val="center"/>
              <w:rPr>
                <w:bCs/>
                <w:color w:val="000000"/>
                <w:sz w:val="16"/>
              </w:rPr>
            </w:pPr>
            <w:r w:rsidRPr="00757D35">
              <w:rPr>
                <w:bCs/>
                <w:color w:val="000000"/>
                <w:sz w:val="16"/>
              </w:rPr>
              <w:t>28183,90</w:t>
            </w:r>
          </w:p>
        </w:tc>
        <w:tc>
          <w:tcPr>
            <w:tcW w:w="308" w:type="pct"/>
            <w:gridSpan w:val="3"/>
            <w:shd w:val="clear" w:color="auto" w:fill="auto"/>
            <w:noWrap/>
            <w:vAlign w:val="center"/>
            <w:hideMark/>
          </w:tcPr>
          <w:p w:rsidR="003C2934" w:rsidRPr="00757D35" w:rsidRDefault="003C2934" w:rsidP="003C2934">
            <w:pPr>
              <w:jc w:val="center"/>
              <w:rPr>
                <w:bCs/>
                <w:color w:val="000000"/>
                <w:sz w:val="16"/>
              </w:rPr>
            </w:pPr>
            <w:r w:rsidRPr="00757D35">
              <w:rPr>
                <w:bCs/>
                <w:color w:val="000000"/>
                <w:sz w:val="16"/>
              </w:rPr>
              <w:t>13862,28</w:t>
            </w:r>
          </w:p>
        </w:tc>
        <w:tc>
          <w:tcPr>
            <w:tcW w:w="252" w:type="pct"/>
            <w:gridSpan w:val="2"/>
            <w:shd w:val="clear" w:color="auto" w:fill="auto"/>
            <w:noWrap/>
            <w:vAlign w:val="center"/>
            <w:hideMark/>
          </w:tcPr>
          <w:p w:rsidR="003C2934" w:rsidRPr="00757D35" w:rsidRDefault="003C2934" w:rsidP="003C2934">
            <w:pPr>
              <w:jc w:val="center"/>
              <w:rPr>
                <w:bCs/>
                <w:color w:val="000000"/>
                <w:sz w:val="16"/>
              </w:rPr>
            </w:pPr>
            <w:r w:rsidRPr="00757D35">
              <w:rPr>
                <w:bCs/>
                <w:color w:val="000000"/>
                <w:sz w:val="16"/>
              </w:rPr>
              <w:t>2065,14</w:t>
            </w:r>
          </w:p>
        </w:tc>
        <w:tc>
          <w:tcPr>
            <w:tcW w:w="192" w:type="pct"/>
            <w:gridSpan w:val="2"/>
            <w:shd w:val="clear" w:color="auto" w:fill="auto"/>
            <w:noWrap/>
            <w:vAlign w:val="center"/>
            <w:hideMark/>
          </w:tcPr>
          <w:p w:rsidR="003C2934" w:rsidRPr="003465D2" w:rsidRDefault="003C2934" w:rsidP="003465D2">
            <w:pPr>
              <w:jc w:val="center"/>
              <w:rPr>
                <w:color w:val="000000"/>
              </w:rPr>
            </w:pPr>
            <w:r w:rsidRPr="003465D2">
              <w:rPr>
                <w:color w:val="000000"/>
              </w:rPr>
              <w:t>х</w:t>
            </w:r>
          </w:p>
        </w:tc>
        <w:tc>
          <w:tcPr>
            <w:tcW w:w="759" w:type="pct"/>
            <w:gridSpan w:val="8"/>
            <w:shd w:val="clear" w:color="auto" w:fill="auto"/>
            <w:vAlign w:val="center"/>
            <w:hideMark/>
          </w:tcPr>
          <w:p w:rsidR="003C2934" w:rsidRPr="003465D2" w:rsidRDefault="003C2934" w:rsidP="003465D2">
            <w:pPr>
              <w:jc w:val="center"/>
              <w:rPr>
                <w:color w:val="000000"/>
              </w:rPr>
            </w:pPr>
            <w:r w:rsidRPr="003465D2">
              <w:rPr>
                <w:color w:val="000000"/>
              </w:rPr>
              <w:t>Число ожидаемых конечных результатов, целевых показателей (индикаторов) программы (N)</w:t>
            </w:r>
          </w:p>
        </w:tc>
        <w:tc>
          <w:tcPr>
            <w:tcW w:w="618" w:type="pct"/>
            <w:gridSpan w:val="9"/>
            <w:shd w:val="clear" w:color="auto" w:fill="auto"/>
            <w:noWrap/>
            <w:vAlign w:val="center"/>
            <w:hideMark/>
          </w:tcPr>
          <w:p w:rsidR="003C2934" w:rsidRPr="003465D2" w:rsidRDefault="003C2934" w:rsidP="003465D2">
            <w:pPr>
              <w:jc w:val="center"/>
              <w:rPr>
                <w:color w:val="000000"/>
              </w:rPr>
            </w:pPr>
            <w:r w:rsidRPr="003465D2">
              <w:rPr>
                <w:color w:val="000000"/>
              </w:rPr>
              <w:t>2</w:t>
            </w:r>
          </w:p>
        </w:tc>
        <w:tc>
          <w:tcPr>
            <w:tcW w:w="530" w:type="pct"/>
            <w:gridSpan w:val="9"/>
            <w:shd w:val="clear" w:color="auto" w:fill="auto"/>
            <w:noWrap/>
            <w:vAlign w:val="center"/>
            <w:hideMark/>
          </w:tcPr>
          <w:p w:rsidR="003C2934" w:rsidRPr="003465D2" w:rsidRDefault="003C2934" w:rsidP="003465D2">
            <w:pPr>
              <w:jc w:val="center"/>
              <w:rPr>
                <w:color w:val="000000"/>
              </w:rPr>
            </w:pPr>
            <w:r w:rsidRPr="003465D2">
              <w:rPr>
                <w:color w:val="000000"/>
              </w:rPr>
              <w:t>х</w:t>
            </w:r>
          </w:p>
        </w:tc>
        <w:tc>
          <w:tcPr>
            <w:tcW w:w="482" w:type="pct"/>
            <w:gridSpan w:val="6"/>
            <w:shd w:val="clear" w:color="auto" w:fill="auto"/>
            <w:noWrap/>
            <w:vAlign w:val="center"/>
            <w:hideMark/>
          </w:tcPr>
          <w:p w:rsidR="003C2934" w:rsidRPr="003465D2" w:rsidRDefault="003C2934" w:rsidP="003465D2">
            <w:pPr>
              <w:jc w:val="center"/>
              <w:rPr>
                <w:color w:val="000000"/>
              </w:rPr>
            </w:pPr>
            <w:r w:rsidRPr="003465D2">
              <w:rPr>
                <w:color w:val="000000"/>
              </w:rPr>
              <w:t>х</w:t>
            </w:r>
          </w:p>
        </w:tc>
      </w:tr>
      <w:tr w:rsidR="00AF6E4D" w:rsidRPr="003465D2" w:rsidTr="00AF6E4D">
        <w:trPr>
          <w:trHeight w:val="375"/>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в том числе:</w:t>
            </w:r>
          </w:p>
        </w:tc>
        <w:tc>
          <w:tcPr>
            <w:tcW w:w="312" w:type="pct"/>
            <w:gridSpan w:val="2"/>
            <w:shd w:val="clear" w:color="FFFFFF" w:fill="FFFFFF"/>
            <w:vAlign w:val="center"/>
            <w:hideMark/>
          </w:tcPr>
          <w:p w:rsidR="007A4ED6" w:rsidRPr="00757D35" w:rsidRDefault="007A4ED6" w:rsidP="003465D2">
            <w:pPr>
              <w:jc w:val="center"/>
              <w:rPr>
                <w:color w:val="000000"/>
              </w:rPr>
            </w:pPr>
          </w:p>
        </w:tc>
        <w:tc>
          <w:tcPr>
            <w:tcW w:w="308" w:type="pct"/>
            <w:gridSpan w:val="3"/>
            <w:shd w:val="clear" w:color="auto" w:fill="auto"/>
            <w:noWrap/>
            <w:vAlign w:val="center"/>
            <w:hideMark/>
          </w:tcPr>
          <w:p w:rsidR="007A4ED6" w:rsidRPr="00757D35" w:rsidRDefault="007A4ED6" w:rsidP="003465D2">
            <w:pPr>
              <w:jc w:val="center"/>
              <w:rPr>
                <w:color w:val="000000"/>
              </w:rPr>
            </w:pPr>
          </w:p>
        </w:tc>
        <w:tc>
          <w:tcPr>
            <w:tcW w:w="252" w:type="pct"/>
            <w:gridSpan w:val="2"/>
            <w:shd w:val="clear" w:color="auto" w:fill="auto"/>
            <w:noWrap/>
            <w:vAlign w:val="center"/>
            <w:hideMark/>
          </w:tcPr>
          <w:p w:rsidR="007A4ED6" w:rsidRPr="00757D35" w:rsidRDefault="007A4ED6" w:rsidP="003465D2">
            <w:pPr>
              <w:jc w:val="center"/>
              <w:rPr>
                <w:color w:val="000000"/>
              </w:rPr>
            </w:pP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vMerge w:val="restart"/>
            <w:shd w:val="clear" w:color="auto" w:fill="auto"/>
            <w:vAlign w:val="center"/>
            <w:hideMark/>
          </w:tcPr>
          <w:p w:rsidR="007A4ED6" w:rsidRPr="003465D2" w:rsidRDefault="007A4ED6" w:rsidP="003465D2">
            <w:pPr>
              <w:jc w:val="center"/>
              <w:rPr>
                <w:b/>
                <w:bCs/>
                <w:color w:val="000000"/>
              </w:rPr>
            </w:pPr>
            <w:r w:rsidRPr="003465D2">
              <w:rPr>
                <w:b/>
                <w:bCs/>
                <w:color w:val="000000"/>
              </w:rPr>
              <w:t xml:space="preserve">Степень достижения плановых значений ожидаемых конечных результатов, целевых показателей (индикаторов) </w:t>
            </w:r>
            <w:r w:rsidR="006E7D11" w:rsidRPr="003465D2">
              <w:rPr>
                <w:b/>
                <w:bCs/>
                <w:color w:val="000000"/>
              </w:rPr>
              <w:t xml:space="preserve">программы </w:t>
            </w:r>
            <w:r w:rsidRPr="003465D2">
              <w:rPr>
                <w:b/>
                <w:bCs/>
                <w:color w:val="000000"/>
              </w:rPr>
              <w:lastRenderedPageBreak/>
              <w:t>СДм/п=ΣСДпз/N</w:t>
            </w:r>
          </w:p>
        </w:tc>
        <w:tc>
          <w:tcPr>
            <w:tcW w:w="618" w:type="pct"/>
            <w:gridSpan w:val="9"/>
            <w:vMerge w:val="restart"/>
            <w:shd w:val="clear" w:color="auto" w:fill="auto"/>
            <w:vAlign w:val="center"/>
            <w:hideMark/>
          </w:tcPr>
          <w:p w:rsidR="007A4ED6" w:rsidRPr="003465D2" w:rsidRDefault="0044413A" w:rsidP="003465D2">
            <w:pPr>
              <w:jc w:val="center"/>
              <w:rPr>
                <w:color w:val="000000"/>
              </w:rPr>
            </w:pPr>
            <w:r w:rsidRPr="003465D2">
              <w:rPr>
                <w:color w:val="000000"/>
              </w:rPr>
              <w:lastRenderedPageBreak/>
              <w:t>1</w:t>
            </w:r>
          </w:p>
        </w:tc>
        <w:tc>
          <w:tcPr>
            <w:tcW w:w="530" w:type="pct"/>
            <w:gridSpan w:val="9"/>
            <w:vMerge w:val="restart"/>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482" w:type="pct"/>
            <w:gridSpan w:val="6"/>
            <w:vMerge w:val="restart"/>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270"/>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 собственные средства бюджета муниципального образования "Город Ижевск"</w:t>
            </w:r>
          </w:p>
        </w:tc>
        <w:tc>
          <w:tcPr>
            <w:tcW w:w="312" w:type="pct"/>
            <w:gridSpan w:val="2"/>
            <w:shd w:val="clear" w:color="FFFFFF" w:fill="FFFFFF"/>
            <w:vAlign w:val="center"/>
            <w:hideMark/>
          </w:tcPr>
          <w:p w:rsidR="007A4ED6" w:rsidRPr="00757D35" w:rsidRDefault="004E3381" w:rsidP="003465D2">
            <w:pPr>
              <w:jc w:val="center"/>
              <w:rPr>
                <w:color w:val="000000"/>
                <w:sz w:val="16"/>
              </w:rPr>
            </w:pPr>
            <w:r w:rsidRPr="00757D35">
              <w:rPr>
                <w:bCs/>
                <w:color w:val="000000"/>
                <w:sz w:val="16"/>
              </w:rPr>
              <w:t>28183,90</w:t>
            </w:r>
          </w:p>
        </w:tc>
        <w:tc>
          <w:tcPr>
            <w:tcW w:w="308" w:type="pct"/>
            <w:gridSpan w:val="3"/>
            <w:shd w:val="clear" w:color="auto" w:fill="auto"/>
            <w:noWrap/>
            <w:vAlign w:val="center"/>
            <w:hideMark/>
          </w:tcPr>
          <w:p w:rsidR="007A4ED6" w:rsidRPr="00757D35" w:rsidRDefault="004E3381" w:rsidP="003465D2">
            <w:pPr>
              <w:jc w:val="center"/>
              <w:rPr>
                <w:color w:val="000000"/>
                <w:sz w:val="16"/>
              </w:rPr>
            </w:pPr>
            <w:r w:rsidRPr="00757D35">
              <w:rPr>
                <w:bCs/>
                <w:color w:val="000000"/>
                <w:sz w:val="16"/>
              </w:rPr>
              <w:t>13862,28</w:t>
            </w:r>
          </w:p>
        </w:tc>
        <w:tc>
          <w:tcPr>
            <w:tcW w:w="252" w:type="pct"/>
            <w:gridSpan w:val="2"/>
            <w:shd w:val="clear" w:color="auto" w:fill="auto"/>
            <w:noWrap/>
            <w:vAlign w:val="center"/>
            <w:hideMark/>
          </w:tcPr>
          <w:p w:rsidR="007A4ED6" w:rsidRPr="00757D35" w:rsidRDefault="00842EDF" w:rsidP="003465D2">
            <w:pPr>
              <w:jc w:val="center"/>
              <w:rPr>
                <w:color w:val="000000"/>
                <w:sz w:val="16"/>
                <w:lang w:val="en-US"/>
              </w:rPr>
            </w:pPr>
            <w:r w:rsidRPr="00757D35">
              <w:rPr>
                <w:bCs/>
                <w:color w:val="000000"/>
                <w:sz w:val="16"/>
              </w:rPr>
              <w:t>2065,14</w:t>
            </w: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vMerge/>
            <w:vAlign w:val="center"/>
            <w:hideMark/>
          </w:tcPr>
          <w:p w:rsidR="007A4ED6" w:rsidRPr="003465D2" w:rsidRDefault="007A4ED6" w:rsidP="003465D2">
            <w:pPr>
              <w:jc w:val="center"/>
              <w:rPr>
                <w:b/>
                <w:bCs/>
                <w:color w:val="000000"/>
              </w:rPr>
            </w:pPr>
          </w:p>
        </w:tc>
        <w:tc>
          <w:tcPr>
            <w:tcW w:w="618" w:type="pct"/>
            <w:gridSpan w:val="9"/>
            <w:vMerge/>
            <w:vAlign w:val="center"/>
            <w:hideMark/>
          </w:tcPr>
          <w:p w:rsidR="007A4ED6" w:rsidRPr="003465D2" w:rsidRDefault="007A4ED6" w:rsidP="003465D2">
            <w:pPr>
              <w:jc w:val="center"/>
              <w:rPr>
                <w:color w:val="000000"/>
              </w:rPr>
            </w:pPr>
          </w:p>
        </w:tc>
        <w:tc>
          <w:tcPr>
            <w:tcW w:w="530" w:type="pct"/>
            <w:gridSpan w:val="9"/>
            <w:vMerge/>
            <w:vAlign w:val="center"/>
            <w:hideMark/>
          </w:tcPr>
          <w:p w:rsidR="007A4ED6" w:rsidRPr="003465D2" w:rsidRDefault="007A4ED6" w:rsidP="003465D2">
            <w:pPr>
              <w:jc w:val="center"/>
              <w:rPr>
                <w:color w:val="000000"/>
              </w:rPr>
            </w:pPr>
          </w:p>
        </w:tc>
        <w:tc>
          <w:tcPr>
            <w:tcW w:w="482" w:type="pct"/>
            <w:gridSpan w:val="6"/>
            <w:vMerge/>
            <w:vAlign w:val="center"/>
            <w:hideMark/>
          </w:tcPr>
          <w:p w:rsidR="007A4ED6" w:rsidRPr="003465D2" w:rsidRDefault="007A4ED6" w:rsidP="003465D2">
            <w:pPr>
              <w:jc w:val="center"/>
              <w:rPr>
                <w:color w:val="000000"/>
              </w:rPr>
            </w:pPr>
          </w:p>
        </w:tc>
      </w:tr>
      <w:tr w:rsidR="00AF6E4D" w:rsidRPr="003465D2" w:rsidTr="00AF6E4D">
        <w:trPr>
          <w:trHeight w:val="330"/>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 субсидии из бюджета Российской Федерации</w:t>
            </w:r>
          </w:p>
        </w:tc>
        <w:tc>
          <w:tcPr>
            <w:tcW w:w="312" w:type="pct"/>
            <w:gridSpan w:val="2"/>
            <w:shd w:val="clear" w:color="FFFFFF" w:fill="FFFFFF"/>
            <w:vAlign w:val="center"/>
            <w:hideMark/>
          </w:tcPr>
          <w:p w:rsidR="007A4ED6" w:rsidRPr="00463CD7" w:rsidRDefault="004E3381" w:rsidP="003465D2">
            <w:pPr>
              <w:jc w:val="center"/>
              <w:rPr>
                <w:color w:val="000000"/>
                <w:sz w:val="16"/>
              </w:rPr>
            </w:pPr>
            <w:r w:rsidRPr="00463CD7">
              <w:rPr>
                <w:color w:val="000000"/>
                <w:sz w:val="16"/>
              </w:rPr>
              <w:t>0,00</w:t>
            </w:r>
          </w:p>
        </w:tc>
        <w:tc>
          <w:tcPr>
            <w:tcW w:w="308" w:type="pct"/>
            <w:gridSpan w:val="3"/>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252" w:type="pct"/>
            <w:gridSpan w:val="2"/>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vMerge/>
            <w:vAlign w:val="center"/>
            <w:hideMark/>
          </w:tcPr>
          <w:p w:rsidR="007A4ED6" w:rsidRPr="003465D2" w:rsidRDefault="007A4ED6" w:rsidP="003465D2">
            <w:pPr>
              <w:jc w:val="center"/>
              <w:rPr>
                <w:b/>
                <w:bCs/>
                <w:color w:val="000000"/>
              </w:rPr>
            </w:pPr>
          </w:p>
        </w:tc>
        <w:tc>
          <w:tcPr>
            <w:tcW w:w="618" w:type="pct"/>
            <w:gridSpan w:val="9"/>
            <w:vMerge/>
            <w:vAlign w:val="center"/>
            <w:hideMark/>
          </w:tcPr>
          <w:p w:rsidR="007A4ED6" w:rsidRPr="003465D2" w:rsidRDefault="007A4ED6" w:rsidP="003465D2">
            <w:pPr>
              <w:jc w:val="center"/>
              <w:rPr>
                <w:color w:val="000000"/>
              </w:rPr>
            </w:pPr>
          </w:p>
        </w:tc>
        <w:tc>
          <w:tcPr>
            <w:tcW w:w="530" w:type="pct"/>
            <w:gridSpan w:val="9"/>
            <w:vMerge/>
            <w:vAlign w:val="center"/>
            <w:hideMark/>
          </w:tcPr>
          <w:p w:rsidR="007A4ED6" w:rsidRPr="003465D2" w:rsidRDefault="007A4ED6" w:rsidP="003465D2">
            <w:pPr>
              <w:jc w:val="center"/>
              <w:rPr>
                <w:color w:val="000000"/>
              </w:rPr>
            </w:pPr>
          </w:p>
        </w:tc>
        <w:tc>
          <w:tcPr>
            <w:tcW w:w="482" w:type="pct"/>
            <w:gridSpan w:val="6"/>
            <w:vMerge/>
            <w:vAlign w:val="center"/>
            <w:hideMark/>
          </w:tcPr>
          <w:p w:rsidR="007A4ED6" w:rsidRPr="003465D2" w:rsidRDefault="007A4ED6" w:rsidP="003465D2">
            <w:pPr>
              <w:jc w:val="center"/>
              <w:rPr>
                <w:color w:val="000000"/>
              </w:rPr>
            </w:pPr>
          </w:p>
        </w:tc>
      </w:tr>
      <w:tr w:rsidR="00AF6E4D" w:rsidRPr="003465D2" w:rsidTr="00AF6E4D">
        <w:trPr>
          <w:trHeight w:val="345"/>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 субсидии из бюджета Удмуртской Республики</w:t>
            </w:r>
          </w:p>
        </w:tc>
        <w:tc>
          <w:tcPr>
            <w:tcW w:w="312" w:type="pct"/>
            <w:gridSpan w:val="2"/>
            <w:shd w:val="clear" w:color="FFFFFF" w:fill="FFFFFF"/>
            <w:vAlign w:val="center"/>
            <w:hideMark/>
          </w:tcPr>
          <w:p w:rsidR="007A4ED6" w:rsidRPr="00463CD7" w:rsidRDefault="004E3381" w:rsidP="003465D2">
            <w:pPr>
              <w:jc w:val="center"/>
              <w:rPr>
                <w:color w:val="000000"/>
                <w:sz w:val="16"/>
              </w:rPr>
            </w:pPr>
            <w:r w:rsidRPr="00463CD7">
              <w:rPr>
                <w:color w:val="000000"/>
                <w:sz w:val="16"/>
              </w:rPr>
              <w:t>0,00</w:t>
            </w:r>
          </w:p>
        </w:tc>
        <w:tc>
          <w:tcPr>
            <w:tcW w:w="308" w:type="pct"/>
            <w:gridSpan w:val="3"/>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252" w:type="pct"/>
            <w:gridSpan w:val="2"/>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shd w:val="clear" w:color="auto" w:fill="auto"/>
            <w:vAlign w:val="center"/>
            <w:hideMark/>
          </w:tcPr>
          <w:p w:rsidR="007A4ED6" w:rsidRPr="003465D2" w:rsidRDefault="006E7D11" w:rsidP="003465D2">
            <w:pPr>
              <w:jc w:val="center"/>
              <w:rPr>
                <w:color w:val="000000"/>
              </w:rPr>
            </w:pPr>
            <w:r w:rsidRPr="003465D2">
              <w:rPr>
                <w:color w:val="000000"/>
              </w:rPr>
              <w:t xml:space="preserve">Итого по </w:t>
            </w:r>
            <w:r w:rsidR="007A4ED6" w:rsidRPr="003465D2">
              <w:rPr>
                <w:color w:val="000000"/>
              </w:rPr>
              <w:t>программе 1 ΣСдонр</w:t>
            </w:r>
          </w:p>
        </w:tc>
        <w:tc>
          <w:tcPr>
            <w:tcW w:w="618" w:type="pct"/>
            <w:gridSpan w:val="9"/>
            <w:shd w:val="clear" w:color="FFFFFF" w:fill="FFFFFF"/>
            <w:noWrap/>
            <w:vAlign w:val="center"/>
            <w:hideMark/>
          </w:tcPr>
          <w:p w:rsidR="007A4ED6" w:rsidRPr="003465D2" w:rsidRDefault="007A4ED6" w:rsidP="003465D2">
            <w:pPr>
              <w:jc w:val="center"/>
              <w:rPr>
                <w:color w:val="000000"/>
              </w:rPr>
            </w:pPr>
            <w:r w:rsidRPr="003465D2">
              <w:rPr>
                <w:color w:val="000000"/>
              </w:rPr>
              <w:t>х</w:t>
            </w:r>
          </w:p>
        </w:tc>
        <w:tc>
          <w:tcPr>
            <w:tcW w:w="530" w:type="pct"/>
            <w:gridSpan w:val="9"/>
            <w:shd w:val="clear" w:color="auto" w:fill="auto"/>
            <w:noWrap/>
            <w:vAlign w:val="center"/>
            <w:hideMark/>
          </w:tcPr>
          <w:p w:rsidR="007A4ED6" w:rsidRPr="008F01A1" w:rsidRDefault="008F01A1" w:rsidP="003465D2">
            <w:pPr>
              <w:jc w:val="center"/>
              <w:rPr>
                <w:color w:val="000000"/>
              </w:rPr>
            </w:pPr>
            <w:r>
              <w:rPr>
                <w:color w:val="000000"/>
              </w:rPr>
              <w:t>8,23</w:t>
            </w:r>
          </w:p>
        </w:tc>
        <w:tc>
          <w:tcPr>
            <w:tcW w:w="482" w:type="pct"/>
            <w:gridSpan w:val="6"/>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615"/>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 субвенции из бюджета Удмуртской Республики</w:t>
            </w:r>
          </w:p>
        </w:tc>
        <w:tc>
          <w:tcPr>
            <w:tcW w:w="312" w:type="pct"/>
            <w:gridSpan w:val="2"/>
            <w:shd w:val="clear" w:color="FFFFFF" w:fill="FFFFFF"/>
            <w:vAlign w:val="center"/>
            <w:hideMark/>
          </w:tcPr>
          <w:p w:rsidR="007A4ED6" w:rsidRPr="00463CD7" w:rsidRDefault="004E3381" w:rsidP="003465D2">
            <w:pPr>
              <w:jc w:val="center"/>
              <w:rPr>
                <w:color w:val="000000"/>
                <w:sz w:val="16"/>
              </w:rPr>
            </w:pPr>
            <w:r w:rsidRPr="00463CD7">
              <w:rPr>
                <w:color w:val="000000"/>
                <w:sz w:val="16"/>
              </w:rPr>
              <w:t>0,00</w:t>
            </w:r>
          </w:p>
        </w:tc>
        <w:tc>
          <w:tcPr>
            <w:tcW w:w="308" w:type="pct"/>
            <w:gridSpan w:val="3"/>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252" w:type="pct"/>
            <w:gridSpan w:val="2"/>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shd w:val="clear" w:color="auto" w:fill="auto"/>
            <w:vAlign w:val="center"/>
            <w:hideMark/>
          </w:tcPr>
          <w:p w:rsidR="007A4ED6" w:rsidRPr="003465D2" w:rsidRDefault="006E7D11" w:rsidP="003465D2">
            <w:pPr>
              <w:jc w:val="center"/>
              <w:rPr>
                <w:color w:val="000000"/>
              </w:rPr>
            </w:pPr>
            <w:r w:rsidRPr="003465D2">
              <w:rPr>
                <w:color w:val="000000"/>
              </w:rPr>
              <w:t>Общее количество мероприятий</w:t>
            </w:r>
            <w:r w:rsidR="007A4ED6" w:rsidRPr="003465D2">
              <w:rPr>
                <w:color w:val="000000"/>
              </w:rPr>
              <w:t>, запланированных к реализации в отчетном году (М)</w:t>
            </w:r>
          </w:p>
        </w:tc>
        <w:tc>
          <w:tcPr>
            <w:tcW w:w="618" w:type="pct"/>
            <w:gridSpan w:val="9"/>
            <w:shd w:val="clear" w:color="FFFFFF" w:fill="FFFFFF"/>
            <w:noWrap/>
            <w:vAlign w:val="center"/>
            <w:hideMark/>
          </w:tcPr>
          <w:p w:rsidR="007A4ED6" w:rsidRPr="003465D2" w:rsidRDefault="007A4ED6" w:rsidP="003465D2">
            <w:pPr>
              <w:jc w:val="center"/>
              <w:rPr>
                <w:color w:val="000000"/>
              </w:rPr>
            </w:pPr>
            <w:r w:rsidRPr="003465D2">
              <w:rPr>
                <w:color w:val="000000"/>
              </w:rPr>
              <w:t>х</w:t>
            </w:r>
          </w:p>
        </w:tc>
        <w:tc>
          <w:tcPr>
            <w:tcW w:w="530" w:type="pct"/>
            <w:gridSpan w:val="9"/>
            <w:shd w:val="clear" w:color="auto" w:fill="auto"/>
            <w:noWrap/>
            <w:vAlign w:val="center"/>
            <w:hideMark/>
          </w:tcPr>
          <w:p w:rsidR="007A4ED6" w:rsidRPr="003465D2" w:rsidRDefault="00241646" w:rsidP="003465D2">
            <w:pPr>
              <w:jc w:val="center"/>
              <w:rPr>
                <w:color w:val="000000"/>
              </w:rPr>
            </w:pPr>
            <w:r w:rsidRPr="003465D2">
              <w:rPr>
                <w:color w:val="000000"/>
              </w:rPr>
              <w:t>10</w:t>
            </w:r>
          </w:p>
        </w:tc>
        <w:tc>
          <w:tcPr>
            <w:tcW w:w="482" w:type="pct"/>
            <w:gridSpan w:val="6"/>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270"/>
        </w:trPr>
        <w:tc>
          <w:tcPr>
            <w:tcW w:w="1547" w:type="pct"/>
            <w:gridSpan w:val="12"/>
            <w:shd w:val="clear" w:color="FFFFFF" w:fill="FFFFFF"/>
            <w:vAlign w:val="center"/>
            <w:hideMark/>
          </w:tcPr>
          <w:p w:rsidR="007A4ED6" w:rsidRPr="003465D2" w:rsidRDefault="007A4ED6" w:rsidP="003465D2">
            <w:pPr>
              <w:jc w:val="center"/>
              <w:rPr>
                <w:color w:val="000000"/>
              </w:rPr>
            </w:pPr>
            <w:r w:rsidRPr="003465D2">
              <w:rPr>
                <w:color w:val="000000"/>
              </w:rPr>
              <w:t>иные источники</w:t>
            </w:r>
          </w:p>
        </w:tc>
        <w:tc>
          <w:tcPr>
            <w:tcW w:w="312" w:type="pct"/>
            <w:gridSpan w:val="2"/>
            <w:shd w:val="clear" w:color="FFFFFF" w:fill="FFFFFF"/>
            <w:vAlign w:val="center"/>
            <w:hideMark/>
          </w:tcPr>
          <w:p w:rsidR="007A4ED6" w:rsidRPr="00463CD7" w:rsidRDefault="004E3381" w:rsidP="003465D2">
            <w:pPr>
              <w:jc w:val="center"/>
              <w:rPr>
                <w:color w:val="000000"/>
                <w:sz w:val="16"/>
              </w:rPr>
            </w:pPr>
            <w:r w:rsidRPr="00463CD7">
              <w:rPr>
                <w:color w:val="000000"/>
                <w:sz w:val="16"/>
              </w:rPr>
              <w:t>0,00</w:t>
            </w:r>
          </w:p>
        </w:tc>
        <w:tc>
          <w:tcPr>
            <w:tcW w:w="308" w:type="pct"/>
            <w:gridSpan w:val="3"/>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252" w:type="pct"/>
            <w:gridSpan w:val="2"/>
            <w:shd w:val="clear" w:color="auto" w:fill="auto"/>
            <w:noWrap/>
            <w:vAlign w:val="center"/>
            <w:hideMark/>
          </w:tcPr>
          <w:p w:rsidR="007A4ED6" w:rsidRPr="00463CD7" w:rsidRDefault="004E3381" w:rsidP="003465D2">
            <w:pPr>
              <w:jc w:val="center"/>
              <w:rPr>
                <w:color w:val="000000"/>
                <w:sz w:val="16"/>
              </w:rPr>
            </w:pPr>
            <w:r w:rsidRPr="00463CD7">
              <w:rPr>
                <w:color w:val="000000"/>
                <w:sz w:val="16"/>
              </w:rPr>
              <w:t>0,00</w:t>
            </w:r>
          </w:p>
        </w:tc>
        <w:tc>
          <w:tcPr>
            <w:tcW w:w="192" w:type="pct"/>
            <w:gridSpan w:val="2"/>
            <w:shd w:val="clear" w:color="auto" w:fill="auto"/>
            <w:noWrap/>
            <w:vAlign w:val="center"/>
            <w:hideMark/>
          </w:tcPr>
          <w:p w:rsidR="007A4ED6" w:rsidRPr="003465D2" w:rsidRDefault="007A4ED6" w:rsidP="003465D2">
            <w:pPr>
              <w:jc w:val="center"/>
              <w:rPr>
                <w:color w:val="000000"/>
              </w:rPr>
            </w:pPr>
            <w:r w:rsidRPr="003465D2">
              <w:rPr>
                <w:color w:val="000000"/>
              </w:rPr>
              <w:t>х</w:t>
            </w:r>
          </w:p>
        </w:tc>
        <w:tc>
          <w:tcPr>
            <w:tcW w:w="759" w:type="pct"/>
            <w:gridSpan w:val="8"/>
            <w:vMerge w:val="restart"/>
            <w:shd w:val="clear" w:color="auto" w:fill="auto"/>
            <w:vAlign w:val="center"/>
            <w:hideMark/>
          </w:tcPr>
          <w:p w:rsidR="007A4ED6" w:rsidRPr="003465D2" w:rsidRDefault="007A4ED6" w:rsidP="003465D2">
            <w:pPr>
              <w:jc w:val="center"/>
              <w:rPr>
                <w:b/>
                <w:bCs/>
              </w:rPr>
            </w:pPr>
            <w:r w:rsidRPr="003465D2">
              <w:rPr>
                <w:b/>
                <w:bCs/>
              </w:rPr>
              <w:t>Ст</w:t>
            </w:r>
            <w:r w:rsidR="008A0FD3">
              <w:rPr>
                <w:b/>
                <w:bCs/>
              </w:rPr>
              <w:t xml:space="preserve">епень реализации мероприятий </w:t>
            </w:r>
            <w:r w:rsidR="00CF44A0">
              <w:rPr>
                <w:b/>
                <w:bCs/>
              </w:rPr>
              <w:t xml:space="preserve">программы </w:t>
            </w:r>
            <w:r w:rsidRPr="003465D2">
              <w:rPr>
                <w:b/>
                <w:bCs/>
              </w:rPr>
              <w:t>СРм=ΣСДонр/М</w:t>
            </w:r>
          </w:p>
        </w:tc>
        <w:tc>
          <w:tcPr>
            <w:tcW w:w="618" w:type="pct"/>
            <w:gridSpan w:val="9"/>
            <w:vMerge w:val="restart"/>
            <w:shd w:val="clear" w:color="auto" w:fill="auto"/>
            <w:noWrap/>
            <w:vAlign w:val="center"/>
            <w:hideMark/>
          </w:tcPr>
          <w:p w:rsidR="007A4ED6" w:rsidRPr="00757D35" w:rsidRDefault="007A4ED6" w:rsidP="003465D2">
            <w:pPr>
              <w:jc w:val="center"/>
            </w:pPr>
            <w:r w:rsidRPr="00757D35">
              <w:t>х</w:t>
            </w:r>
          </w:p>
        </w:tc>
        <w:tc>
          <w:tcPr>
            <w:tcW w:w="530" w:type="pct"/>
            <w:gridSpan w:val="9"/>
            <w:vMerge w:val="restart"/>
            <w:shd w:val="clear" w:color="auto" w:fill="auto"/>
            <w:noWrap/>
            <w:vAlign w:val="center"/>
            <w:hideMark/>
          </w:tcPr>
          <w:p w:rsidR="007A4ED6" w:rsidRPr="008F01A1" w:rsidRDefault="00241646" w:rsidP="003465D2">
            <w:pPr>
              <w:jc w:val="center"/>
            </w:pPr>
            <w:r w:rsidRPr="003465D2">
              <w:t>0,</w:t>
            </w:r>
            <w:r w:rsidR="008F01A1">
              <w:t>82</w:t>
            </w:r>
          </w:p>
        </w:tc>
        <w:tc>
          <w:tcPr>
            <w:tcW w:w="482" w:type="pct"/>
            <w:gridSpan w:val="6"/>
            <w:vMerge w:val="restart"/>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315"/>
        </w:trPr>
        <w:tc>
          <w:tcPr>
            <w:tcW w:w="1547" w:type="pct"/>
            <w:gridSpan w:val="12"/>
            <w:shd w:val="clear" w:color="auto" w:fill="auto"/>
            <w:noWrap/>
            <w:vAlign w:val="center"/>
            <w:hideMark/>
          </w:tcPr>
          <w:p w:rsidR="007A4ED6" w:rsidRPr="003465D2" w:rsidRDefault="007A4ED6" w:rsidP="003465D2">
            <w:pPr>
              <w:jc w:val="center"/>
              <w:rPr>
                <w:color w:val="000000"/>
              </w:rPr>
            </w:pPr>
          </w:p>
        </w:tc>
        <w:tc>
          <w:tcPr>
            <w:tcW w:w="312" w:type="pct"/>
            <w:gridSpan w:val="2"/>
            <w:shd w:val="clear" w:color="FFFFFF" w:fill="FFFFFF"/>
            <w:vAlign w:val="center"/>
            <w:hideMark/>
          </w:tcPr>
          <w:p w:rsidR="007A4ED6" w:rsidRPr="003465D2" w:rsidRDefault="007A4ED6" w:rsidP="003465D2">
            <w:pPr>
              <w:jc w:val="center"/>
              <w:rPr>
                <w:color w:val="000000"/>
              </w:rPr>
            </w:pPr>
          </w:p>
        </w:tc>
        <w:tc>
          <w:tcPr>
            <w:tcW w:w="308" w:type="pct"/>
            <w:gridSpan w:val="3"/>
            <w:shd w:val="clear" w:color="auto" w:fill="auto"/>
            <w:noWrap/>
            <w:vAlign w:val="center"/>
            <w:hideMark/>
          </w:tcPr>
          <w:p w:rsidR="007A4ED6" w:rsidRPr="003465D2" w:rsidRDefault="007A4ED6" w:rsidP="003465D2">
            <w:pPr>
              <w:jc w:val="center"/>
              <w:rPr>
                <w:color w:val="000000"/>
              </w:rPr>
            </w:pPr>
          </w:p>
        </w:tc>
        <w:tc>
          <w:tcPr>
            <w:tcW w:w="252" w:type="pct"/>
            <w:gridSpan w:val="2"/>
            <w:shd w:val="clear" w:color="auto" w:fill="auto"/>
            <w:noWrap/>
            <w:vAlign w:val="center"/>
            <w:hideMark/>
          </w:tcPr>
          <w:p w:rsidR="007A4ED6" w:rsidRPr="003465D2" w:rsidRDefault="007A4ED6" w:rsidP="003465D2">
            <w:pPr>
              <w:jc w:val="center"/>
              <w:rPr>
                <w:color w:val="000000"/>
              </w:rPr>
            </w:pPr>
          </w:p>
        </w:tc>
        <w:tc>
          <w:tcPr>
            <w:tcW w:w="192" w:type="pct"/>
            <w:gridSpan w:val="2"/>
            <w:shd w:val="clear" w:color="auto" w:fill="auto"/>
            <w:noWrap/>
            <w:vAlign w:val="center"/>
            <w:hideMark/>
          </w:tcPr>
          <w:p w:rsidR="007A4ED6" w:rsidRPr="003465D2" w:rsidRDefault="007A4ED6" w:rsidP="003465D2">
            <w:pPr>
              <w:jc w:val="center"/>
              <w:rPr>
                <w:color w:val="000000"/>
              </w:rPr>
            </w:pPr>
          </w:p>
        </w:tc>
        <w:tc>
          <w:tcPr>
            <w:tcW w:w="759" w:type="pct"/>
            <w:gridSpan w:val="8"/>
            <w:vMerge/>
            <w:vAlign w:val="center"/>
            <w:hideMark/>
          </w:tcPr>
          <w:p w:rsidR="007A4ED6" w:rsidRPr="003465D2" w:rsidRDefault="007A4ED6" w:rsidP="003465D2">
            <w:pPr>
              <w:jc w:val="center"/>
              <w:rPr>
                <w:b/>
                <w:bCs/>
              </w:rPr>
            </w:pPr>
          </w:p>
        </w:tc>
        <w:tc>
          <w:tcPr>
            <w:tcW w:w="618" w:type="pct"/>
            <w:gridSpan w:val="9"/>
            <w:vMerge/>
            <w:vAlign w:val="center"/>
            <w:hideMark/>
          </w:tcPr>
          <w:p w:rsidR="007A4ED6" w:rsidRPr="00757D35" w:rsidRDefault="007A4ED6" w:rsidP="003465D2">
            <w:pPr>
              <w:jc w:val="center"/>
            </w:pPr>
          </w:p>
        </w:tc>
        <w:tc>
          <w:tcPr>
            <w:tcW w:w="530" w:type="pct"/>
            <w:gridSpan w:val="9"/>
            <w:vMerge/>
            <w:vAlign w:val="center"/>
            <w:hideMark/>
          </w:tcPr>
          <w:p w:rsidR="007A4ED6" w:rsidRPr="003465D2" w:rsidRDefault="007A4ED6" w:rsidP="003465D2">
            <w:pPr>
              <w:jc w:val="center"/>
            </w:pPr>
          </w:p>
        </w:tc>
        <w:tc>
          <w:tcPr>
            <w:tcW w:w="482" w:type="pct"/>
            <w:gridSpan w:val="6"/>
            <w:vMerge/>
            <w:vAlign w:val="center"/>
            <w:hideMark/>
          </w:tcPr>
          <w:p w:rsidR="007A4ED6" w:rsidRPr="003465D2" w:rsidRDefault="007A4ED6" w:rsidP="003465D2">
            <w:pPr>
              <w:jc w:val="center"/>
              <w:rPr>
                <w:color w:val="000000"/>
              </w:rPr>
            </w:pPr>
          </w:p>
        </w:tc>
      </w:tr>
      <w:tr w:rsidR="00AF6E4D" w:rsidRPr="003465D2" w:rsidTr="00AF6E4D">
        <w:trPr>
          <w:trHeight w:val="300"/>
        </w:trPr>
        <w:tc>
          <w:tcPr>
            <w:tcW w:w="1547" w:type="pct"/>
            <w:gridSpan w:val="12"/>
            <w:shd w:val="clear" w:color="auto" w:fill="auto"/>
            <w:noWrap/>
            <w:vAlign w:val="center"/>
            <w:hideMark/>
          </w:tcPr>
          <w:p w:rsidR="007A4ED6" w:rsidRPr="003465D2" w:rsidRDefault="007A4ED6" w:rsidP="003465D2">
            <w:pPr>
              <w:jc w:val="center"/>
              <w:rPr>
                <w:color w:val="000000"/>
              </w:rPr>
            </w:pPr>
          </w:p>
        </w:tc>
        <w:tc>
          <w:tcPr>
            <w:tcW w:w="312" w:type="pct"/>
            <w:gridSpan w:val="2"/>
            <w:shd w:val="clear" w:color="FFFFFF" w:fill="FFFFFF"/>
            <w:vAlign w:val="center"/>
            <w:hideMark/>
          </w:tcPr>
          <w:p w:rsidR="007A4ED6" w:rsidRPr="003465D2" w:rsidRDefault="007A4ED6" w:rsidP="003465D2">
            <w:pPr>
              <w:jc w:val="center"/>
              <w:rPr>
                <w:color w:val="000000"/>
              </w:rPr>
            </w:pPr>
          </w:p>
        </w:tc>
        <w:tc>
          <w:tcPr>
            <w:tcW w:w="308" w:type="pct"/>
            <w:gridSpan w:val="3"/>
            <w:shd w:val="clear" w:color="auto" w:fill="auto"/>
            <w:noWrap/>
            <w:vAlign w:val="center"/>
            <w:hideMark/>
          </w:tcPr>
          <w:p w:rsidR="007A4ED6" w:rsidRPr="003465D2" w:rsidRDefault="007A4ED6" w:rsidP="003465D2">
            <w:pPr>
              <w:jc w:val="center"/>
              <w:rPr>
                <w:color w:val="000000"/>
              </w:rPr>
            </w:pPr>
          </w:p>
        </w:tc>
        <w:tc>
          <w:tcPr>
            <w:tcW w:w="252" w:type="pct"/>
            <w:gridSpan w:val="2"/>
            <w:shd w:val="clear" w:color="auto" w:fill="auto"/>
            <w:noWrap/>
            <w:vAlign w:val="center"/>
            <w:hideMark/>
          </w:tcPr>
          <w:p w:rsidR="007A4ED6" w:rsidRPr="003465D2" w:rsidRDefault="007A4ED6" w:rsidP="003465D2">
            <w:pPr>
              <w:jc w:val="center"/>
              <w:rPr>
                <w:color w:val="000000"/>
              </w:rPr>
            </w:pPr>
          </w:p>
        </w:tc>
        <w:tc>
          <w:tcPr>
            <w:tcW w:w="192" w:type="pct"/>
            <w:gridSpan w:val="2"/>
            <w:shd w:val="clear" w:color="auto" w:fill="auto"/>
            <w:noWrap/>
            <w:vAlign w:val="center"/>
            <w:hideMark/>
          </w:tcPr>
          <w:p w:rsidR="007A4ED6" w:rsidRPr="003465D2" w:rsidRDefault="007A4ED6" w:rsidP="003465D2">
            <w:pPr>
              <w:jc w:val="center"/>
              <w:rPr>
                <w:color w:val="000000"/>
              </w:rPr>
            </w:pPr>
          </w:p>
        </w:tc>
        <w:tc>
          <w:tcPr>
            <w:tcW w:w="759" w:type="pct"/>
            <w:gridSpan w:val="8"/>
            <w:vMerge/>
            <w:vAlign w:val="center"/>
            <w:hideMark/>
          </w:tcPr>
          <w:p w:rsidR="007A4ED6" w:rsidRPr="003465D2" w:rsidRDefault="007A4ED6" w:rsidP="003465D2">
            <w:pPr>
              <w:jc w:val="center"/>
              <w:rPr>
                <w:b/>
                <w:bCs/>
              </w:rPr>
            </w:pPr>
          </w:p>
        </w:tc>
        <w:tc>
          <w:tcPr>
            <w:tcW w:w="618" w:type="pct"/>
            <w:gridSpan w:val="9"/>
            <w:vMerge/>
            <w:vAlign w:val="center"/>
            <w:hideMark/>
          </w:tcPr>
          <w:p w:rsidR="007A4ED6" w:rsidRPr="00757D35" w:rsidRDefault="007A4ED6" w:rsidP="003465D2">
            <w:pPr>
              <w:jc w:val="center"/>
            </w:pPr>
          </w:p>
        </w:tc>
        <w:tc>
          <w:tcPr>
            <w:tcW w:w="530" w:type="pct"/>
            <w:gridSpan w:val="9"/>
            <w:vMerge/>
            <w:vAlign w:val="center"/>
            <w:hideMark/>
          </w:tcPr>
          <w:p w:rsidR="007A4ED6" w:rsidRPr="003465D2" w:rsidRDefault="007A4ED6" w:rsidP="003465D2">
            <w:pPr>
              <w:jc w:val="center"/>
            </w:pPr>
          </w:p>
        </w:tc>
        <w:tc>
          <w:tcPr>
            <w:tcW w:w="482" w:type="pct"/>
            <w:gridSpan w:val="6"/>
            <w:vMerge/>
            <w:vAlign w:val="center"/>
            <w:hideMark/>
          </w:tcPr>
          <w:p w:rsidR="007A4ED6" w:rsidRPr="003465D2" w:rsidRDefault="007A4ED6" w:rsidP="003465D2">
            <w:pPr>
              <w:jc w:val="center"/>
              <w:rPr>
                <w:color w:val="000000"/>
              </w:rPr>
            </w:pPr>
          </w:p>
        </w:tc>
      </w:tr>
      <w:tr w:rsidR="00AF6E4D" w:rsidRPr="003465D2" w:rsidTr="00AF6E4D">
        <w:trPr>
          <w:trHeight w:val="720"/>
        </w:trPr>
        <w:tc>
          <w:tcPr>
            <w:tcW w:w="1547" w:type="pct"/>
            <w:gridSpan w:val="12"/>
            <w:shd w:val="clear" w:color="FFFFFF" w:fill="FFFFFF"/>
            <w:vAlign w:val="center"/>
            <w:hideMark/>
          </w:tcPr>
          <w:p w:rsidR="007A4ED6" w:rsidRPr="003465D2" w:rsidRDefault="007A4ED6" w:rsidP="003465D2">
            <w:pPr>
              <w:jc w:val="center"/>
              <w:rPr>
                <w:color w:val="000000"/>
              </w:rPr>
            </w:pPr>
          </w:p>
        </w:tc>
        <w:tc>
          <w:tcPr>
            <w:tcW w:w="312" w:type="pct"/>
            <w:gridSpan w:val="2"/>
            <w:shd w:val="clear" w:color="FFFFFF" w:fill="FFFFFF"/>
            <w:vAlign w:val="center"/>
            <w:hideMark/>
          </w:tcPr>
          <w:p w:rsidR="007A4ED6" w:rsidRPr="003465D2" w:rsidRDefault="007A4ED6" w:rsidP="003465D2">
            <w:pPr>
              <w:jc w:val="center"/>
              <w:rPr>
                <w:color w:val="000000"/>
              </w:rPr>
            </w:pPr>
          </w:p>
        </w:tc>
        <w:tc>
          <w:tcPr>
            <w:tcW w:w="308" w:type="pct"/>
            <w:gridSpan w:val="3"/>
            <w:shd w:val="clear" w:color="auto" w:fill="auto"/>
            <w:noWrap/>
            <w:vAlign w:val="center"/>
            <w:hideMark/>
          </w:tcPr>
          <w:p w:rsidR="007A4ED6" w:rsidRPr="003465D2" w:rsidRDefault="007A4ED6" w:rsidP="003465D2">
            <w:pPr>
              <w:jc w:val="center"/>
              <w:rPr>
                <w:color w:val="000000"/>
              </w:rPr>
            </w:pPr>
          </w:p>
        </w:tc>
        <w:tc>
          <w:tcPr>
            <w:tcW w:w="252" w:type="pct"/>
            <w:gridSpan w:val="2"/>
            <w:shd w:val="clear" w:color="auto" w:fill="auto"/>
            <w:noWrap/>
            <w:vAlign w:val="center"/>
            <w:hideMark/>
          </w:tcPr>
          <w:p w:rsidR="007A4ED6" w:rsidRPr="003465D2" w:rsidRDefault="007A4ED6" w:rsidP="003465D2">
            <w:pPr>
              <w:jc w:val="center"/>
              <w:rPr>
                <w:color w:val="000000"/>
              </w:rPr>
            </w:pPr>
          </w:p>
        </w:tc>
        <w:tc>
          <w:tcPr>
            <w:tcW w:w="192" w:type="pct"/>
            <w:gridSpan w:val="2"/>
            <w:shd w:val="clear" w:color="auto" w:fill="auto"/>
            <w:noWrap/>
            <w:vAlign w:val="center"/>
            <w:hideMark/>
          </w:tcPr>
          <w:p w:rsidR="007A4ED6" w:rsidRPr="003465D2" w:rsidRDefault="007A4ED6" w:rsidP="003465D2">
            <w:pPr>
              <w:jc w:val="center"/>
              <w:rPr>
                <w:color w:val="000000"/>
              </w:rPr>
            </w:pPr>
          </w:p>
        </w:tc>
        <w:tc>
          <w:tcPr>
            <w:tcW w:w="759" w:type="pct"/>
            <w:gridSpan w:val="8"/>
            <w:shd w:val="clear" w:color="auto" w:fill="auto"/>
            <w:vAlign w:val="center"/>
            <w:hideMark/>
          </w:tcPr>
          <w:p w:rsidR="007A4ED6" w:rsidRPr="003465D2" w:rsidRDefault="008A0FD3" w:rsidP="003465D2">
            <w:pPr>
              <w:jc w:val="center"/>
              <w:rPr>
                <w:b/>
                <w:bCs/>
                <w:color w:val="000000"/>
              </w:rPr>
            </w:pPr>
            <w:r>
              <w:rPr>
                <w:b/>
                <w:bCs/>
                <w:color w:val="000000"/>
              </w:rPr>
              <w:t xml:space="preserve">Эффективность реализации </w:t>
            </w:r>
            <w:r w:rsidR="007A4ED6" w:rsidRPr="003465D2">
              <w:rPr>
                <w:b/>
                <w:bCs/>
                <w:color w:val="000000"/>
              </w:rPr>
              <w:t>программы 1 ЭР = 0,5 x СДм/п + 0,3 x СРм+ 0,2 x Ссур</w:t>
            </w:r>
          </w:p>
        </w:tc>
        <w:tc>
          <w:tcPr>
            <w:tcW w:w="1148" w:type="pct"/>
            <w:gridSpan w:val="18"/>
            <w:shd w:val="clear" w:color="FFFFFF" w:fill="FFFFFF"/>
            <w:noWrap/>
            <w:vAlign w:val="center"/>
            <w:hideMark/>
          </w:tcPr>
          <w:p w:rsidR="007A4ED6" w:rsidRPr="004E2786" w:rsidRDefault="006E7D11" w:rsidP="00DF5B32">
            <w:pPr>
              <w:jc w:val="center"/>
              <w:rPr>
                <w:bCs/>
                <w:color w:val="000000"/>
                <w:lang w:val="en-US"/>
              </w:rPr>
            </w:pPr>
            <w:r w:rsidRPr="00757D35">
              <w:rPr>
                <w:bCs/>
                <w:color w:val="000000"/>
              </w:rPr>
              <w:t>0,</w:t>
            </w:r>
            <w:r w:rsidR="00DF5B32" w:rsidRPr="00757D35">
              <w:rPr>
                <w:bCs/>
                <w:color w:val="000000"/>
              </w:rPr>
              <w:t>8</w:t>
            </w:r>
            <w:r w:rsidR="004E2786">
              <w:rPr>
                <w:bCs/>
                <w:color w:val="000000"/>
                <w:lang w:val="en-US"/>
              </w:rPr>
              <w:t>5</w:t>
            </w:r>
          </w:p>
        </w:tc>
        <w:tc>
          <w:tcPr>
            <w:tcW w:w="482" w:type="pct"/>
            <w:gridSpan w:val="6"/>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trHeight w:val="375"/>
        </w:trPr>
        <w:tc>
          <w:tcPr>
            <w:tcW w:w="1547" w:type="pct"/>
            <w:gridSpan w:val="12"/>
            <w:shd w:val="clear" w:color="FFFFFF" w:fill="FFFFFF"/>
            <w:vAlign w:val="center"/>
            <w:hideMark/>
          </w:tcPr>
          <w:p w:rsidR="007A4ED6" w:rsidRPr="003465D2" w:rsidRDefault="007A4ED6" w:rsidP="003465D2">
            <w:pPr>
              <w:jc w:val="center"/>
              <w:rPr>
                <w:color w:val="000000"/>
              </w:rPr>
            </w:pPr>
          </w:p>
        </w:tc>
        <w:tc>
          <w:tcPr>
            <w:tcW w:w="312" w:type="pct"/>
            <w:gridSpan w:val="2"/>
            <w:shd w:val="clear" w:color="FFFFFF" w:fill="FFFFFF"/>
            <w:vAlign w:val="center"/>
            <w:hideMark/>
          </w:tcPr>
          <w:p w:rsidR="007A4ED6" w:rsidRPr="003465D2" w:rsidRDefault="007A4ED6" w:rsidP="003465D2">
            <w:pPr>
              <w:jc w:val="center"/>
              <w:rPr>
                <w:color w:val="000000"/>
              </w:rPr>
            </w:pPr>
          </w:p>
        </w:tc>
        <w:tc>
          <w:tcPr>
            <w:tcW w:w="308" w:type="pct"/>
            <w:gridSpan w:val="3"/>
            <w:shd w:val="clear" w:color="FFFFFF" w:fill="FFFFFF"/>
            <w:vAlign w:val="center"/>
            <w:hideMark/>
          </w:tcPr>
          <w:p w:rsidR="007A4ED6" w:rsidRPr="003465D2" w:rsidRDefault="007A4ED6" w:rsidP="003465D2">
            <w:pPr>
              <w:jc w:val="center"/>
              <w:rPr>
                <w:color w:val="000000"/>
              </w:rPr>
            </w:pPr>
          </w:p>
        </w:tc>
        <w:tc>
          <w:tcPr>
            <w:tcW w:w="252" w:type="pct"/>
            <w:gridSpan w:val="2"/>
            <w:shd w:val="clear" w:color="FFFFFF" w:fill="FFFFFF"/>
            <w:vAlign w:val="center"/>
            <w:hideMark/>
          </w:tcPr>
          <w:p w:rsidR="007A4ED6" w:rsidRPr="003465D2" w:rsidRDefault="007A4ED6" w:rsidP="003465D2">
            <w:pPr>
              <w:jc w:val="center"/>
              <w:rPr>
                <w:color w:val="000000"/>
              </w:rPr>
            </w:pPr>
          </w:p>
        </w:tc>
        <w:tc>
          <w:tcPr>
            <w:tcW w:w="192" w:type="pct"/>
            <w:gridSpan w:val="2"/>
            <w:shd w:val="clear" w:color="FFFFFF" w:fill="FFFFFF"/>
            <w:vAlign w:val="center"/>
            <w:hideMark/>
          </w:tcPr>
          <w:p w:rsidR="007A4ED6" w:rsidRPr="003465D2" w:rsidRDefault="007A4ED6" w:rsidP="003465D2">
            <w:pPr>
              <w:jc w:val="center"/>
              <w:rPr>
                <w:color w:val="000000"/>
              </w:rPr>
            </w:pPr>
          </w:p>
        </w:tc>
        <w:tc>
          <w:tcPr>
            <w:tcW w:w="759" w:type="pct"/>
            <w:gridSpan w:val="8"/>
            <w:shd w:val="clear" w:color="auto" w:fill="auto"/>
            <w:vAlign w:val="center"/>
            <w:hideMark/>
          </w:tcPr>
          <w:p w:rsidR="007A4ED6" w:rsidRPr="003465D2" w:rsidRDefault="008A0FD3" w:rsidP="003465D2">
            <w:pPr>
              <w:jc w:val="center"/>
              <w:rPr>
                <w:b/>
                <w:bCs/>
                <w:color w:val="000000"/>
              </w:rPr>
            </w:pPr>
            <w:r>
              <w:rPr>
                <w:b/>
                <w:bCs/>
                <w:color w:val="000000"/>
              </w:rPr>
              <w:t xml:space="preserve">Уровень эффективности </w:t>
            </w:r>
            <w:r w:rsidR="007A4ED6" w:rsidRPr="003465D2">
              <w:rPr>
                <w:b/>
                <w:bCs/>
                <w:color w:val="000000"/>
              </w:rPr>
              <w:t>программы 1</w:t>
            </w:r>
            <w:r w:rsidR="007A4ED6" w:rsidRPr="003465D2">
              <w:rPr>
                <w:b/>
                <w:bCs/>
                <w:color w:val="000000"/>
                <w:vertAlign w:val="superscript"/>
              </w:rPr>
              <w:t>8</w:t>
            </w:r>
          </w:p>
        </w:tc>
        <w:tc>
          <w:tcPr>
            <w:tcW w:w="1148" w:type="pct"/>
            <w:gridSpan w:val="18"/>
            <w:shd w:val="clear" w:color="FFFFFF" w:fill="FFFFFF"/>
            <w:noWrap/>
            <w:vAlign w:val="center"/>
            <w:hideMark/>
          </w:tcPr>
          <w:p w:rsidR="007A4ED6" w:rsidRPr="00757D35" w:rsidRDefault="008A0FD3" w:rsidP="003465D2">
            <w:pPr>
              <w:jc w:val="center"/>
              <w:rPr>
                <w:bCs/>
                <w:color w:val="000000"/>
              </w:rPr>
            </w:pPr>
            <w:r w:rsidRPr="00757D35">
              <w:rPr>
                <w:bCs/>
                <w:color w:val="000000"/>
              </w:rPr>
              <w:t>средний</w:t>
            </w:r>
          </w:p>
        </w:tc>
        <w:tc>
          <w:tcPr>
            <w:tcW w:w="482" w:type="pct"/>
            <w:gridSpan w:val="6"/>
            <w:shd w:val="clear" w:color="auto" w:fill="auto"/>
            <w:noWrap/>
            <w:vAlign w:val="center"/>
            <w:hideMark/>
          </w:tcPr>
          <w:p w:rsidR="007A4ED6" w:rsidRPr="003465D2" w:rsidRDefault="007A4ED6" w:rsidP="003465D2">
            <w:pPr>
              <w:jc w:val="center"/>
              <w:rPr>
                <w:color w:val="000000"/>
              </w:rPr>
            </w:pPr>
            <w:r w:rsidRPr="003465D2">
              <w:rPr>
                <w:color w:val="000000"/>
              </w:rPr>
              <w:t>х</w:t>
            </w:r>
          </w:p>
        </w:tc>
      </w:tr>
      <w:tr w:rsidR="00AF6E4D" w:rsidRPr="003465D2" w:rsidTr="00AF6E4D">
        <w:trPr>
          <w:gridAfter w:val="1"/>
          <w:wAfter w:w="6" w:type="pct"/>
          <w:trHeight w:val="345"/>
        </w:trPr>
        <w:tc>
          <w:tcPr>
            <w:tcW w:w="74" w:type="pct"/>
            <w:shd w:val="clear" w:color="auto" w:fill="auto"/>
            <w:noWrap/>
            <w:vAlign w:val="center"/>
            <w:hideMark/>
          </w:tcPr>
          <w:p w:rsidR="007A4ED6" w:rsidRPr="003465D2" w:rsidRDefault="007A4ED6" w:rsidP="003465D2">
            <w:pPr>
              <w:jc w:val="center"/>
              <w:rPr>
                <w:color w:val="000000"/>
              </w:rPr>
            </w:pPr>
          </w:p>
        </w:tc>
        <w:tc>
          <w:tcPr>
            <w:tcW w:w="177" w:type="pct"/>
            <w:gridSpan w:val="3"/>
            <w:shd w:val="clear" w:color="auto" w:fill="auto"/>
            <w:noWrap/>
            <w:vAlign w:val="center"/>
            <w:hideMark/>
          </w:tcPr>
          <w:p w:rsidR="007A4ED6" w:rsidRPr="003465D2" w:rsidRDefault="007A4ED6" w:rsidP="003465D2">
            <w:pPr>
              <w:jc w:val="center"/>
              <w:rPr>
                <w:color w:val="000000"/>
              </w:rPr>
            </w:pPr>
          </w:p>
        </w:tc>
        <w:tc>
          <w:tcPr>
            <w:tcW w:w="425" w:type="pct"/>
            <w:gridSpan w:val="2"/>
            <w:shd w:val="clear" w:color="auto" w:fill="auto"/>
            <w:noWrap/>
            <w:vAlign w:val="center"/>
            <w:hideMark/>
          </w:tcPr>
          <w:p w:rsidR="007A4ED6" w:rsidRPr="003465D2" w:rsidRDefault="007A4ED6" w:rsidP="003465D2">
            <w:pPr>
              <w:jc w:val="center"/>
              <w:rPr>
                <w:color w:val="000000"/>
              </w:rPr>
            </w:pPr>
          </w:p>
        </w:tc>
        <w:tc>
          <w:tcPr>
            <w:tcW w:w="206" w:type="pct"/>
            <w:gridSpan w:val="2"/>
            <w:shd w:val="clear" w:color="auto" w:fill="auto"/>
            <w:noWrap/>
            <w:vAlign w:val="center"/>
            <w:hideMark/>
          </w:tcPr>
          <w:p w:rsidR="007A4ED6" w:rsidRPr="003465D2" w:rsidRDefault="007A4ED6" w:rsidP="003465D2">
            <w:pPr>
              <w:jc w:val="center"/>
              <w:rPr>
                <w:color w:val="000000"/>
              </w:rPr>
            </w:pPr>
          </w:p>
        </w:tc>
        <w:tc>
          <w:tcPr>
            <w:tcW w:w="415" w:type="pct"/>
            <w:gridSpan w:val="2"/>
            <w:shd w:val="clear" w:color="auto" w:fill="auto"/>
            <w:noWrap/>
            <w:vAlign w:val="center"/>
            <w:hideMark/>
          </w:tcPr>
          <w:p w:rsidR="007A4ED6" w:rsidRPr="003465D2" w:rsidRDefault="007A4ED6" w:rsidP="003465D2">
            <w:pPr>
              <w:jc w:val="center"/>
              <w:rPr>
                <w:color w:val="000000"/>
              </w:rPr>
            </w:pPr>
          </w:p>
        </w:tc>
        <w:tc>
          <w:tcPr>
            <w:tcW w:w="325" w:type="pct"/>
            <w:gridSpan w:val="3"/>
            <w:shd w:val="clear" w:color="auto" w:fill="auto"/>
            <w:noWrap/>
            <w:vAlign w:val="center"/>
            <w:hideMark/>
          </w:tcPr>
          <w:p w:rsidR="007A4ED6" w:rsidRPr="003465D2" w:rsidRDefault="007A4ED6" w:rsidP="003465D2">
            <w:pPr>
              <w:jc w:val="center"/>
              <w:rPr>
                <w:color w:val="000000"/>
              </w:rPr>
            </w:pPr>
          </w:p>
        </w:tc>
        <w:tc>
          <w:tcPr>
            <w:tcW w:w="312" w:type="pct"/>
            <w:gridSpan w:val="2"/>
            <w:shd w:val="clear" w:color="auto" w:fill="auto"/>
            <w:noWrap/>
            <w:vAlign w:val="center"/>
            <w:hideMark/>
          </w:tcPr>
          <w:p w:rsidR="007A4ED6" w:rsidRPr="003465D2" w:rsidRDefault="007A4ED6" w:rsidP="003465D2">
            <w:pPr>
              <w:jc w:val="center"/>
              <w:rPr>
                <w:color w:val="000000"/>
              </w:rPr>
            </w:pPr>
          </w:p>
        </w:tc>
        <w:tc>
          <w:tcPr>
            <w:tcW w:w="308" w:type="pct"/>
            <w:gridSpan w:val="3"/>
            <w:shd w:val="clear" w:color="auto" w:fill="auto"/>
            <w:noWrap/>
            <w:vAlign w:val="center"/>
            <w:hideMark/>
          </w:tcPr>
          <w:p w:rsidR="007A4ED6" w:rsidRPr="003465D2" w:rsidRDefault="007A4ED6" w:rsidP="003465D2">
            <w:pPr>
              <w:jc w:val="center"/>
              <w:rPr>
                <w:color w:val="000000"/>
              </w:rPr>
            </w:pPr>
          </w:p>
        </w:tc>
        <w:tc>
          <w:tcPr>
            <w:tcW w:w="252" w:type="pct"/>
            <w:gridSpan w:val="2"/>
            <w:shd w:val="clear" w:color="auto" w:fill="auto"/>
            <w:noWrap/>
            <w:vAlign w:val="center"/>
            <w:hideMark/>
          </w:tcPr>
          <w:p w:rsidR="007A4ED6" w:rsidRPr="003465D2" w:rsidRDefault="007A4ED6" w:rsidP="003465D2">
            <w:pPr>
              <w:jc w:val="center"/>
              <w:rPr>
                <w:color w:val="000000"/>
              </w:rPr>
            </w:pPr>
          </w:p>
        </w:tc>
        <w:tc>
          <w:tcPr>
            <w:tcW w:w="192" w:type="pct"/>
            <w:gridSpan w:val="2"/>
            <w:shd w:val="clear" w:color="auto" w:fill="auto"/>
            <w:noWrap/>
            <w:vAlign w:val="center"/>
            <w:hideMark/>
          </w:tcPr>
          <w:p w:rsidR="007A4ED6" w:rsidRPr="003465D2" w:rsidRDefault="007A4ED6" w:rsidP="003465D2">
            <w:pPr>
              <w:jc w:val="center"/>
              <w:rPr>
                <w:color w:val="000000"/>
              </w:rPr>
            </w:pPr>
          </w:p>
        </w:tc>
        <w:tc>
          <w:tcPr>
            <w:tcW w:w="362" w:type="pct"/>
            <w:gridSpan w:val="3"/>
            <w:shd w:val="clear" w:color="auto" w:fill="auto"/>
            <w:noWrap/>
            <w:vAlign w:val="center"/>
            <w:hideMark/>
          </w:tcPr>
          <w:p w:rsidR="007A4ED6" w:rsidRPr="003465D2" w:rsidRDefault="007A4ED6" w:rsidP="003465D2">
            <w:pPr>
              <w:jc w:val="center"/>
              <w:rPr>
                <w:color w:val="000000"/>
              </w:rPr>
            </w:pPr>
          </w:p>
        </w:tc>
        <w:tc>
          <w:tcPr>
            <w:tcW w:w="177" w:type="pct"/>
            <w:gridSpan w:val="3"/>
            <w:shd w:val="clear" w:color="auto" w:fill="auto"/>
            <w:noWrap/>
            <w:vAlign w:val="center"/>
            <w:hideMark/>
          </w:tcPr>
          <w:p w:rsidR="007A4ED6" w:rsidRPr="003465D2" w:rsidRDefault="007A4ED6" w:rsidP="003465D2">
            <w:pPr>
              <w:jc w:val="center"/>
              <w:rPr>
                <w:color w:val="000000"/>
              </w:rPr>
            </w:pPr>
          </w:p>
        </w:tc>
        <w:tc>
          <w:tcPr>
            <w:tcW w:w="220" w:type="pct"/>
            <w:gridSpan w:val="3"/>
            <w:shd w:val="clear" w:color="FFFFFF" w:fill="FFFFFF"/>
            <w:noWrap/>
            <w:vAlign w:val="center"/>
            <w:hideMark/>
          </w:tcPr>
          <w:p w:rsidR="007A4ED6" w:rsidRPr="003465D2" w:rsidRDefault="007A4ED6" w:rsidP="003465D2">
            <w:pPr>
              <w:jc w:val="center"/>
              <w:rPr>
                <w:color w:val="000000"/>
              </w:rPr>
            </w:pPr>
          </w:p>
        </w:tc>
        <w:tc>
          <w:tcPr>
            <w:tcW w:w="219" w:type="pct"/>
            <w:gridSpan w:val="3"/>
            <w:shd w:val="clear" w:color="FFFFFF" w:fill="FFFFFF"/>
            <w:noWrap/>
            <w:vAlign w:val="center"/>
            <w:hideMark/>
          </w:tcPr>
          <w:p w:rsidR="007A4ED6" w:rsidRPr="003465D2" w:rsidRDefault="007A4ED6" w:rsidP="003465D2">
            <w:pPr>
              <w:jc w:val="center"/>
              <w:rPr>
                <w:color w:val="000000"/>
              </w:rPr>
            </w:pPr>
          </w:p>
        </w:tc>
        <w:tc>
          <w:tcPr>
            <w:tcW w:w="222" w:type="pct"/>
            <w:gridSpan w:val="3"/>
            <w:shd w:val="clear" w:color="FFFFFF" w:fill="FFFFFF"/>
            <w:noWrap/>
            <w:vAlign w:val="center"/>
            <w:hideMark/>
          </w:tcPr>
          <w:p w:rsidR="007A4ED6" w:rsidRPr="003465D2" w:rsidRDefault="007A4ED6" w:rsidP="003465D2">
            <w:pPr>
              <w:jc w:val="center"/>
              <w:rPr>
                <w:color w:val="000000"/>
              </w:rPr>
            </w:pPr>
          </w:p>
        </w:tc>
        <w:tc>
          <w:tcPr>
            <w:tcW w:w="186" w:type="pct"/>
            <w:gridSpan w:val="5"/>
            <w:shd w:val="clear" w:color="FFFFFF" w:fill="FFFFFF"/>
            <w:noWrap/>
            <w:vAlign w:val="center"/>
            <w:hideMark/>
          </w:tcPr>
          <w:p w:rsidR="007A4ED6" w:rsidRPr="003465D2" w:rsidRDefault="007A4ED6" w:rsidP="003465D2">
            <w:pPr>
              <w:jc w:val="center"/>
              <w:rPr>
                <w:color w:val="000000"/>
              </w:rPr>
            </w:pPr>
          </w:p>
        </w:tc>
        <w:tc>
          <w:tcPr>
            <w:tcW w:w="264" w:type="pct"/>
            <w:gridSpan w:val="4"/>
            <w:shd w:val="clear" w:color="auto" w:fill="auto"/>
            <w:noWrap/>
            <w:vAlign w:val="center"/>
            <w:hideMark/>
          </w:tcPr>
          <w:p w:rsidR="007A4ED6" w:rsidRPr="003465D2" w:rsidRDefault="007A4ED6" w:rsidP="003465D2">
            <w:pPr>
              <w:jc w:val="center"/>
              <w:rPr>
                <w:color w:val="000000"/>
              </w:rPr>
            </w:pPr>
          </w:p>
        </w:tc>
        <w:tc>
          <w:tcPr>
            <w:tcW w:w="266" w:type="pct"/>
            <w:gridSpan w:val="5"/>
            <w:shd w:val="clear" w:color="auto" w:fill="auto"/>
            <w:noWrap/>
            <w:vAlign w:val="center"/>
            <w:hideMark/>
          </w:tcPr>
          <w:p w:rsidR="007A4ED6" w:rsidRPr="003465D2" w:rsidRDefault="007A4ED6" w:rsidP="003465D2">
            <w:pPr>
              <w:jc w:val="center"/>
              <w:rPr>
                <w:color w:val="000000"/>
              </w:rPr>
            </w:pPr>
          </w:p>
        </w:tc>
        <w:tc>
          <w:tcPr>
            <w:tcW w:w="393" w:type="pct"/>
            <w:shd w:val="clear" w:color="auto" w:fill="auto"/>
            <w:noWrap/>
            <w:vAlign w:val="center"/>
            <w:hideMark/>
          </w:tcPr>
          <w:p w:rsidR="007A4ED6" w:rsidRPr="003465D2" w:rsidRDefault="007A4ED6" w:rsidP="003465D2">
            <w:pPr>
              <w:jc w:val="center"/>
              <w:rPr>
                <w:color w:val="000000"/>
              </w:rPr>
            </w:pPr>
          </w:p>
        </w:tc>
      </w:tr>
      <w:tr w:rsidR="007A4ED6" w:rsidRPr="003465D2" w:rsidTr="00AF6E4D">
        <w:trPr>
          <w:trHeight w:val="555"/>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1</w:t>
            </w:r>
            <w:proofErr w:type="gramStart"/>
            <w:r w:rsidRPr="003465D2">
              <w:rPr>
                <w:color w:val="000000"/>
                <w:vertAlign w:val="superscript"/>
              </w:rPr>
              <w:t xml:space="preserve"> </w:t>
            </w:r>
            <w:r w:rsidRPr="003465D2">
              <w:rPr>
                <w:color w:val="000000"/>
              </w:rPr>
              <w:t>П</w:t>
            </w:r>
            <w:proofErr w:type="gramEnd"/>
            <w:r w:rsidRPr="003465D2">
              <w:rPr>
                <w:color w:val="000000"/>
              </w:rPr>
              <w:t>од плановыми расходами понимаются объемы бюджетных ассигнований, предусмотренные на реализацию муниципальной программы (подпрограммы) сводной бюджетной росписью по состоянию на 31 декабря отчетного года.</w:t>
            </w:r>
          </w:p>
        </w:tc>
      </w:tr>
      <w:tr w:rsidR="007A4ED6" w:rsidRPr="003465D2" w:rsidTr="00AF6E4D">
        <w:trPr>
          <w:trHeight w:val="288"/>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2</w:t>
            </w:r>
            <w:r w:rsidRPr="003465D2">
              <w:rPr>
                <w:color w:val="000000"/>
              </w:rPr>
              <w:t xml:space="preserve"> Под фактическими расходами понимается сумма расходов </w:t>
            </w:r>
            <w:r w:rsidRPr="003465D2">
              <w:t>за счёт средств бюджета</w:t>
            </w:r>
            <w:r w:rsidRPr="003465D2">
              <w:rPr>
                <w:color w:val="000000"/>
              </w:rPr>
              <w:t xml:space="preserve"> на реализованные в отчетном году мероприятия, в том числе неоплаченные расходы бюджета муниципального образования "Город Ижевск" и средства, привлеченные из иных источников, не учтенные в бюджете (сумма кассового исполнения на конец отчетного периода - сумма кредиторской задолженности прошлых отчетных периодов + сумма кредиторской задолженности за отчетный период + средства из иных источников, не учтенные в бюджете, по которым имеется документальное подтверждение).</w:t>
            </w:r>
          </w:p>
        </w:tc>
      </w:tr>
      <w:tr w:rsidR="007A4ED6" w:rsidRPr="003465D2" w:rsidTr="00AF6E4D">
        <w:trPr>
          <w:trHeight w:val="435"/>
        </w:trPr>
        <w:tc>
          <w:tcPr>
            <w:tcW w:w="5000" w:type="pct"/>
            <w:gridSpan w:val="53"/>
            <w:shd w:val="clear" w:color="auto" w:fill="auto"/>
            <w:vAlign w:val="center"/>
            <w:hideMark/>
          </w:tcPr>
          <w:p w:rsidR="007A4ED6" w:rsidRPr="003465D2" w:rsidRDefault="007A4ED6" w:rsidP="003465D2">
            <w:pPr>
              <w:pStyle w:val="ConsPlusNormal"/>
              <w:jc w:val="center"/>
              <w:rPr>
                <w:sz w:val="20"/>
                <w:szCs w:val="20"/>
              </w:rPr>
            </w:pPr>
            <w:r w:rsidRPr="003465D2">
              <w:rPr>
                <w:color w:val="000000"/>
                <w:sz w:val="20"/>
                <w:szCs w:val="20"/>
                <w:vertAlign w:val="superscript"/>
              </w:rPr>
              <w:t>3</w:t>
            </w:r>
            <w:r w:rsidRPr="003465D2">
              <w:rPr>
                <w:color w:val="000000"/>
                <w:sz w:val="20"/>
                <w:szCs w:val="20"/>
              </w:rPr>
              <w:t xml:space="preserve"> </w:t>
            </w:r>
            <w:r w:rsidRPr="003465D2">
              <w:rPr>
                <w:sz w:val="20"/>
                <w:szCs w:val="20"/>
              </w:rPr>
              <w:t>В случае если фактические расходы (Р</w:t>
            </w:r>
            <w:r w:rsidRPr="003465D2">
              <w:rPr>
                <w:sz w:val="20"/>
                <w:szCs w:val="20"/>
                <w:vertAlign w:val="subscript"/>
              </w:rPr>
              <w:t>ф</w:t>
            </w:r>
            <w:r w:rsidRPr="003465D2">
              <w:rPr>
                <w:sz w:val="20"/>
                <w:szCs w:val="20"/>
              </w:rPr>
              <w:t>) на реализацию муниципальной программы (подпрограммы) в отчетном году больше разницы плановых расходов и неиспользованной экономии бюджетных средств, полученной по итогам проведения конкурентных закупок по реализации мероприятий муниципальной программы (подпрограммы) (Р</w:t>
            </w:r>
            <w:r w:rsidRPr="003465D2">
              <w:rPr>
                <w:sz w:val="20"/>
                <w:szCs w:val="20"/>
                <w:vertAlign w:val="subscript"/>
              </w:rPr>
              <w:t>п</w:t>
            </w:r>
            <w:r w:rsidRPr="003465D2">
              <w:rPr>
                <w:sz w:val="20"/>
                <w:szCs w:val="20"/>
              </w:rPr>
              <w:t xml:space="preserve"> - Б</w:t>
            </w:r>
            <w:r w:rsidRPr="003465D2">
              <w:rPr>
                <w:sz w:val="20"/>
                <w:szCs w:val="20"/>
                <w:vertAlign w:val="subscript"/>
              </w:rPr>
              <w:t>э</w:t>
            </w:r>
            <w:r w:rsidRPr="003465D2">
              <w:rPr>
                <w:sz w:val="20"/>
                <w:szCs w:val="20"/>
              </w:rPr>
              <w:t>), ССУР принимается равной единице.</w:t>
            </w:r>
          </w:p>
        </w:tc>
      </w:tr>
      <w:tr w:rsidR="007A4ED6" w:rsidRPr="003465D2" w:rsidTr="00AF6E4D">
        <w:trPr>
          <w:trHeight w:val="600"/>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4</w:t>
            </w:r>
            <w:r w:rsidRPr="003465D2">
              <w:rPr>
                <w:color w:val="000000"/>
              </w:rPr>
              <w:t xml:space="preserve"> В случае изменения в течение отчетного периода плановых значений показателей указываются значения ожидаемых конечных результатов, целевых показателей (индикаторов), ожидаемых непосредственных результатов реализации мероприятий в редакции постановления Администрации города Ижевска об утверждении муниципальной программы по состоянию на 31 октября отчетного финансового года.</w:t>
            </w:r>
          </w:p>
        </w:tc>
      </w:tr>
      <w:tr w:rsidR="007A4ED6" w:rsidRPr="003465D2" w:rsidTr="00AF6E4D">
        <w:trPr>
          <w:trHeight w:val="1080"/>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5</w:t>
            </w:r>
            <w:r w:rsidRPr="003465D2">
              <w:rPr>
                <w:color w:val="000000"/>
              </w:rPr>
              <w:t xml:space="preserve"> Для ожидаемых конечных результатов, целевых показателей (индикаторов), желаемой тенденцией развития которых является увеличение значений, при превышении фактического значения ожидаемого конечного результата, целевого показателя (индикатора) в отчетном году над плановым значением СДПЗ принимается равной единице.</w:t>
            </w:r>
            <w:r w:rsidRPr="003465D2">
              <w:rPr>
                <w:color w:val="000000"/>
              </w:rPr>
              <w:br/>
              <w:t>Для ожидаемых конечных результатов, целевых показателей (индикаторов), желаемой тенденцией развития которых является снижение значений, при превышении планового значения ожидаемого конечного результата, целевого показателя (индикатора) в отчетном году над фактическим значением СДПЗ принимается равной единице.</w:t>
            </w:r>
          </w:p>
        </w:tc>
      </w:tr>
      <w:tr w:rsidR="007A4ED6" w:rsidRPr="003465D2" w:rsidTr="00AF6E4D">
        <w:trPr>
          <w:trHeight w:val="1890"/>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lastRenderedPageBreak/>
              <w:t>6</w:t>
            </w:r>
            <w:r w:rsidRPr="003465D2">
              <w:rPr>
                <w:color w:val="000000"/>
              </w:rPr>
              <w:t xml:space="preserve"> Для ожидаемых непосредственных результатов, желаемой тенденцией развития которых является увеличение значений, при превышении фактического значения ожидаемого непосредственного результата в отчетном году над плановым значением СДОНР принимается равной единице.</w:t>
            </w:r>
            <w:r w:rsidRPr="003465D2">
              <w:rPr>
                <w:color w:val="000000"/>
              </w:rPr>
              <w:br/>
              <w:t>Для ожидаемых непосредственных результатов, желаемой тенденцией развития которых является снижение значений, при превышении планового значения ожидаемого непосредственного результата в отчетном году над фактическим значением СДОНР принимается равной единице.</w:t>
            </w:r>
            <w:r w:rsidRPr="003465D2">
              <w:rPr>
                <w:color w:val="000000"/>
              </w:rPr>
              <w:br/>
              <w:t>Для ожидаемых непосредственных результатов, качественно отражающих выполнение мероприятия муниципальной программы (подпрограммы), значение степени достижения планового значения:</w:t>
            </w:r>
            <w:r w:rsidRPr="003465D2">
              <w:rPr>
                <w:color w:val="000000"/>
              </w:rPr>
              <w:br/>
              <w:t>принимается равным "1" в случае, если ожидаемый непосредственный результат достигнут;</w:t>
            </w:r>
            <w:r w:rsidRPr="003465D2">
              <w:rPr>
                <w:color w:val="000000"/>
              </w:rPr>
              <w:br/>
              <w:t>принимается равным "0" в случае, если ожидаемый непосредственный результат не достигнут.</w:t>
            </w:r>
            <w:r w:rsidRPr="003465D2">
              <w:rPr>
                <w:color w:val="000000"/>
              </w:rPr>
              <w:br/>
              <w:t>Для ожидаемых непосредственных результатов реализации мероприятий, предусматривающих строительство и реконструкцию объектов капитального строительства, капитального ремонта, результат считается достигнутым (мероприятие выполненным) в случае окончания соответствующих работ в установленные сроки.</w:t>
            </w:r>
          </w:p>
        </w:tc>
      </w:tr>
      <w:tr w:rsidR="007A4ED6" w:rsidRPr="003465D2" w:rsidTr="00AF6E4D">
        <w:trPr>
          <w:trHeight w:val="855"/>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7</w:t>
            </w:r>
            <w:r w:rsidRPr="003465D2">
              <w:rPr>
                <w:color w:val="000000"/>
              </w:rPr>
              <w:t xml:space="preserve"> В графе должны быть указаны слова «выполнено» или «не выполнено», при этом цель муниципальной программы (подпрограммы) считается достигнутой (задача решена, мероприятие выполнено) в случае достижения ожидаемого конечного результата (целевого показателя (индикатора), ожидаемого непосредственного результата реализации мероприятия). В случае недостижения цели, нерешения задачи, невыполнения мероприятия необходимо указать причины недостижения ожидаемого конечного результата, целевого показателя (индикатора), ожидаемого непосредственного результата/ невыполнения мероприятия.</w:t>
            </w:r>
          </w:p>
        </w:tc>
      </w:tr>
      <w:tr w:rsidR="007A4ED6" w:rsidRPr="003465D2" w:rsidTr="00AF6E4D">
        <w:trPr>
          <w:trHeight w:val="771"/>
        </w:trPr>
        <w:tc>
          <w:tcPr>
            <w:tcW w:w="5000" w:type="pct"/>
            <w:gridSpan w:val="53"/>
            <w:shd w:val="clear" w:color="auto" w:fill="auto"/>
            <w:vAlign w:val="center"/>
            <w:hideMark/>
          </w:tcPr>
          <w:p w:rsidR="007A4ED6" w:rsidRPr="003465D2" w:rsidRDefault="007A4ED6" w:rsidP="003465D2">
            <w:pPr>
              <w:jc w:val="center"/>
              <w:rPr>
                <w:color w:val="000000"/>
              </w:rPr>
            </w:pPr>
            <w:r w:rsidRPr="003465D2">
              <w:rPr>
                <w:color w:val="000000"/>
                <w:vertAlign w:val="superscript"/>
              </w:rPr>
              <w:t>8</w:t>
            </w:r>
            <w:r w:rsidRPr="003465D2">
              <w:rPr>
                <w:color w:val="000000"/>
              </w:rPr>
              <w:t xml:space="preserve"> Уровень эффективности муниципальной программы (подпрограммы) определяется по результатам проведенной оценки эффективности реализации муниципальной программы (подпрограммы). Эффективность реализации муниципальной программы (подпрограммы) может быть признана высокой (если значение ЭР не менее 0,95), средней  (если значение ЭР не менее 0,8), удовлетворительной  (если значение ЭР не менее 0,7), неудовлетворительной  (если значение ЭР менее 0,7).</w:t>
            </w:r>
          </w:p>
        </w:tc>
      </w:tr>
    </w:tbl>
    <w:p w:rsidR="0071473F" w:rsidRDefault="0071473F" w:rsidP="0029650D">
      <w:pPr>
        <w:pStyle w:val="ConsPlusNormal"/>
        <w:jc w:val="center"/>
        <w:outlineLvl w:val="2"/>
      </w:pPr>
    </w:p>
    <w:p w:rsidR="0029650D" w:rsidRDefault="0029650D" w:rsidP="0029650D">
      <w:pPr>
        <w:pStyle w:val="ConsPlusNormal"/>
        <w:jc w:val="center"/>
        <w:outlineLvl w:val="2"/>
      </w:pPr>
    </w:p>
    <w:p w:rsidR="004D7727" w:rsidRPr="00FE4648" w:rsidRDefault="004D7727" w:rsidP="004D7727">
      <w:pPr>
        <w:tabs>
          <w:tab w:val="right" w:pos="10200"/>
        </w:tabs>
        <w:ind w:right="-6"/>
        <w:rPr>
          <w:sz w:val="24"/>
          <w:szCs w:val="28"/>
        </w:rPr>
      </w:pPr>
      <w:r>
        <w:rPr>
          <w:sz w:val="24"/>
          <w:szCs w:val="28"/>
        </w:rPr>
        <w:t>И.о. заместителя</w:t>
      </w:r>
      <w:r w:rsidRPr="00FE4648">
        <w:rPr>
          <w:sz w:val="24"/>
          <w:szCs w:val="28"/>
        </w:rPr>
        <w:t xml:space="preserve"> Главы Администрации – </w:t>
      </w:r>
    </w:p>
    <w:p w:rsidR="004D7727" w:rsidRDefault="004D7727" w:rsidP="004D7727">
      <w:pPr>
        <w:tabs>
          <w:tab w:val="right" w:pos="10200"/>
        </w:tabs>
        <w:ind w:right="-6"/>
        <w:rPr>
          <w:sz w:val="24"/>
          <w:szCs w:val="28"/>
        </w:rPr>
      </w:pPr>
      <w:r>
        <w:rPr>
          <w:sz w:val="24"/>
          <w:szCs w:val="28"/>
        </w:rPr>
        <w:t>Руководителя</w:t>
      </w:r>
      <w:r w:rsidRPr="00FE4648">
        <w:rPr>
          <w:sz w:val="24"/>
          <w:szCs w:val="28"/>
        </w:rPr>
        <w:t xml:space="preserve"> аппарата Администрации г. Ижевска                                 </w:t>
      </w:r>
      <w:r w:rsidRPr="00FE4648">
        <w:rPr>
          <w:sz w:val="24"/>
          <w:szCs w:val="28"/>
        </w:rPr>
        <w:tab/>
      </w:r>
      <w:r>
        <w:rPr>
          <w:sz w:val="24"/>
          <w:szCs w:val="28"/>
        </w:rPr>
        <w:t xml:space="preserve"> М.Ю</w:t>
      </w:r>
      <w:r w:rsidRPr="00FE4648">
        <w:rPr>
          <w:sz w:val="24"/>
          <w:szCs w:val="28"/>
        </w:rPr>
        <w:t xml:space="preserve">. </w:t>
      </w:r>
      <w:r>
        <w:rPr>
          <w:sz w:val="24"/>
          <w:szCs w:val="28"/>
        </w:rPr>
        <w:t>Вавилов</w:t>
      </w:r>
    </w:p>
    <w:p w:rsidR="004D7727" w:rsidRDefault="004D7727" w:rsidP="004D7727">
      <w:pPr>
        <w:tabs>
          <w:tab w:val="right" w:pos="10200"/>
        </w:tabs>
        <w:ind w:right="-6"/>
        <w:rPr>
          <w:sz w:val="24"/>
          <w:szCs w:val="28"/>
        </w:rPr>
      </w:pPr>
    </w:p>
    <w:p w:rsidR="004D7727" w:rsidRDefault="004D7727" w:rsidP="004D7727">
      <w:pPr>
        <w:tabs>
          <w:tab w:val="right" w:pos="10200"/>
        </w:tabs>
        <w:ind w:right="-6"/>
        <w:rPr>
          <w:sz w:val="24"/>
          <w:szCs w:val="28"/>
        </w:rPr>
      </w:pPr>
      <w:r>
        <w:rPr>
          <w:sz w:val="24"/>
          <w:szCs w:val="28"/>
        </w:rPr>
        <w:t xml:space="preserve">Руководитель службы </w:t>
      </w:r>
    </w:p>
    <w:p w:rsidR="0029650D" w:rsidRDefault="004D7727" w:rsidP="004D7727">
      <w:pPr>
        <w:pStyle w:val="ConsPlusNormal"/>
        <w:outlineLvl w:val="2"/>
      </w:pPr>
      <w:r>
        <w:rPr>
          <w:szCs w:val="28"/>
        </w:rPr>
        <w:t>информационно-коммуникационных технологий                                                              А.В. Сафонов</w:t>
      </w:r>
    </w:p>
    <w:p w:rsidR="0029650D" w:rsidRDefault="0029650D" w:rsidP="0029650D">
      <w:pPr>
        <w:pStyle w:val="ConsPlusNormal"/>
        <w:jc w:val="center"/>
        <w:outlineLvl w:val="2"/>
      </w:pPr>
    </w:p>
    <w:p w:rsidR="0029650D" w:rsidRDefault="0029650D" w:rsidP="0029650D">
      <w:pPr>
        <w:pStyle w:val="ConsPlusNormal"/>
        <w:jc w:val="center"/>
        <w:outlineLvl w:val="2"/>
      </w:pPr>
    </w:p>
    <w:p w:rsidR="0029650D" w:rsidRDefault="0029650D" w:rsidP="0029650D">
      <w:pPr>
        <w:pStyle w:val="ConsPlusNormal"/>
        <w:jc w:val="center"/>
        <w:outlineLvl w:val="2"/>
      </w:pPr>
    </w:p>
    <w:p w:rsidR="0029650D" w:rsidRDefault="0029650D" w:rsidP="0029650D">
      <w:pPr>
        <w:pStyle w:val="ConsPlusNormal"/>
        <w:jc w:val="center"/>
        <w:outlineLvl w:val="2"/>
      </w:pPr>
    </w:p>
    <w:p w:rsidR="00897BA2" w:rsidRDefault="00897BA2" w:rsidP="0029650D">
      <w:pPr>
        <w:pStyle w:val="ConsPlusNormal"/>
        <w:jc w:val="center"/>
        <w:outlineLvl w:val="2"/>
      </w:pPr>
    </w:p>
    <w:p w:rsidR="00897BA2" w:rsidRDefault="00AF6E4D" w:rsidP="00AF6E4D">
      <w:pPr>
        <w:pStyle w:val="ConsPlusNormal"/>
        <w:tabs>
          <w:tab w:val="left" w:pos="5023"/>
        </w:tabs>
        <w:outlineLvl w:val="2"/>
      </w:pPr>
      <w:r>
        <w:tab/>
      </w:r>
    </w:p>
    <w:p w:rsidR="00897BA2" w:rsidRDefault="00897BA2" w:rsidP="0029650D">
      <w:pPr>
        <w:pStyle w:val="ConsPlusNormal"/>
        <w:jc w:val="center"/>
        <w:outlineLvl w:val="2"/>
      </w:pPr>
    </w:p>
    <w:p w:rsidR="002437B9" w:rsidRPr="00B7451F" w:rsidRDefault="002437B9" w:rsidP="00DE66CC">
      <w:pPr>
        <w:pStyle w:val="ConsPlusNormal"/>
        <w:pageBreakBefore/>
        <w:jc w:val="center"/>
        <w:outlineLvl w:val="2"/>
      </w:pPr>
      <w:r w:rsidRPr="00B7451F">
        <w:lastRenderedPageBreak/>
        <w:t>Форма 4. Отчет о выполнении сводных показателей</w:t>
      </w:r>
    </w:p>
    <w:p w:rsidR="002437B9" w:rsidRPr="00B7451F" w:rsidRDefault="002437B9" w:rsidP="002437B9">
      <w:pPr>
        <w:pStyle w:val="ConsPlusNormal"/>
        <w:jc w:val="center"/>
      </w:pPr>
      <w:r w:rsidRPr="00B7451F">
        <w:t>муниципальных заданий на оказание муниципальных услуг</w:t>
      </w:r>
    </w:p>
    <w:p w:rsidR="002437B9" w:rsidRPr="00B7451F" w:rsidRDefault="002437B9" w:rsidP="002437B9">
      <w:pPr>
        <w:pStyle w:val="ConsPlusNormal"/>
        <w:jc w:val="center"/>
      </w:pPr>
      <w:r w:rsidRPr="00B7451F">
        <w:t>(выполнение работ)</w:t>
      </w:r>
    </w:p>
    <w:p w:rsidR="002437B9" w:rsidRDefault="002437B9" w:rsidP="002437B9">
      <w:pPr>
        <w:spacing w:after="200" w:line="276" w:lineRule="auto"/>
        <w:rPr>
          <w:sz w:val="24"/>
          <w:szCs w:val="24"/>
        </w:rPr>
      </w:pPr>
    </w:p>
    <w:p w:rsidR="002437B9" w:rsidRDefault="002437B9" w:rsidP="002437B9">
      <w:pPr>
        <w:spacing w:after="200" w:line="276" w:lineRule="auto"/>
        <w:rPr>
          <w:sz w:val="24"/>
          <w:szCs w:val="24"/>
        </w:rPr>
      </w:pPr>
      <w:r>
        <w:rPr>
          <w:sz w:val="24"/>
          <w:szCs w:val="24"/>
        </w:rPr>
        <w:t>Муниципальных заданий на оказание муниципальных услуг в программе не предусмотрено</w:t>
      </w:r>
    </w:p>
    <w:p w:rsidR="004D7727" w:rsidRPr="00FE4648" w:rsidRDefault="004D7727" w:rsidP="004D7727">
      <w:pPr>
        <w:tabs>
          <w:tab w:val="right" w:pos="10200"/>
        </w:tabs>
        <w:ind w:right="-6"/>
        <w:rPr>
          <w:sz w:val="24"/>
          <w:szCs w:val="28"/>
        </w:rPr>
      </w:pPr>
      <w:r>
        <w:rPr>
          <w:sz w:val="24"/>
          <w:szCs w:val="28"/>
        </w:rPr>
        <w:t>И.о. заместителя</w:t>
      </w:r>
      <w:r w:rsidRPr="00FE4648">
        <w:rPr>
          <w:sz w:val="24"/>
          <w:szCs w:val="28"/>
        </w:rPr>
        <w:t xml:space="preserve"> Главы Администрации – </w:t>
      </w:r>
    </w:p>
    <w:p w:rsidR="004D7727" w:rsidRDefault="004D7727" w:rsidP="004D7727">
      <w:pPr>
        <w:tabs>
          <w:tab w:val="right" w:pos="10200"/>
        </w:tabs>
        <w:ind w:right="-6"/>
        <w:rPr>
          <w:sz w:val="24"/>
          <w:szCs w:val="28"/>
        </w:rPr>
      </w:pPr>
      <w:r>
        <w:rPr>
          <w:sz w:val="24"/>
          <w:szCs w:val="28"/>
        </w:rPr>
        <w:t>Руководителя</w:t>
      </w:r>
      <w:r w:rsidRPr="00FE4648">
        <w:rPr>
          <w:sz w:val="24"/>
          <w:szCs w:val="28"/>
        </w:rPr>
        <w:t xml:space="preserve"> аппарата Администрации г. Ижевска                                 </w:t>
      </w:r>
      <w:r w:rsidRPr="00FE4648">
        <w:rPr>
          <w:sz w:val="24"/>
          <w:szCs w:val="28"/>
        </w:rPr>
        <w:tab/>
      </w:r>
      <w:r>
        <w:rPr>
          <w:sz w:val="24"/>
          <w:szCs w:val="28"/>
        </w:rPr>
        <w:t xml:space="preserve"> М.Ю</w:t>
      </w:r>
      <w:r w:rsidRPr="00FE4648">
        <w:rPr>
          <w:sz w:val="24"/>
          <w:szCs w:val="28"/>
        </w:rPr>
        <w:t xml:space="preserve">. </w:t>
      </w:r>
      <w:r>
        <w:rPr>
          <w:sz w:val="24"/>
          <w:szCs w:val="28"/>
        </w:rPr>
        <w:t>Вавилов</w:t>
      </w:r>
    </w:p>
    <w:p w:rsidR="004D7727" w:rsidRDefault="004D7727" w:rsidP="004D7727">
      <w:pPr>
        <w:tabs>
          <w:tab w:val="right" w:pos="10200"/>
        </w:tabs>
        <w:ind w:right="-6"/>
        <w:rPr>
          <w:sz w:val="24"/>
          <w:szCs w:val="28"/>
        </w:rPr>
      </w:pPr>
    </w:p>
    <w:p w:rsidR="004D7727" w:rsidRDefault="004D7727" w:rsidP="00AF6E4D">
      <w:pPr>
        <w:tabs>
          <w:tab w:val="center" w:pos="7288"/>
        </w:tabs>
        <w:ind w:right="-6"/>
        <w:rPr>
          <w:sz w:val="24"/>
          <w:szCs w:val="28"/>
        </w:rPr>
      </w:pPr>
      <w:r>
        <w:rPr>
          <w:sz w:val="24"/>
          <w:szCs w:val="28"/>
        </w:rPr>
        <w:t xml:space="preserve">Руководитель службы </w:t>
      </w:r>
      <w:r w:rsidR="00AF6E4D">
        <w:rPr>
          <w:sz w:val="24"/>
          <w:szCs w:val="28"/>
        </w:rPr>
        <w:tab/>
      </w:r>
    </w:p>
    <w:p w:rsidR="004D7727" w:rsidRDefault="004D7727" w:rsidP="004D7727">
      <w:pPr>
        <w:pStyle w:val="ConsPlusNormal"/>
        <w:outlineLvl w:val="2"/>
      </w:pPr>
      <w:r>
        <w:rPr>
          <w:szCs w:val="28"/>
        </w:rPr>
        <w:t>информационно-коммуникационных технологий                                                              А.В. Сафонов</w:t>
      </w:r>
    </w:p>
    <w:p w:rsidR="00670215" w:rsidRDefault="00670215" w:rsidP="00670215">
      <w:pPr>
        <w:pStyle w:val="ConsPlusNormal"/>
        <w:pageBreakBefore/>
        <w:jc w:val="center"/>
      </w:pPr>
      <w:r w:rsidRPr="00670215">
        <w:lastRenderedPageBreak/>
        <w:t>Форма 6. Сведения о внесенных за отчетный период</w:t>
      </w:r>
      <w:r>
        <w:t xml:space="preserve"> </w:t>
      </w:r>
      <w:r w:rsidRPr="00670215">
        <w:t>изменениях в муниципальную программу</w:t>
      </w:r>
    </w:p>
    <w:p w:rsidR="00670215" w:rsidRDefault="00670215" w:rsidP="00670215">
      <w:pPr>
        <w:pStyle w:val="ConsPlusNormal"/>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272"/>
        <w:gridCol w:w="1701"/>
        <w:gridCol w:w="964"/>
        <w:gridCol w:w="5216"/>
      </w:tblGrid>
      <w:tr w:rsidR="00670215" w:rsidRPr="00845E15" w:rsidTr="00670215">
        <w:trPr>
          <w:jc w:val="center"/>
        </w:trPr>
        <w:tc>
          <w:tcPr>
            <w:tcW w:w="510" w:type="dxa"/>
          </w:tcPr>
          <w:p w:rsidR="00670215" w:rsidRPr="00845E15" w:rsidRDefault="00670215" w:rsidP="00670215">
            <w:pPr>
              <w:pStyle w:val="ConsPlusNormal"/>
              <w:jc w:val="center"/>
              <w:rPr>
                <w:sz w:val="20"/>
              </w:rPr>
            </w:pPr>
            <w:r w:rsidRPr="00845E15">
              <w:rPr>
                <w:sz w:val="20"/>
              </w:rPr>
              <w:t>N п/п</w:t>
            </w:r>
          </w:p>
        </w:tc>
        <w:tc>
          <w:tcPr>
            <w:tcW w:w="5272" w:type="dxa"/>
          </w:tcPr>
          <w:p w:rsidR="00670215" w:rsidRPr="00845E15" w:rsidRDefault="00670215" w:rsidP="00670215">
            <w:pPr>
              <w:pStyle w:val="ConsPlusNormal"/>
              <w:jc w:val="center"/>
              <w:rPr>
                <w:sz w:val="20"/>
              </w:rPr>
            </w:pPr>
            <w:r w:rsidRPr="00845E15">
              <w:rPr>
                <w:sz w:val="20"/>
              </w:rPr>
              <w:t>Вид правового акта</w:t>
            </w:r>
          </w:p>
        </w:tc>
        <w:tc>
          <w:tcPr>
            <w:tcW w:w="1701" w:type="dxa"/>
          </w:tcPr>
          <w:p w:rsidR="00670215" w:rsidRPr="00845E15" w:rsidRDefault="00670215" w:rsidP="00670215">
            <w:pPr>
              <w:pStyle w:val="ConsPlusNormal"/>
              <w:jc w:val="center"/>
              <w:rPr>
                <w:sz w:val="20"/>
              </w:rPr>
            </w:pPr>
            <w:r w:rsidRPr="00845E15">
              <w:rPr>
                <w:sz w:val="20"/>
              </w:rPr>
              <w:t>Дата принятия</w:t>
            </w:r>
          </w:p>
        </w:tc>
        <w:tc>
          <w:tcPr>
            <w:tcW w:w="964" w:type="dxa"/>
          </w:tcPr>
          <w:p w:rsidR="00670215" w:rsidRPr="00845E15" w:rsidRDefault="00670215" w:rsidP="00670215">
            <w:pPr>
              <w:pStyle w:val="ConsPlusNormal"/>
              <w:jc w:val="center"/>
              <w:rPr>
                <w:sz w:val="20"/>
              </w:rPr>
            </w:pPr>
            <w:r w:rsidRPr="00845E15">
              <w:rPr>
                <w:sz w:val="20"/>
              </w:rPr>
              <w:t>Номер</w:t>
            </w:r>
          </w:p>
        </w:tc>
        <w:tc>
          <w:tcPr>
            <w:tcW w:w="5216" w:type="dxa"/>
          </w:tcPr>
          <w:p w:rsidR="00670215" w:rsidRPr="00845E15" w:rsidRDefault="00670215" w:rsidP="00670215">
            <w:pPr>
              <w:pStyle w:val="ConsPlusNormal"/>
              <w:jc w:val="center"/>
              <w:rPr>
                <w:sz w:val="20"/>
              </w:rPr>
            </w:pPr>
            <w:r w:rsidRPr="00845E15">
              <w:rPr>
                <w:sz w:val="20"/>
              </w:rPr>
              <w:t>Суть изменений (краткое изложение)</w:t>
            </w:r>
          </w:p>
        </w:tc>
      </w:tr>
      <w:tr w:rsidR="00670215" w:rsidRPr="00845E15" w:rsidTr="00670215">
        <w:trPr>
          <w:jc w:val="center"/>
        </w:trPr>
        <w:tc>
          <w:tcPr>
            <w:tcW w:w="510" w:type="dxa"/>
          </w:tcPr>
          <w:p w:rsidR="00670215" w:rsidRPr="00845E15" w:rsidRDefault="00670215" w:rsidP="00670215">
            <w:pPr>
              <w:pStyle w:val="ConsPlusNormal"/>
              <w:jc w:val="center"/>
              <w:rPr>
                <w:sz w:val="20"/>
              </w:rPr>
            </w:pPr>
            <w:r w:rsidRPr="00845E15">
              <w:rPr>
                <w:sz w:val="20"/>
              </w:rPr>
              <w:t>1</w:t>
            </w:r>
          </w:p>
        </w:tc>
        <w:tc>
          <w:tcPr>
            <w:tcW w:w="5272" w:type="dxa"/>
          </w:tcPr>
          <w:p w:rsidR="00670215" w:rsidRPr="00845E15" w:rsidRDefault="00670215" w:rsidP="00670215">
            <w:pPr>
              <w:pStyle w:val="ConsPlusNormal"/>
              <w:jc w:val="center"/>
              <w:rPr>
                <w:sz w:val="20"/>
              </w:rPr>
            </w:pPr>
            <w:r w:rsidRPr="00845E15">
              <w:rPr>
                <w:sz w:val="20"/>
              </w:rPr>
              <w:t>2</w:t>
            </w:r>
          </w:p>
        </w:tc>
        <w:tc>
          <w:tcPr>
            <w:tcW w:w="1701" w:type="dxa"/>
          </w:tcPr>
          <w:p w:rsidR="00670215" w:rsidRPr="00845E15" w:rsidRDefault="00670215" w:rsidP="00670215">
            <w:pPr>
              <w:pStyle w:val="ConsPlusNormal"/>
              <w:jc w:val="center"/>
              <w:rPr>
                <w:sz w:val="20"/>
              </w:rPr>
            </w:pPr>
            <w:r w:rsidRPr="00845E15">
              <w:rPr>
                <w:sz w:val="20"/>
              </w:rPr>
              <w:t>3</w:t>
            </w:r>
          </w:p>
        </w:tc>
        <w:tc>
          <w:tcPr>
            <w:tcW w:w="964" w:type="dxa"/>
          </w:tcPr>
          <w:p w:rsidR="00670215" w:rsidRPr="00845E15" w:rsidRDefault="00670215" w:rsidP="00670215">
            <w:pPr>
              <w:pStyle w:val="ConsPlusNormal"/>
              <w:jc w:val="center"/>
              <w:rPr>
                <w:sz w:val="20"/>
              </w:rPr>
            </w:pPr>
            <w:r w:rsidRPr="00845E15">
              <w:rPr>
                <w:sz w:val="20"/>
              </w:rPr>
              <w:t>4</w:t>
            </w:r>
          </w:p>
        </w:tc>
        <w:tc>
          <w:tcPr>
            <w:tcW w:w="5216" w:type="dxa"/>
          </w:tcPr>
          <w:p w:rsidR="00670215" w:rsidRPr="00845E15" w:rsidRDefault="00670215" w:rsidP="00670215">
            <w:pPr>
              <w:pStyle w:val="ConsPlusNormal"/>
              <w:jc w:val="center"/>
              <w:rPr>
                <w:sz w:val="20"/>
              </w:rPr>
            </w:pPr>
            <w:r w:rsidRPr="00845E15">
              <w:rPr>
                <w:sz w:val="20"/>
              </w:rPr>
              <w:t>5</w:t>
            </w:r>
          </w:p>
        </w:tc>
      </w:tr>
      <w:tr w:rsidR="003059C0" w:rsidRPr="00845E15" w:rsidTr="00670215">
        <w:trPr>
          <w:jc w:val="center"/>
        </w:trPr>
        <w:tc>
          <w:tcPr>
            <w:tcW w:w="510" w:type="dxa"/>
          </w:tcPr>
          <w:p w:rsidR="003059C0" w:rsidRPr="00845E15" w:rsidRDefault="00701DA6" w:rsidP="00670215">
            <w:pPr>
              <w:pStyle w:val="ConsPlusNormal"/>
              <w:jc w:val="center"/>
              <w:rPr>
                <w:sz w:val="20"/>
              </w:rPr>
            </w:pPr>
            <w:r>
              <w:rPr>
                <w:sz w:val="20"/>
              </w:rPr>
              <w:t>1</w:t>
            </w:r>
          </w:p>
        </w:tc>
        <w:tc>
          <w:tcPr>
            <w:tcW w:w="5272" w:type="dxa"/>
          </w:tcPr>
          <w:p w:rsidR="003059C0" w:rsidRPr="00845E15" w:rsidRDefault="003059C0" w:rsidP="003059C0">
            <w:pPr>
              <w:pStyle w:val="ConsPlusNormal"/>
              <w:rPr>
                <w:sz w:val="20"/>
              </w:rPr>
            </w:pPr>
            <w:r w:rsidRPr="00845E15">
              <w:rPr>
                <w:sz w:val="20"/>
              </w:rPr>
              <w:t>Постановление Администрации города Ижевска</w:t>
            </w:r>
            <w:r w:rsidRPr="00670215">
              <w:rPr>
                <w:sz w:val="20"/>
              </w:rPr>
              <w:t xml:space="preserve"> </w:t>
            </w:r>
            <w:r>
              <w:rPr>
                <w:sz w:val="20"/>
              </w:rPr>
              <w:t>«</w:t>
            </w:r>
            <w:r w:rsidRPr="003059C0">
              <w:rPr>
                <w:sz w:val="20"/>
              </w:rPr>
              <w:t>О внесении изменений в постановление Администрации города Ижевска от 09.12.2019г. № 2413 «Об утверждении муниципальной программы муниципального образования «Город Ижевск» «Развитие информатизации»</w:t>
            </w:r>
          </w:p>
        </w:tc>
        <w:tc>
          <w:tcPr>
            <w:tcW w:w="1701" w:type="dxa"/>
          </w:tcPr>
          <w:p w:rsidR="003059C0" w:rsidRPr="003059C0" w:rsidRDefault="003059C0" w:rsidP="00670215">
            <w:pPr>
              <w:pStyle w:val="ConsPlusNormal"/>
              <w:jc w:val="center"/>
              <w:rPr>
                <w:sz w:val="20"/>
              </w:rPr>
            </w:pPr>
            <w:r w:rsidRPr="003059C0">
              <w:rPr>
                <w:sz w:val="20"/>
              </w:rPr>
              <w:t>02.04.2021</w:t>
            </w:r>
          </w:p>
        </w:tc>
        <w:tc>
          <w:tcPr>
            <w:tcW w:w="964" w:type="dxa"/>
          </w:tcPr>
          <w:p w:rsidR="003059C0" w:rsidRPr="003059C0" w:rsidRDefault="003059C0" w:rsidP="00670215">
            <w:pPr>
              <w:pStyle w:val="ConsPlusNormal"/>
              <w:jc w:val="center"/>
              <w:rPr>
                <w:sz w:val="20"/>
              </w:rPr>
            </w:pPr>
            <w:r>
              <w:rPr>
                <w:sz w:val="20"/>
              </w:rPr>
              <w:t>509</w:t>
            </w:r>
          </w:p>
        </w:tc>
        <w:tc>
          <w:tcPr>
            <w:tcW w:w="5216" w:type="dxa"/>
          </w:tcPr>
          <w:p w:rsidR="003059C0" w:rsidRDefault="003059C0" w:rsidP="004E6CE4">
            <w:pPr>
              <w:pStyle w:val="ConsPlusNormal"/>
              <w:ind w:firstLine="394"/>
              <w:jc w:val="both"/>
              <w:rPr>
                <w:sz w:val="20"/>
              </w:rPr>
            </w:pPr>
            <w:r w:rsidRPr="00845E15">
              <w:rPr>
                <w:sz w:val="20"/>
              </w:rPr>
              <w:t>Постановление Администрации города Ижевска</w:t>
            </w:r>
            <w:r w:rsidRPr="00670215">
              <w:rPr>
                <w:sz w:val="20"/>
              </w:rPr>
              <w:t xml:space="preserve"> </w:t>
            </w:r>
            <w:r>
              <w:rPr>
                <w:sz w:val="20"/>
              </w:rPr>
              <w:t>«</w:t>
            </w:r>
            <w:r w:rsidRPr="003059C0">
              <w:rPr>
                <w:sz w:val="20"/>
              </w:rPr>
              <w:t xml:space="preserve">О внесении изменений в постановление Администрации города Ижевска от 09.12.2019г. № 2413 «Об утверждении </w:t>
            </w:r>
            <w:r w:rsidRPr="00584213">
              <w:rPr>
                <w:sz w:val="20"/>
              </w:rPr>
              <w:t>муниципальной программы муниципального образования «Город Ижевск» «Развитие информатизации»</w:t>
            </w:r>
            <w:r w:rsidR="001003F3" w:rsidRPr="00584213">
              <w:rPr>
                <w:sz w:val="20"/>
              </w:rPr>
              <w:t xml:space="preserve"> разработан</w:t>
            </w:r>
            <w:r w:rsidR="00584213" w:rsidRPr="00584213">
              <w:rPr>
                <w:sz w:val="20"/>
              </w:rPr>
              <w:t>о</w:t>
            </w:r>
            <w:r w:rsidR="001003F3" w:rsidRPr="00584213">
              <w:rPr>
                <w:sz w:val="20"/>
              </w:rPr>
              <w:t xml:space="preserve"> с целью приведения объема финансирования муниципальной программы муниципального образования «Город Ижевск» «Развитие информатизации» в соответствие с </w:t>
            </w:r>
            <w:r w:rsidR="00876200" w:rsidRPr="00584213">
              <w:rPr>
                <w:sz w:val="20"/>
              </w:rPr>
              <w:t>решением  Городской думы города Ижевска от 17.12.2020 г. №64 «О бюджете муниципального образования «Город Ижевск» на 2021 год и на плановый период 2022 и 2023 годов»</w:t>
            </w:r>
            <w:r w:rsidR="00584213" w:rsidRPr="00584213">
              <w:rPr>
                <w:sz w:val="20"/>
              </w:rPr>
              <w:t>.</w:t>
            </w:r>
          </w:p>
          <w:p w:rsidR="00584213" w:rsidRPr="00584213" w:rsidRDefault="00584213" w:rsidP="004E6CE4">
            <w:pPr>
              <w:pStyle w:val="ConsPlusNormal"/>
              <w:ind w:firstLine="394"/>
              <w:jc w:val="both"/>
              <w:rPr>
                <w:sz w:val="20"/>
              </w:rPr>
            </w:pPr>
            <w:r>
              <w:rPr>
                <w:sz w:val="20"/>
              </w:rPr>
              <w:t>В</w:t>
            </w:r>
            <w:r w:rsidRPr="00584213">
              <w:rPr>
                <w:sz w:val="20"/>
              </w:rPr>
              <w:t xml:space="preserve"> связи с утверждением Министерством строительства и жилищно-коммунального хозяйства Российской Федерации приказом от 31.12.2019 №924/пр методики оценки хода и эффективности цифровой трансформации городского хозяйства в Российской Федерации (IQ городов) и расчета в 2020 году значения данного индекса за 2018 и 2019 года, вносятся изменения в методику расчета и значения индекса эффективности цифровой трансформации городского хозяйства («IQ городов»).</w:t>
            </w:r>
          </w:p>
          <w:p w:rsidR="00584213" w:rsidRDefault="004E6CE4" w:rsidP="004E6CE4">
            <w:pPr>
              <w:pStyle w:val="ConsPlusNormal"/>
              <w:ind w:firstLine="394"/>
              <w:jc w:val="both"/>
              <w:rPr>
                <w:sz w:val="20"/>
              </w:rPr>
            </w:pPr>
            <w:r>
              <w:rPr>
                <w:sz w:val="20"/>
              </w:rPr>
              <w:t xml:space="preserve"> </w:t>
            </w:r>
            <w:r w:rsidR="00584213" w:rsidRPr="00584213">
              <w:rPr>
                <w:sz w:val="20"/>
              </w:rPr>
              <w:t>В связи с изменением методики расчета индикатора «Доля электронного межведомственного взаимодействия в органах местного самоуправления города Ижевска» изменены фактические и плановые значения соответствующего индикатора. В действующей методике значение индикатора рассчитывается как доля исходящих документов, отправленных в электронном виде, что недостаточно точно отражает достижение ожидаемого непосредственного результата мероприятия. По измененной методике значение индикатора рассчитывается как доля исходящих документов, подписанных электронной подписью.</w:t>
            </w:r>
          </w:p>
        </w:tc>
      </w:tr>
      <w:tr w:rsidR="00701DA6" w:rsidRPr="00845E15" w:rsidTr="00670215">
        <w:trPr>
          <w:jc w:val="center"/>
        </w:trPr>
        <w:tc>
          <w:tcPr>
            <w:tcW w:w="510" w:type="dxa"/>
          </w:tcPr>
          <w:p w:rsidR="00701DA6" w:rsidRPr="00845E15" w:rsidRDefault="00701DA6" w:rsidP="008121F2">
            <w:pPr>
              <w:pStyle w:val="ConsPlusNormal"/>
              <w:jc w:val="center"/>
              <w:rPr>
                <w:sz w:val="20"/>
              </w:rPr>
            </w:pPr>
            <w:r>
              <w:rPr>
                <w:sz w:val="20"/>
              </w:rPr>
              <w:t>2</w:t>
            </w:r>
          </w:p>
        </w:tc>
        <w:tc>
          <w:tcPr>
            <w:tcW w:w="5272" w:type="dxa"/>
          </w:tcPr>
          <w:p w:rsidR="00701DA6" w:rsidRPr="00845E15" w:rsidRDefault="00701DA6" w:rsidP="008121F2">
            <w:pPr>
              <w:pStyle w:val="ConsPlusNormal"/>
              <w:rPr>
                <w:sz w:val="20"/>
              </w:rPr>
            </w:pPr>
            <w:r w:rsidRPr="00845E15">
              <w:rPr>
                <w:sz w:val="20"/>
              </w:rPr>
              <w:t>Постановление Администрации города Ижевска</w:t>
            </w:r>
            <w:r w:rsidRPr="00670215">
              <w:rPr>
                <w:sz w:val="20"/>
              </w:rPr>
              <w:t xml:space="preserve"> </w:t>
            </w:r>
            <w:r>
              <w:rPr>
                <w:sz w:val="20"/>
              </w:rPr>
              <w:t>«</w:t>
            </w:r>
            <w:r w:rsidRPr="003059C0">
              <w:rPr>
                <w:sz w:val="20"/>
              </w:rPr>
              <w:t xml:space="preserve">О внесении изменений в постановление Администрации </w:t>
            </w:r>
            <w:r w:rsidRPr="003059C0">
              <w:rPr>
                <w:sz w:val="20"/>
              </w:rPr>
              <w:lastRenderedPageBreak/>
              <w:t>города Ижевска от 09.12.2019г. № 2413 «Об утверждении муниципальной программы муниципального образования «Город Ижевск» «Развитие информатизации»</w:t>
            </w:r>
          </w:p>
        </w:tc>
        <w:tc>
          <w:tcPr>
            <w:tcW w:w="1701" w:type="dxa"/>
          </w:tcPr>
          <w:p w:rsidR="00701DA6" w:rsidRPr="003059C0" w:rsidRDefault="00701DA6" w:rsidP="008121F2">
            <w:pPr>
              <w:pStyle w:val="ConsPlusNormal"/>
              <w:jc w:val="center"/>
              <w:rPr>
                <w:sz w:val="20"/>
              </w:rPr>
            </w:pPr>
            <w:r>
              <w:rPr>
                <w:sz w:val="20"/>
              </w:rPr>
              <w:lastRenderedPageBreak/>
              <w:t>04.10.2021</w:t>
            </w:r>
          </w:p>
        </w:tc>
        <w:tc>
          <w:tcPr>
            <w:tcW w:w="964" w:type="dxa"/>
          </w:tcPr>
          <w:p w:rsidR="00701DA6" w:rsidRPr="003059C0" w:rsidRDefault="00701DA6" w:rsidP="008121F2">
            <w:pPr>
              <w:pStyle w:val="ConsPlusNormal"/>
              <w:jc w:val="center"/>
              <w:rPr>
                <w:sz w:val="20"/>
              </w:rPr>
            </w:pPr>
            <w:r>
              <w:rPr>
                <w:sz w:val="20"/>
              </w:rPr>
              <w:t>1684</w:t>
            </w:r>
          </w:p>
        </w:tc>
        <w:tc>
          <w:tcPr>
            <w:tcW w:w="5216" w:type="dxa"/>
          </w:tcPr>
          <w:p w:rsidR="00701DA6" w:rsidRPr="00701DA6" w:rsidRDefault="00701DA6" w:rsidP="004E6CE4">
            <w:pPr>
              <w:pStyle w:val="ConsPlusNormal"/>
              <w:ind w:firstLine="394"/>
              <w:jc w:val="both"/>
              <w:rPr>
                <w:sz w:val="20"/>
              </w:rPr>
            </w:pPr>
            <w:r w:rsidRPr="00845E15">
              <w:rPr>
                <w:sz w:val="20"/>
              </w:rPr>
              <w:t>Постановление Администрации города Ижевска</w:t>
            </w:r>
            <w:r w:rsidRPr="00670215">
              <w:rPr>
                <w:sz w:val="20"/>
              </w:rPr>
              <w:t xml:space="preserve"> </w:t>
            </w:r>
            <w:r>
              <w:rPr>
                <w:sz w:val="20"/>
              </w:rPr>
              <w:t>«</w:t>
            </w:r>
            <w:r w:rsidRPr="003059C0">
              <w:rPr>
                <w:sz w:val="20"/>
              </w:rPr>
              <w:t xml:space="preserve">О внесении изменений в постановление Администрации </w:t>
            </w:r>
            <w:r w:rsidRPr="003059C0">
              <w:rPr>
                <w:sz w:val="20"/>
              </w:rPr>
              <w:lastRenderedPageBreak/>
              <w:t>города Ижевска от 09.12.2019г. № 2413 «Об утверждении муниципальной программы муниципального образования «Город Ижевск» «Развитие информатизации»</w:t>
            </w:r>
            <w:r>
              <w:rPr>
                <w:sz w:val="20"/>
              </w:rPr>
              <w:t xml:space="preserve"> </w:t>
            </w:r>
            <w:r w:rsidRPr="00701DA6">
              <w:rPr>
                <w:sz w:val="20"/>
              </w:rPr>
              <w:t xml:space="preserve">разработано </w:t>
            </w:r>
          </w:p>
          <w:p w:rsidR="00701DA6" w:rsidRDefault="00701DA6" w:rsidP="004E6CE4">
            <w:pPr>
              <w:pStyle w:val="ConsPlusNormal"/>
              <w:jc w:val="both"/>
              <w:rPr>
                <w:sz w:val="20"/>
              </w:rPr>
            </w:pPr>
            <w:r w:rsidRPr="00701DA6">
              <w:rPr>
                <w:sz w:val="20"/>
              </w:rPr>
              <w:t xml:space="preserve">в связи со структурными изменениями Администрации города Ижевска (Решение Городской думы города Ижевска от 17 февраля 2011 года № 63 «Об утверждении структуры Администрации города Ижевска» (в ред. от 25.03.2021 г. №95) и в соответствии постановлением Администрации г. Ижевска от 08 июня 2021 года №991 «О внесении изменений в постановление Администрации города Ижевска от 30 декабря 2013 г. N 1651 «Об утверждении Перечня муниципальных программ» (в ред. от 16.08.2019 N 1629)». Управление по информатизации являлось ответственным исполнителем муниципальной программы «Развитие информатизации», в связи с упразднением Управления по информатизации, ответственным исполнителем назначается Администрация города Ижевска (координатор: Заместитель Главы Администрации - Руководитель аппарата Администрации города). </w:t>
            </w:r>
          </w:p>
          <w:p w:rsidR="00701DA6" w:rsidRPr="004E6CE4" w:rsidRDefault="00701DA6" w:rsidP="004E6CE4">
            <w:pPr>
              <w:pStyle w:val="ConsPlusNormal"/>
              <w:ind w:firstLine="394"/>
              <w:jc w:val="both"/>
              <w:rPr>
                <w:sz w:val="20"/>
                <w:highlight w:val="yellow"/>
              </w:rPr>
            </w:pPr>
            <w:r w:rsidRPr="00701DA6">
              <w:rPr>
                <w:sz w:val="20"/>
              </w:rPr>
              <w:t>В соответствии с решением Городской думы города Ижевска от 17.12.2020 г. №64 «О бюджете муниципального образования «Город Ижевск» на 2021 год и на плановый период 2022 и 2023 годов» (с изменениями) вносятся изменения с целью приведения объема финансирования муниципальной программы муниципального образования «Город Ижевск» «Развитие информатизации».</w:t>
            </w:r>
          </w:p>
        </w:tc>
      </w:tr>
    </w:tbl>
    <w:p w:rsidR="00670215" w:rsidRPr="00670215" w:rsidRDefault="00670215" w:rsidP="00670215">
      <w:pPr>
        <w:pStyle w:val="ConsPlusNormal"/>
        <w:jc w:val="center"/>
      </w:pPr>
    </w:p>
    <w:p w:rsidR="004D7727" w:rsidRPr="00FE4648" w:rsidRDefault="004D7727" w:rsidP="004D7727">
      <w:pPr>
        <w:tabs>
          <w:tab w:val="right" w:pos="10200"/>
        </w:tabs>
        <w:ind w:right="-6"/>
        <w:rPr>
          <w:sz w:val="24"/>
          <w:szCs w:val="28"/>
        </w:rPr>
      </w:pPr>
      <w:r>
        <w:rPr>
          <w:sz w:val="24"/>
          <w:szCs w:val="28"/>
        </w:rPr>
        <w:t>И.о. заместителя</w:t>
      </w:r>
      <w:r w:rsidRPr="00FE4648">
        <w:rPr>
          <w:sz w:val="24"/>
          <w:szCs w:val="28"/>
        </w:rPr>
        <w:t xml:space="preserve"> Главы Администрации – </w:t>
      </w:r>
    </w:p>
    <w:p w:rsidR="004D7727" w:rsidRDefault="004D7727" w:rsidP="004D7727">
      <w:pPr>
        <w:tabs>
          <w:tab w:val="right" w:pos="10200"/>
        </w:tabs>
        <w:ind w:right="-6"/>
        <w:rPr>
          <w:sz w:val="24"/>
          <w:szCs w:val="28"/>
        </w:rPr>
      </w:pPr>
      <w:r>
        <w:rPr>
          <w:sz w:val="24"/>
          <w:szCs w:val="28"/>
        </w:rPr>
        <w:t>Руководителя</w:t>
      </w:r>
      <w:r w:rsidRPr="00FE4648">
        <w:rPr>
          <w:sz w:val="24"/>
          <w:szCs w:val="28"/>
        </w:rPr>
        <w:t xml:space="preserve"> аппарата Администрации г. Ижевска                                 </w:t>
      </w:r>
      <w:r w:rsidRPr="00FE4648">
        <w:rPr>
          <w:sz w:val="24"/>
          <w:szCs w:val="28"/>
        </w:rPr>
        <w:tab/>
      </w:r>
      <w:r>
        <w:rPr>
          <w:sz w:val="24"/>
          <w:szCs w:val="28"/>
        </w:rPr>
        <w:t xml:space="preserve"> М.Ю</w:t>
      </w:r>
      <w:r w:rsidRPr="00FE4648">
        <w:rPr>
          <w:sz w:val="24"/>
          <w:szCs w:val="28"/>
        </w:rPr>
        <w:t xml:space="preserve">. </w:t>
      </w:r>
      <w:r>
        <w:rPr>
          <w:sz w:val="24"/>
          <w:szCs w:val="28"/>
        </w:rPr>
        <w:t>Вавилов</w:t>
      </w:r>
    </w:p>
    <w:p w:rsidR="004D7727" w:rsidRDefault="004D7727" w:rsidP="004D7727">
      <w:pPr>
        <w:tabs>
          <w:tab w:val="right" w:pos="10200"/>
        </w:tabs>
        <w:ind w:right="-6"/>
        <w:rPr>
          <w:sz w:val="24"/>
          <w:szCs w:val="28"/>
        </w:rPr>
      </w:pPr>
    </w:p>
    <w:p w:rsidR="004D7727" w:rsidRDefault="004D7727" w:rsidP="004D7727">
      <w:pPr>
        <w:tabs>
          <w:tab w:val="right" w:pos="10200"/>
        </w:tabs>
        <w:ind w:right="-6"/>
        <w:rPr>
          <w:sz w:val="24"/>
          <w:szCs w:val="28"/>
        </w:rPr>
      </w:pPr>
      <w:r>
        <w:rPr>
          <w:sz w:val="24"/>
          <w:szCs w:val="28"/>
        </w:rPr>
        <w:t xml:space="preserve">Руководитель службы </w:t>
      </w:r>
    </w:p>
    <w:p w:rsidR="004D7727" w:rsidRDefault="004D7727" w:rsidP="004D7727">
      <w:pPr>
        <w:pStyle w:val="ConsPlusNormal"/>
        <w:outlineLvl w:val="2"/>
      </w:pPr>
      <w:r>
        <w:rPr>
          <w:szCs w:val="28"/>
        </w:rPr>
        <w:t>информационно-коммуникационных технологий                                                              А.В. Сафонов</w:t>
      </w:r>
    </w:p>
    <w:p w:rsidR="00670215" w:rsidRPr="00175548" w:rsidRDefault="00670215" w:rsidP="004D7727">
      <w:pPr>
        <w:pStyle w:val="ConsPlusNonformat"/>
        <w:jc w:val="both"/>
        <w:rPr>
          <w:rFonts w:ascii="Times New Roman" w:hAnsi="Times New Roman" w:cs="Times New Roman"/>
          <w:sz w:val="24"/>
        </w:rPr>
      </w:pPr>
    </w:p>
    <w:sectPr w:rsidR="00670215" w:rsidRPr="00175548" w:rsidSect="006D6354">
      <w:pgSz w:w="16838" w:h="11906" w:orient="landscape"/>
      <w:pgMar w:top="709" w:right="1134" w:bottom="709"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525" w:rsidRDefault="00330525" w:rsidP="00045D1B">
      <w:r>
        <w:separator/>
      </w:r>
    </w:p>
  </w:endnote>
  <w:endnote w:type="continuationSeparator" w:id="0">
    <w:p w:rsidR="00330525" w:rsidRDefault="00330525" w:rsidP="00045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525" w:rsidRDefault="00330525" w:rsidP="00045D1B">
      <w:r>
        <w:separator/>
      </w:r>
    </w:p>
  </w:footnote>
  <w:footnote w:type="continuationSeparator" w:id="0">
    <w:p w:rsidR="00330525" w:rsidRDefault="00330525" w:rsidP="00045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525" w:rsidRDefault="00330525">
    <w:pPr>
      <w:pStyle w:val="a3"/>
    </w:pPr>
  </w:p>
  <w:p w:rsidR="00330525" w:rsidRDefault="0033052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4CC"/>
    <w:multiLevelType w:val="hybridMultilevel"/>
    <w:tmpl w:val="7DAEF0A2"/>
    <w:lvl w:ilvl="0" w:tplc="1A72F124">
      <w:start w:val="18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DA2309"/>
    <w:multiLevelType w:val="hybridMultilevel"/>
    <w:tmpl w:val="257EB782"/>
    <w:lvl w:ilvl="0" w:tplc="CAB62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1032F2"/>
    <w:multiLevelType w:val="hybridMultilevel"/>
    <w:tmpl w:val="0308AC82"/>
    <w:lvl w:ilvl="0" w:tplc="9A5A0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A904D4B"/>
    <w:multiLevelType w:val="multilevel"/>
    <w:tmpl w:val="FAAADAF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847432B"/>
    <w:multiLevelType w:val="hybridMultilevel"/>
    <w:tmpl w:val="56CE9D00"/>
    <w:lvl w:ilvl="0" w:tplc="B9F22E22">
      <w:start w:val="18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4DD1F30"/>
    <w:multiLevelType w:val="hybridMultilevel"/>
    <w:tmpl w:val="D37EFF2E"/>
    <w:lvl w:ilvl="0" w:tplc="6772FCBE">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82179F"/>
    <w:multiLevelType w:val="hybridMultilevel"/>
    <w:tmpl w:val="639859A6"/>
    <w:lvl w:ilvl="0" w:tplc="E5AEFFBC">
      <w:start w:val="185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45D1B"/>
    <w:rsid w:val="00004CC8"/>
    <w:rsid w:val="00011CB2"/>
    <w:rsid w:val="00012118"/>
    <w:rsid w:val="000122D3"/>
    <w:rsid w:val="00014C65"/>
    <w:rsid w:val="0002391F"/>
    <w:rsid w:val="000324EA"/>
    <w:rsid w:val="000344CA"/>
    <w:rsid w:val="00042529"/>
    <w:rsid w:val="00045D1B"/>
    <w:rsid w:val="00050928"/>
    <w:rsid w:val="0005212E"/>
    <w:rsid w:val="00052146"/>
    <w:rsid w:val="00063B17"/>
    <w:rsid w:val="00066566"/>
    <w:rsid w:val="0007701F"/>
    <w:rsid w:val="00077F13"/>
    <w:rsid w:val="0008143F"/>
    <w:rsid w:val="00081499"/>
    <w:rsid w:val="000816EB"/>
    <w:rsid w:val="0008314D"/>
    <w:rsid w:val="00084AB5"/>
    <w:rsid w:val="0008502F"/>
    <w:rsid w:val="00085ED9"/>
    <w:rsid w:val="000876AB"/>
    <w:rsid w:val="00091CA6"/>
    <w:rsid w:val="00096BD6"/>
    <w:rsid w:val="000A0E11"/>
    <w:rsid w:val="000A5161"/>
    <w:rsid w:val="000A5731"/>
    <w:rsid w:val="000A61B9"/>
    <w:rsid w:val="000B2F5B"/>
    <w:rsid w:val="000B34E2"/>
    <w:rsid w:val="000B7375"/>
    <w:rsid w:val="000B75A1"/>
    <w:rsid w:val="000C698B"/>
    <w:rsid w:val="000D7C6E"/>
    <w:rsid w:val="000E032E"/>
    <w:rsid w:val="000E6083"/>
    <w:rsid w:val="000E6C65"/>
    <w:rsid w:val="000F0B93"/>
    <w:rsid w:val="000F2056"/>
    <w:rsid w:val="000F59BE"/>
    <w:rsid w:val="001003F3"/>
    <w:rsid w:val="001013AF"/>
    <w:rsid w:val="0011736B"/>
    <w:rsid w:val="0012635D"/>
    <w:rsid w:val="00127FAE"/>
    <w:rsid w:val="00134293"/>
    <w:rsid w:val="001373A7"/>
    <w:rsid w:val="00142B23"/>
    <w:rsid w:val="00142E47"/>
    <w:rsid w:val="001433AB"/>
    <w:rsid w:val="00150926"/>
    <w:rsid w:val="00151653"/>
    <w:rsid w:val="001563AA"/>
    <w:rsid w:val="001567AD"/>
    <w:rsid w:val="001570E2"/>
    <w:rsid w:val="00161ABA"/>
    <w:rsid w:val="00164A6A"/>
    <w:rsid w:val="001679CA"/>
    <w:rsid w:val="001700A9"/>
    <w:rsid w:val="00173CDD"/>
    <w:rsid w:val="00175548"/>
    <w:rsid w:val="00175722"/>
    <w:rsid w:val="0018655F"/>
    <w:rsid w:val="001878BB"/>
    <w:rsid w:val="00187B00"/>
    <w:rsid w:val="00192102"/>
    <w:rsid w:val="001941BB"/>
    <w:rsid w:val="001A2D81"/>
    <w:rsid w:val="001A5400"/>
    <w:rsid w:val="001B07D5"/>
    <w:rsid w:val="001B39B8"/>
    <w:rsid w:val="001B60B1"/>
    <w:rsid w:val="001C168B"/>
    <w:rsid w:val="001C6DCB"/>
    <w:rsid w:val="001D0C4C"/>
    <w:rsid w:val="001D3747"/>
    <w:rsid w:val="001E1F4F"/>
    <w:rsid w:val="001F0885"/>
    <w:rsid w:val="001F0958"/>
    <w:rsid w:val="001F7435"/>
    <w:rsid w:val="0020106E"/>
    <w:rsid w:val="00201B3E"/>
    <w:rsid w:val="00203E6B"/>
    <w:rsid w:val="00205327"/>
    <w:rsid w:val="00217826"/>
    <w:rsid w:val="00220561"/>
    <w:rsid w:val="00220C4F"/>
    <w:rsid w:val="002212AA"/>
    <w:rsid w:val="0022191B"/>
    <w:rsid w:val="0022214A"/>
    <w:rsid w:val="00224DAB"/>
    <w:rsid w:val="00236FDB"/>
    <w:rsid w:val="00237235"/>
    <w:rsid w:val="0023770E"/>
    <w:rsid w:val="00240342"/>
    <w:rsid w:val="00241646"/>
    <w:rsid w:val="002437B9"/>
    <w:rsid w:val="0024429D"/>
    <w:rsid w:val="00247E2E"/>
    <w:rsid w:val="00253A3E"/>
    <w:rsid w:val="00261006"/>
    <w:rsid w:val="00270D83"/>
    <w:rsid w:val="00277D66"/>
    <w:rsid w:val="00281458"/>
    <w:rsid w:val="0029650D"/>
    <w:rsid w:val="002A1A9A"/>
    <w:rsid w:val="002A2FF4"/>
    <w:rsid w:val="002A5B98"/>
    <w:rsid w:val="002B29A4"/>
    <w:rsid w:val="002C0280"/>
    <w:rsid w:val="002C678C"/>
    <w:rsid w:val="002D107D"/>
    <w:rsid w:val="002D6DFF"/>
    <w:rsid w:val="002D71A6"/>
    <w:rsid w:val="002E1E22"/>
    <w:rsid w:val="002E4A81"/>
    <w:rsid w:val="002E6785"/>
    <w:rsid w:val="002E6F21"/>
    <w:rsid w:val="002F49A2"/>
    <w:rsid w:val="00300888"/>
    <w:rsid w:val="003039C2"/>
    <w:rsid w:val="003059C0"/>
    <w:rsid w:val="00307384"/>
    <w:rsid w:val="0030746E"/>
    <w:rsid w:val="00311A89"/>
    <w:rsid w:val="0031601F"/>
    <w:rsid w:val="003224B4"/>
    <w:rsid w:val="003225F5"/>
    <w:rsid w:val="00322692"/>
    <w:rsid w:val="00323947"/>
    <w:rsid w:val="00330525"/>
    <w:rsid w:val="00335CF3"/>
    <w:rsid w:val="003403F5"/>
    <w:rsid w:val="00343A59"/>
    <w:rsid w:val="00345B05"/>
    <w:rsid w:val="003465D2"/>
    <w:rsid w:val="00362A5D"/>
    <w:rsid w:val="00363EB5"/>
    <w:rsid w:val="00377550"/>
    <w:rsid w:val="003811D2"/>
    <w:rsid w:val="00385913"/>
    <w:rsid w:val="00385AEE"/>
    <w:rsid w:val="00385C9E"/>
    <w:rsid w:val="00392FA2"/>
    <w:rsid w:val="003A353F"/>
    <w:rsid w:val="003C0DCA"/>
    <w:rsid w:val="003C2155"/>
    <w:rsid w:val="003C2934"/>
    <w:rsid w:val="003C431F"/>
    <w:rsid w:val="003F7D74"/>
    <w:rsid w:val="00402F4C"/>
    <w:rsid w:val="00403CF1"/>
    <w:rsid w:val="004136D8"/>
    <w:rsid w:val="00414573"/>
    <w:rsid w:val="00416D66"/>
    <w:rsid w:val="00422999"/>
    <w:rsid w:val="00424DCC"/>
    <w:rsid w:val="004276E7"/>
    <w:rsid w:val="00431503"/>
    <w:rsid w:val="00432549"/>
    <w:rsid w:val="0043299A"/>
    <w:rsid w:val="00434AD8"/>
    <w:rsid w:val="00435691"/>
    <w:rsid w:val="00435D11"/>
    <w:rsid w:val="00435E87"/>
    <w:rsid w:val="004436DA"/>
    <w:rsid w:val="00443F3B"/>
    <w:rsid w:val="0044413A"/>
    <w:rsid w:val="00444BE0"/>
    <w:rsid w:val="00451CB8"/>
    <w:rsid w:val="0045604D"/>
    <w:rsid w:val="00463CD7"/>
    <w:rsid w:val="00463FDB"/>
    <w:rsid w:val="00465955"/>
    <w:rsid w:val="00467851"/>
    <w:rsid w:val="0047028D"/>
    <w:rsid w:val="00471975"/>
    <w:rsid w:val="00471FB3"/>
    <w:rsid w:val="004766DD"/>
    <w:rsid w:val="004840AD"/>
    <w:rsid w:val="00490141"/>
    <w:rsid w:val="00491B34"/>
    <w:rsid w:val="00494DBF"/>
    <w:rsid w:val="004A4BD8"/>
    <w:rsid w:val="004C6A58"/>
    <w:rsid w:val="004D1170"/>
    <w:rsid w:val="004D7460"/>
    <w:rsid w:val="004D7727"/>
    <w:rsid w:val="004E2786"/>
    <w:rsid w:val="004E3381"/>
    <w:rsid w:val="004E6CE4"/>
    <w:rsid w:val="004E79F2"/>
    <w:rsid w:val="004F0163"/>
    <w:rsid w:val="004F22CC"/>
    <w:rsid w:val="00504DC4"/>
    <w:rsid w:val="005131F0"/>
    <w:rsid w:val="0051329C"/>
    <w:rsid w:val="00516802"/>
    <w:rsid w:val="00520075"/>
    <w:rsid w:val="00526327"/>
    <w:rsid w:val="0053157D"/>
    <w:rsid w:val="005324A1"/>
    <w:rsid w:val="00533559"/>
    <w:rsid w:val="0054028C"/>
    <w:rsid w:val="00550012"/>
    <w:rsid w:val="005521A6"/>
    <w:rsid w:val="00554E61"/>
    <w:rsid w:val="00567636"/>
    <w:rsid w:val="00571FA7"/>
    <w:rsid w:val="0057667F"/>
    <w:rsid w:val="00584213"/>
    <w:rsid w:val="005A2484"/>
    <w:rsid w:val="005A5DD3"/>
    <w:rsid w:val="005A7EBB"/>
    <w:rsid w:val="005B1C3B"/>
    <w:rsid w:val="005B1EAE"/>
    <w:rsid w:val="005B5DEF"/>
    <w:rsid w:val="005B7A2F"/>
    <w:rsid w:val="005C4BA8"/>
    <w:rsid w:val="005D3D59"/>
    <w:rsid w:val="005D5A6F"/>
    <w:rsid w:val="005F0C6A"/>
    <w:rsid w:val="006021A2"/>
    <w:rsid w:val="00604258"/>
    <w:rsid w:val="00605E13"/>
    <w:rsid w:val="00605EBC"/>
    <w:rsid w:val="006109D1"/>
    <w:rsid w:val="0061194F"/>
    <w:rsid w:val="0061632F"/>
    <w:rsid w:val="00620515"/>
    <w:rsid w:val="00621367"/>
    <w:rsid w:val="00622A15"/>
    <w:rsid w:val="00624486"/>
    <w:rsid w:val="006269FE"/>
    <w:rsid w:val="00630221"/>
    <w:rsid w:val="00630FF8"/>
    <w:rsid w:val="006329BB"/>
    <w:rsid w:val="00637287"/>
    <w:rsid w:val="00640877"/>
    <w:rsid w:val="00652F52"/>
    <w:rsid w:val="00653E72"/>
    <w:rsid w:val="00664D63"/>
    <w:rsid w:val="00670215"/>
    <w:rsid w:val="00674054"/>
    <w:rsid w:val="006802BC"/>
    <w:rsid w:val="00682685"/>
    <w:rsid w:val="00683B51"/>
    <w:rsid w:val="00683BD4"/>
    <w:rsid w:val="00686E3C"/>
    <w:rsid w:val="00690B77"/>
    <w:rsid w:val="00693D6F"/>
    <w:rsid w:val="00694421"/>
    <w:rsid w:val="006973E2"/>
    <w:rsid w:val="006A79E9"/>
    <w:rsid w:val="006C0E05"/>
    <w:rsid w:val="006C1E14"/>
    <w:rsid w:val="006C317E"/>
    <w:rsid w:val="006C610E"/>
    <w:rsid w:val="006D0D64"/>
    <w:rsid w:val="006D0E4C"/>
    <w:rsid w:val="006D1D36"/>
    <w:rsid w:val="006D511C"/>
    <w:rsid w:val="006D5ED2"/>
    <w:rsid w:val="006D6354"/>
    <w:rsid w:val="006E0289"/>
    <w:rsid w:val="006E2C02"/>
    <w:rsid w:val="006E7D11"/>
    <w:rsid w:val="006F14F4"/>
    <w:rsid w:val="006F2F7B"/>
    <w:rsid w:val="006F53C9"/>
    <w:rsid w:val="00700E5A"/>
    <w:rsid w:val="00701DA6"/>
    <w:rsid w:val="00706671"/>
    <w:rsid w:val="00706741"/>
    <w:rsid w:val="00714215"/>
    <w:rsid w:val="0071473F"/>
    <w:rsid w:val="007147C4"/>
    <w:rsid w:val="00723913"/>
    <w:rsid w:val="00726C09"/>
    <w:rsid w:val="00727110"/>
    <w:rsid w:val="007279D0"/>
    <w:rsid w:val="00746E71"/>
    <w:rsid w:val="00750C25"/>
    <w:rsid w:val="007545B1"/>
    <w:rsid w:val="00757D35"/>
    <w:rsid w:val="00764CB9"/>
    <w:rsid w:val="00767085"/>
    <w:rsid w:val="00770426"/>
    <w:rsid w:val="00776257"/>
    <w:rsid w:val="00780D06"/>
    <w:rsid w:val="00783D24"/>
    <w:rsid w:val="007841C8"/>
    <w:rsid w:val="00791363"/>
    <w:rsid w:val="00794A76"/>
    <w:rsid w:val="007A4ED6"/>
    <w:rsid w:val="007B2F1B"/>
    <w:rsid w:val="007C4175"/>
    <w:rsid w:val="007C4BAE"/>
    <w:rsid w:val="007C7423"/>
    <w:rsid w:val="007E7039"/>
    <w:rsid w:val="007F100E"/>
    <w:rsid w:val="007F2E67"/>
    <w:rsid w:val="007F3B82"/>
    <w:rsid w:val="007F48E2"/>
    <w:rsid w:val="007F72BA"/>
    <w:rsid w:val="00800DFA"/>
    <w:rsid w:val="00804CD3"/>
    <w:rsid w:val="008079FB"/>
    <w:rsid w:val="008121F2"/>
    <w:rsid w:val="00825141"/>
    <w:rsid w:val="00825985"/>
    <w:rsid w:val="0083175B"/>
    <w:rsid w:val="00831CC8"/>
    <w:rsid w:val="00833739"/>
    <w:rsid w:val="00834E73"/>
    <w:rsid w:val="00842EDF"/>
    <w:rsid w:val="00843B11"/>
    <w:rsid w:val="0084409C"/>
    <w:rsid w:val="00844A1C"/>
    <w:rsid w:val="00844EA2"/>
    <w:rsid w:val="00854AF3"/>
    <w:rsid w:val="00856F61"/>
    <w:rsid w:val="008634D8"/>
    <w:rsid w:val="00870DF7"/>
    <w:rsid w:val="008760F4"/>
    <w:rsid w:val="00876200"/>
    <w:rsid w:val="008827A3"/>
    <w:rsid w:val="00883B84"/>
    <w:rsid w:val="008856EA"/>
    <w:rsid w:val="00885F10"/>
    <w:rsid w:val="00892B3E"/>
    <w:rsid w:val="00897BA2"/>
    <w:rsid w:val="008A0FD3"/>
    <w:rsid w:val="008A7125"/>
    <w:rsid w:val="008B2A54"/>
    <w:rsid w:val="008C3CFC"/>
    <w:rsid w:val="008C4A14"/>
    <w:rsid w:val="008C622D"/>
    <w:rsid w:val="008D1A0B"/>
    <w:rsid w:val="008D1CB0"/>
    <w:rsid w:val="008D40C6"/>
    <w:rsid w:val="008E05F7"/>
    <w:rsid w:val="008E07FC"/>
    <w:rsid w:val="008E090F"/>
    <w:rsid w:val="008E0D76"/>
    <w:rsid w:val="008E1DDD"/>
    <w:rsid w:val="008E36A7"/>
    <w:rsid w:val="008E38EB"/>
    <w:rsid w:val="008E674E"/>
    <w:rsid w:val="008E6C14"/>
    <w:rsid w:val="008E7554"/>
    <w:rsid w:val="008F01A1"/>
    <w:rsid w:val="008F05D9"/>
    <w:rsid w:val="008F0FE2"/>
    <w:rsid w:val="008F7C06"/>
    <w:rsid w:val="009045C9"/>
    <w:rsid w:val="00913EF5"/>
    <w:rsid w:val="0091543D"/>
    <w:rsid w:val="00921204"/>
    <w:rsid w:val="00921BDC"/>
    <w:rsid w:val="00921EF9"/>
    <w:rsid w:val="00927C53"/>
    <w:rsid w:val="0093598B"/>
    <w:rsid w:val="00942AC2"/>
    <w:rsid w:val="0094643A"/>
    <w:rsid w:val="00946DF8"/>
    <w:rsid w:val="00946E27"/>
    <w:rsid w:val="00952310"/>
    <w:rsid w:val="00960BFB"/>
    <w:rsid w:val="00963880"/>
    <w:rsid w:val="0096426C"/>
    <w:rsid w:val="00973AC5"/>
    <w:rsid w:val="0097426F"/>
    <w:rsid w:val="00982133"/>
    <w:rsid w:val="00986462"/>
    <w:rsid w:val="009901E3"/>
    <w:rsid w:val="0099295B"/>
    <w:rsid w:val="009955E2"/>
    <w:rsid w:val="009A011F"/>
    <w:rsid w:val="009A1638"/>
    <w:rsid w:val="009A313B"/>
    <w:rsid w:val="009B0F53"/>
    <w:rsid w:val="009B75FC"/>
    <w:rsid w:val="009C0339"/>
    <w:rsid w:val="009D04F2"/>
    <w:rsid w:val="009D16CC"/>
    <w:rsid w:val="009D377E"/>
    <w:rsid w:val="009D3E43"/>
    <w:rsid w:val="009E3E0B"/>
    <w:rsid w:val="009F1F5E"/>
    <w:rsid w:val="009F36B7"/>
    <w:rsid w:val="009F4B3F"/>
    <w:rsid w:val="009F74DB"/>
    <w:rsid w:val="00A029D2"/>
    <w:rsid w:val="00A04338"/>
    <w:rsid w:val="00A054D2"/>
    <w:rsid w:val="00A12510"/>
    <w:rsid w:val="00A12D6D"/>
    <w:rsid w:val="00A234DE"/>
    <w:rsid w:val="00A37E39"/>
    <w:rsid w:val="00A503E2"/>
    <w:rsid w:val="00A54D95"/>
    <w:rsid w:val="00A559EB"/>
    <w:rsid w:val="00A64694"/>
    <w:rsid w:val="00A727FE"/>
    <w:rsid w:val="00A8183E"/>
    <w:rsid w:val="00A82A4B"/>
    <w:rsid w:val="00A975F4"/>
    <w:rsid w:val="00AA2A6B"/>
    <w:rsid w:val="00AA371C"/>
    <w:rsid w:val="00AA5B6B"/>
    <w:rsid w:val="00AB5B1B"/>
    <w:rsid w:val="00AC1714"/>
    <w:rsid w:val="00AC38D6"/>
    <w:rsid w:val="00AD75CE"/>
    <w:rsid w:val="00AE5709"/>
    <w:rsid w:val="00AE7F54"/>
    <w:rsid w:val="00AF1C9E"/>
    <w:rsid w:val="00AF2900"/>
    <w:rsid w:val="00AF5EDE"/>
    <w:rsid w:val="00AF6497"/>
    <w:rsid w:val="00AF6E4D"/>
    <w:rsid w:val="00B003DD"/>
    <w:rsid w:val="00B04175"/>
    <w:rsid w:val="00B07491"/>
    <w:rsid w:val="00B07AC4"/>
    <w:rsid w:val="00B1136E"/>
    <w:rsid w:val="00B13FC8"/>
    <w:rsid w:val="00B14D54"/>
    <w:rsid w:val="00B164AE"/>
    <w:rsid w:val="00B208D3"/>
    <w:rsid w:val="00B22E1B"/>
    <w:rsid w:val="00B23636"/>
    <w:rsid w:val="00B24BC6"/>
    <w:rsid w:val="00B35776"/>
    <w:rsid w:val="00B515A7"/>
    <w:rsid w:val="00B53705"/>
    <w:rsid w:val="00B6410A"/>
    <w:rsid w:val="00B670D7"/>
    <w:rsid w:val="00B67E39"/>
    <w:rsid w:val="00B76D94"/>
    <w:rsid w:val="00B83152"/>
    <w:rsid w:val="00B90B39"/>
    <w:rsid w:val="00B912E1"/>
    <w:rsid w:val="00B92433"/>
    <w:rsid w:val="00B9539F"/>
    <w:rsid w:val="00B976EA"/>
    <w:rsid w:val="00BA122D"/>
    <w:rsid w:val="00BA32E4"/>
    <w:rsid w:val="00BA369C"/>
    <w:rsid w:val="00BD4281"/>
    <w:rsid w:val="00BD47A2"/>
    <w:rsid w:val="00BD4EC0"/>
    <w:rsid w:val="00BD4F48"/>
    <w:rsid w:val="00BD539C"/>
    <w:rsid w:val="00BE6F87"/>
    <w:rsid w:val="00BF1A33"/>
    <w:rsid w:val="00BF2162"/>
    <w:rsid w:val="00BF6CE1"/>
    <w:rsid w:val="00BF70DD"/>
    <w:rsid w:val="00C0279E"/>
    <w:rsid w:val="00C146B5"/>
    <w:rsid w:val="00C14D87"/>
    <w:rsid w:val="00C23F97"/>
    <w:rsid w:val="00C25282"/>
    <w:rsid w:val="00C30AF2"/>
    <w:rsid w:val="00C33E79"/>
    <w:rsid w:val="00C36059"/>
    <w:rsid w:val="00C37791"/>
    <w:rsid w:val="00C408F1"/>
    <w:rsid w:val="00C427F1"/>
    <w:rsid w:val="00C428F4"/>
    <w:rsid w:val="00C4508E"/>
    <w:rsid w:val="00C46A96"/>
    <w:rsid w:val="00C47027"/>
    <w:rsid w:val="00C53E43"/>
    <w:rsid w:val="00C5537D"/>
    <w:rsid w:val="00C56337"/>
    <w:rsid w:val="00C570C4"/>
    <w:rsid w:val="00C57BAE"/>
    <w:rsid w:val="00C60703"/>
    <w:rsid w:val="00C60F6B"/>
    <w:rsid w:val="00C615E9"/>
    <w:rsid w:val="00C63A5A"/>
    <w:rsid w:val="00C64369"/>
    <w:rsid w:val="00C64B5C"/>
    <w:rsid w:val="00C673A1"/>
    <w:rsid w:val="00C86B6D"/>
    <w:rsid w:val="00C90DAB"/>
    <w:rsid w:val="00C93595"/>
    <w:rsid w:val="00C97B2B"/>
    <w:rsid w:val="00CA533D"/>
    <w:rsid w:val="00CA5D24"/>
    <w:rsid w:val="00CB0166"/>
    <w:rsid w:val="00CB0EA9"/>
    <w:rsid w:val="00CB5375"/>
    <w:rsid w:val="00CC0AB7"/>
    <w:rsid w:val="00CC3877"/>
    <w:rsid w:val="00CC412D"/>
    <w:rsid w:val="00CC53F6"/>
    <w:rsid w:val="00CD0C48"/>
    <w:rsid w:val="00CE31E8"/>
    <w:rsid w:val="00CE3289"/>
    <w:rsid w:val="00CE5467"/>
    <w:rsid w:val="00CE5E2E"/>
    <w:rsid w:val="00CF3173"/>
    <w:rsid w:val="00CF41A8"/>
    <w:rsid w:val="00CF44A0"/>
    <w:rsid w:val="00CF4566"/>
    <w:rsid w:val="00D0557F"/>
    <w:rsid w:val="00D05642"/>
    <w:rsid w:val="00D06DEF"/>
    <w:rsid w:val="00D11F95"/>
    <w:rsid w:val="00D17E7C"/>
    <w:rsid w:val="00D25CBB"/>
    <w:rsid w:val="00D346BC"/>
    <w:rsid w:val="00D34905"/>
    <w:rsid w:val="00D34C34"/>
    <w:rsid w:val="00D35FB1"/>
    <w:rsid w:val="00D4475E"/>
    <w:rsid w:val="00D46A90"/>
    <w:rsid w:val="00D70E41"/>
    <w:rsid w:val="00D7202B"/>
    <w:rsid w:val="00D72961"/>
    <w:rsid w:val="00D753D2"/>
    <w:rsid w:val="00D7657B"/>
    <w:rsid w:val="00D934EC"/>
    <w:rsid w:val="00DA0231"/>
    <w:rsid w:val="00DC0147"/>
    <w:rsid w:val="00DC28BE"/>
    <w:rsid w:val="00DC428A"/>
    <w:rsid w:val="00DC5014"/>
    <w:rsid w:val="00DC7355"/>
    <w:rsid w:val="00DD24C8"/>
    <w:rsid w:val="00DD46F8"/>
    <w:rsid w:val="00DE1D79"/>
    <w:rsid w:val="00DE66CC"/>
    <w:rsid w:val="00DF5745"/>
    <w:rsid w:val="00DF5B32"/>
    <w:rsid w:val="00DF77F6"/>
    <w:rsid w:val="00DF7B79"/>
    <w:rsid w:val="00E01622"/>
    <w:rsid w:val="00E04051"/>
    <w:rsid w:val="00E072F1"/>
    <w:rsid w:val="00E12204"/>
    <w:rsid w:val="00E171BC"/>
    <w:rsid w:val="00E20213"/>
    <w:rsid w:val="00E25283"/>
    <w:rsid w:val="00E314F9"/>
    <w:rsid w:val="00E427AD"/>
    <w:rsid w:val="00E42DB0"/>
    <w:rsid w:val="00E445F9"/>
    <w:rsid w:val="00E5360F"/>
    <w:rsid w:val="00E557A3"/>
    <w:rsid w:val="00E559F5"/>
    <w:rsid w:val="00E61C5C"/>
    <w:rsid w:val="00E6291F"/>
    <w:rsid w:val="00E648DA"/>
    <w:rsid w:val="00E6568B"/>
    <w:rsid w:val="00E72589"/>
    <w:rsid w:val="00E7676D"/>
    <w:rsid w:val="00E77623"/>
    <w:rsid w:val="00E82EE0"/>
    <w:rsid w:val="00E83031"/>
    <w:rsid w:val="00E83F93"/>
    <w:rsid w:val="00E8442A"/>
    <w:rsid w:val="00E90EF6"/>
    <w:rsid w:val="00E91378"/>
    <w:rsid w:val="00E949FD"/>
    <w:rsid w:val="00E97748"/>
    <w:rsid w:val="00EA0770"/>
    <w:rsid w:val="00EA185B"/>
    <w:rsid w:val="00EA4C99"/>
    <w:rsid w:val="00EB096D"/>
    <w:rsid w:val="00EB2A51"/>
    <w:rsid w:val="00EB5425"/>
    <w:rsid w:val="00EC0966"/>
    <w:rsid w:val="00EC09A4"/>
    <w:rsid w:val="00ED0533"/>
    <w:rsid w:val="00ED25E1"/>
    <w:rsid w:val="00EE3723"/>
    <w:rsid w:val="00EE62B5"/>
    <w:rsid w:val="00EF0E83"/>
    <w:rsid w:val="00EF31B9"/>
    <w:rsid w:val="00F01A84"/>
    <w:rsid w:val="00F02D49"/>
    <w:rsid w:val="00F03FB6"/>
    <w:rsid w:val="00F10FA8"/>
    <w:rsid w:val="00F126B5"/>
    <w:rsid w:val="00F241E1"/>
    <w:rsid w:val="00F33C52"/>
    <w:rsid w:val="00F3608A"/>
    <w:rsid w:val="00F45976"/>
    <w:rsid w:val="00F45F24"/>
    <w:rsid w:val="00F47053"/>
    <w:rsid w:val="00F50491"/>
    <w:rsid w:val="00F54EB8"/>
    <w:rsid w:val="00F60F85"/>
    <w:rsid w:val="00F62D79"/>
    <w:rsid w:val="00F66D68"/>
    <w:rsid w:val="00F71E41"/>
    <w:rsid w:val="00F76393"/>
    <w:rsid w:val="00F83E56"/>
    <w:rsid w:val="00F91B6B"/>
    <w:rsid w:val="00F933DF"/>
    <w:rsid w:val="00F94644"/>
    <w:rsid w:val="00F96155"/>
    <w:rsid w:val="00FA1D54"/>
    <w:rsid w:val="00FA4C96"/>
    <w:rsid w:val="00FA5F56"/>
    <w:rsid w:val="00FB784D"/>
    <w:rsid w:val="00FB7A7D"/>
    <w:rsid w:val="00FC35EB"/>
    <w:rsid w:val="00FD03D7"/>
    <w:rsid w:val="00FD4B9A"/>
    <w:rsid w:val="00FD607B"/>
    <w:rsid w:val="00FE4648"/>
    <w:rsid w:val="00FF064F"/>
    <w:rsid w:val="00FF12C5"/>
    <w:rsid w:val="00FF3D2D"/>
    <w:rsid w:val="00FF5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D1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5D1B"/>
    <w:pPr>
      <w:tabs>
        <w:tab w:val="center" w:pos="4677"/>
        <w:tab w:val="right" w:pos="9355"/>
      </w:tabs>
    </w:pPr>
  </w:style>
  <w:style w:type="character" w:customStyle="1" w:styleId="a4">
    <w:name w:val="Верхний колонтитул Знак"/>
    <w:basedOn w:val="a0"/>
    <w:link w:val="a3"/>
    <w:uiPriority w:val="99"/>
    <w:semiHidden/>
    <w:rsid w:val="00045D1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045D1B"/>
    <w:pPr>
      <w:tabs>
        <w:tab w:val="center" w:pos="4677"/>
        <w:tab w:val="right" w:pos="9355"/>
      </w:tabs>
    </w:pPr>
  </w:style>
  <w:style w:type="character" w:customStyle="1" w:styleId="a6">
    <w:name w:val="Нижний колонтитул Знак"/>
    <w:basedOn w:val="a0"/>
    <w:link w:val="a5"/>
    <w:uiPriority w:val="99"/>
    <w:semiHidden/>
    <w:rsid w:val="00045D1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22E1B"/>
    <w:pPr>
      <w:autoSpaceDE w:val="0"/>
      <w:autoSpaceDN w:val="0"/>
      <w:adjustRightInd w:val="0"/>
      <w:spacing w:after="0" w:line="240" w:lineRule="auto"/>
    </w:pPr>
    <w:rPr>
      <w:rFonts w:ascii="Times New Roman" w:hAnsi="Times New Roman" w:cs="Times New Roman"/>
      <w:sz w:val="24"/>
      <w:szCs w:val="24"/>
    </w:rPr>
  </w:style>
  <w:style w:type="paragraph" w:styleId="a7">
    <w:name w:val="List Paragraph"/>
    <w:basedOn w:val="a"/>
    <w:uiPriority w:val="34"/>
    <w:qFormat/>
    <w:rsid w:val="0018655F"/>
    <w:pPr>
      <w:ind w:left="720"/>
      <w:contextualSpacing/>
    </w:pPr>
  </w:style>
  <w:style w:type="table" w:styleId="a8">
    <w:name w:val="Table Grid"/>
    <w:basedOn w:val="a1"/>
    <w:uiPriority w:val="59"/>
    <w:rsid w:val="00096BD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96BD6"/>
    <w:rPr>
      <w:rFonts w:ascii="Tahoma" w:hAnsi="Tahoma" w:cs="Tahoma"/>
      <w:sz w:val="16"/>
      <w:szCs w:val="16"/>
    </w:rPr>
  </w:style>
  <w:style w:type="character" w:customStyle="1" w:styleId="aa">
    <w:name w:val="Текст выноски Знак"/>
    <w:basedOn w:val="a0"/>
    <w:link w:val="a9"/>
    <w:uiPriority w:val="99"/>
    <w:semiHidden/>
    <w:rsid w:val="00096BD6"/>
    <w:rPr>
      <w:rFonts w:ascii="Tahoma" w:eastAsia="Times New Roman" w:hAnsi="Tahoma" w:cs="Tahoma"/>
      <w:sz w:val="16"/>
      <w:szCs w:val="16"/>
      <w:lang w:eastAsia="ru-RU"/>
    </w:rPr>
  </w:style>
  <w:style w:type="paragraph" w:customStyle="1" w:styleId="ConsPlusNonformat">
    <w:name w:val="ConsPlusNonformat"/>
    <w:uiPriority w:val="99"/>
    <w:rsid w:val="00CC53F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rsid w:val="00A12D6D"/>
    <w:rPr>
      <w:rFonts w:ascii="Times New Roman" w:hAnsi="Times New Roman" w:cs="Times New Roman"/>
      <w:sz w:val="24"/>
      <w:szCs w:val="24"/>
    </w:rPr>
  </w:style>
  <w:style w:type="paragraph" w:customStyle="1" w:styleId="ConsPlusTitle">
    <w:name w:val="ConsPlusTitle"/>
    <w:uiPriority w:val="99"/>
    <w:rsid w:val="002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965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аголовок 1"/>
    <w:basedOn w:val="a"/>
    <w:next w:val="a"/>
    <w:uiPriority w:val="99"/>
    <w:rsid w:val="0029650D"/>
    <w:pPr>
      <w:keepNext/>
      <w:widowControl w:val="0"/>
      <w:jc w:val="center"/>
    </w:pPr>
    <w:rPr>
      <w:rFonts w:ascii="Calibri" w:hAnsi="Calibri"/>
      <w:sz w:val="30"/>
    </w:rPr>
  </w:style>
  <w:style w:type="paragraph" w:customStyle="1" w:styleId="ab">
    <w:name w:val="Исполнитель"/>
    <w:basedOn w:val="a"/>
    <w:link w:val="ac"/>
    <w:rsid w:val="0029650D"/>
    <w:pPr>
      <w:widowControl w:val="0"/>
      <w:overflowPunct/>
      <w:autoSpaceDE/>
      <w:autoSpaceDN/>
      <w:adjustRightInd/>
      <w:jc w:val="both"/>
      <w:textAlignment w:val="auto"/>
    </w:pPr>
  </w:style>
  <w:style w:type="character" w:customStyle="1" w:styleId="ac">
    <w:name w:val="Исполнитель Знак"/>
    <w:link w:val="ab"/>
    <w:rsid w:val="0029650D"/>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29650D"/>
    <w:rPr>
      <w:color w:val="0000FF"/>
      <w:u w:val="single"/>
    </w:rPr>
  </w:style>
  <w:style w:type="character" w:styleId="ae">
    <w:name w:val="FollowedHyperlink"/>
    <w:basedOn w:val="a0"/>
    <w:uiPriority w:val="99"/>
    <w:semiHidden/>
    <w:unhideWhenUsed/>
    <w:rsid w:val="0029650D"/>
    <w:rPr>
      <w:color w:val="0000FF"/>
      <w:u w:val="single"/>
    </w:rPr>
  </w:style>
  <w:style w:type="paragraph" w:customStyle="1" w:styleId="font5">
    <w:name w:val="font5"/>
    <w:basedOn w:val="a"/>
    <w:rsid w:val="0029650D"/>
    <w:pPr>
      <w:overflowPunct/>
      <w:autoSpaceDE/>
      <w:autoSpaceDN/>
      <w:adjustRightInd/>
      <w:spacing w:before="100" w:beforeAutospacing="1" w:after="100" w:afterAutospacing="1"/>
      <w:textAlignment w:val="auto"/>
    </w:pPr>
    <w:rPr>
      <w:color w:val="000000"/>
    </w:rPr>
  </w:style>
  <w:style w:type="paragraph" w:customStyle="1" w:styleId="font6">
    <w:name w:val="font6"/>
    <w:basedOn w:val="a"/>
    <w:rsid w:val="0029650D"/>
    <w:pPr>
      <w:overflowPunct/>
      <w:autoSpaceDE/>
      <w:autoSpaceDN/>
      <w:adjustRightInd/>
      <w:spacing w:before="100" w:beforeAutospacing="1" w:after="100" w:afterAutospacing="1"/>
      <w:textAlignment w:val="auto"/>
    </w:pPr>
    <w:rPr>
      <w:color w:val="000000"/>
      <w:sz w:val="24"/>
      <w:szCs w:val="24"/>
    </w:rPr>
  </w:style>
  <w:style w:type="paragraph" w:customStyle="1" w:styleId="font7">
    <w:name w:val="font7"/>
    <w:basedOn w:val="a"/>
    <w:rsid w:val="0029650D"/>
    <w:pPr>
      <w:overflowPunct/>
      <w:autoSpaceDE/>
      <w:autoSpaceDN/>
      <w:adjustRightInd/>
      <w:spacing w:before="100" w:beforeAutospacing="1" w:after="100" w:afterAutospacing="1"/>
      <w:textAlignment w:val="auto"/>
    </w:pPr>
    <w:rPr>
      <w:color w:val="000000"/>
      <w:sz w:val="22"/>
      <w:szCs w:val="22"/>
    </w:rPr>
  </w:style>
  <w:style w:type="paragraph" w:customStyle="1" w:styleId="font8">
    <w:name w:val="font8"/>
    <w:basedOn w:val="a"/>
    <w:rsid w:val="0029650D"/>
    <w:pPr>
      <w:overflowPunct/>
      <w:autoSpaceDE/>
      <w:autoSpaceDN/>
      <w:adjustRightInd/>
      <w:spacing w:before="100" w:beforeAutospacing="1" w:after="100" w:afterAutospacing="1"/>
      <w:textAlignment w:val="auto"/>
    </w:pPr>
    <w:rPr>
      <w:color w:val="000000"/>
      <w:sz w:val="24"/>
      <w:szCs w:val="24"/>
    </w:rPr>
  </w:style>
  <w:style w:type="paragraph" w:customStyle="1" w:styleId="font9">
    <w:name w:val="font9"/>
    <w:basedOn w:val="a"/>
    <w:rsid w:val="0029650D"/>
    <w:pPr>
      <w:overflowPunct/>
      <w:autoSpaceDE/>
      <w:autoSpaceDN/>
      <w:adjustRightInd/>
      <w:spacing w:before="100" w:beforeAutospacing="1" w:after="100" w:afterAutospacing="1"/>
      <w:textAlignment w:val="auto"/>
    </w:pPr>
    <w:rPr>
      <w:color w:val="000000"/>
    </w:rPr>
  </w:style>
  <w:style w:type="paragraph" w:customStyle="1" w:styleId="xl63">
    <w:name w:val="xl63"/>
    <w:basedOn w:val="a"/>
    <w:rsid w:val="0029650D"/>
    <w:pPr>
      <w:overflowPunct/>
      <w:autoSpaceDE/>
      <w:autoSpaceDN/>
      <w:adjustRightInd/>
      <w:spacing w:before="100" w:beforeAutospacing="1" w:after="100" w:afterAutospacing="1"/>
      <w:jc w:val="center"/>
      <w:textAlignment w:val="center"/>
    </w:pPr>
    <w:rPr>
      <w:rFonts w:ascii="Calibri" w:hAnsi="Calibri"/>
      <w:sz w:val="24"/>
      <w:szCs w:val="24"/>
    </w:rPr>
  </w:style>
  <w:style w:type="paragraph" w:customStyle="1" w:styleId="xl64">
    <w:name w:val="xl64"/>
    <w:basedOn w:val="a"/>
    <w:rsid w:val="0029650D"/>
    <w:pPr>
      <w:shd w:val="clear" w:color="FFFFFF" w:fill="FFFFFF"/>
      <w:overflowPunct/>
      <w:autoSpaceDE/>
      <w:autoSpaceDN/>
      <w:adjustRightInd/>
      <w:spacing w:before="100" w:beforeAutospacing="1" w:after="100" w:afterAutospacing="1"/>
      <w:textAlignment w:val="auto"/>
    </w:pPr>
    <w:rPr>
      <w:rFonts w:ascii="Calibri" w:hAnsi="Calibri"/>
      <w:sz w:val="24"/>
      <w:szCs w:val="24"/>
    </w:rPr>
  </w:style>
  <w:style w:type="paragraph" w:customStyle="1" w:styleId="xl65">
    <w:name w:val="xl65"/>
    <w:basedOn w:val="a"/>
    <w:rsid w:val="0029650D"/>
    <w:pPr>
      <w:overflowPunct/>
      <w:autoSpaceDE/>
      <w:autoSpaceDN/>
      <w:adjustRightInd/>
      <w:spacing w:before="100" w:beforeAutospacing="1" w:after="100" w:afterAutospacing="1"/>
      <w:jc w:val="center"/>
      <w:textAlignment w:val="center"/>
    </w:pPr>
    <w:rPr>
      <w:sz w:val="24"/>
      <w:szCs w:val="24"/>
    </w:rPr>
  </w:style>
  <w:style w:type="paragraph" w:customStyle="1" w:styleId="xl66">
    <w:name w:val="xl66"/>
    <w:basedOn w:val="a"/>
    <w:rsid w:val="0029650D"/>
    <w:pPr>
      <w:shd w:val="clear" w:color="FFFFFF" w:fill="FFFFFF"/>
      <w:overflowPunct/>
      <w:autoSpaceDE/>
      <w:autoSpaceDN/>
      <w:adjustRightInd/>
      <w:spacing w:before="100" w:beforeAutospacing="1" w:after="100" w:afterAutospacing="1"/>
      <w:textAlignment w:val="auto"/>
    </w:pPr>
    <w:rPr>
      <w:sz w:val="24"/>
      <w:szCs w:val="24"/>
    </w:rPr>
  </w:style>
  <w:style w:type="paragraph" w:customStyle="1" w:styleId="xl67">
    <w:name w:val="xl67"/>
    <w:basedOn w:val="a"/>
    <w:rsid w:val="0029650D"/>
    <w:pPr>
      <w:pBdr>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68">
    <w:name w:val="xl68"/>
    <w:basedOn w:val="a"/>
    <w:rsid w:val="0029650D"/>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69">
    <w:name w:val="xl69"/>
    <w:basedOn w:val="a"/>
    <w:rsid w:val="0029650D"/>
    <w:pPr>
      <w:pBdr>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0">
    <w:name w:val="xl70"/>
    <w:basedOn w:val="a"/>
    <w:rsid w:val="0029650D"/>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71">
    <w:name w:val="xl71"/>
    <w:basedOn w:val="a"/>
    <w:rsid w:val="0029650D"/>
    <w:pPr>
      <w:overflowPunct/>
      <w:autoSpaceDE/>
      <w:autoSpaceDN/>
      <w:adjustRightInd/>
      <w:spacing w:before="100" w:beforeAutospacing="1" w:after="100" w:afterAutospacing="1"/>
      <w:textAlignment w:val="top"/>
    </w:pPr>
    <w:rPr>
      <w:sz w:val="24"/>
      <w:szCs w:val="24"/>
    </w:rPr>
  </w:style>
  <w:style w:type="paragraph" w:customStyle="1" w:styleId="xl72">
    <w:name w:val="xl72"/>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73">
    <w:name w:val="xl73"/>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74">
    <w:name w:val="xl74"/>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textAlignment w:val="auto"/>
    </w:pPr>
    <w:rPr>
      <w:sz w:val="24"/>
      <w:szCs w:val="24"/>
    </w:rPr>
  </w:style>
  <w:style w:type="paragraph" w:customStyle="1" w:styleId="xl75">
    <w:name w:val="xl75"/>
    <w:basedOn w:val="a"/>
    <w:rsid w:val="0029650D"/>
    <w:pPr>
      <w:overflowPunct/>
      <w:autoSpaceDE/>
      <w:autoSpaceDN/>
      <w:adjustRightInd/>
      <w:spacing w:before="100" w:beforeAutospacing="1" w:after="100" w:afterAutospacing="1"/>
      <w:textAlignment w:val="auto"/>
    </w:pPr>
    <w:rPr>
      <w:sz w:val="24"/>
      <w:szCs w:val="24"/>
    </w:rPr>
  </w:style>
  <w:style w:type="paragraph" w:customStyle="1" w:styleId="xl76">
    <w:name w:val="xl76"/>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77">
    <w:name w:val="xl77"/>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78">
    <w:name w:val="xl78"/>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79">
    <w:name w:val="xl79"/>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81">
    <w:name w:val="xl81"/>
    <w:basedOn w:val="a"/>
    <w:rsid w:val="0029650D"/>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 w:val="24"/>
      <w:szCs w:val="24"/>
    </w:rPr>
  </w:style>
  <w:style w:type="paragraph" w:customStyle="1" w:styleId="xl82">
    <w:name w:val="xl82"/>
    <w:basedOn w:val="a"/>
    <w:rsid w:val="0029650D"/>
    <w:pPr>
      <w:pBdr>
        <w:top w:val="single" w:sz="4" w:space="0" w:color="000000"/>
        <w:bottom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83">
    <w:name w:val="xl83"/>
    <w:basedOn w:val="a"/>
    <w:rsid w:val="0029650D"/>
    <w:pPr>
      <w:pBdr>
        <w:top w:val="single" w:sz="4" w:space="0" w:color="000000"/>
        <w:left w:val="single" w:sz="4" w:space="0" w:color="000000"/>
        <w:bottom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84">
    <w:name w:val="xl84"/>
    <w:basedOn w:val="a"/>
    <w:rsid w:val="0029650D"/>
    <w:pPr>
      <w:pBdr>
        <w:top w:val="single" w:sz="4" w:space="0" w:color="000000"/>
        <w:left w:val="single" w:sz="4" w:space="0" w:color="000000"/>
        <w:bottom w:val="single" w:sz="4" w:space="0" w:color="000000"/>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85">
    <w:name w:val="xl85"/>
    <w:basedOn w:val="a"/>
    <w:rsid w:val="0029650D"/>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86">
    <w:name w:val="xl86"/>
    <w:basedOn w:val="a"/>
    <w:rsid w:val="0029650D"/>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center"/>
    </w:pPr>
    <w:rPr>
      <w:b/>
      <w:bCs/>
      <w:sz w:val="24"/>
      <w:szCs w:val="24"/>
    </w:rPr>
  </w:style>
  <w:style w:type="paragraph" w:customStyle="1" w:styleId="xl87">
    <w:name w:val="xl87"/>
    <w:basedOn w:val="a"/>
    <w:rsid w:val="0029650D"/>
    <w:pPr>
      <w:pBdr>
        <w:top w:val="single" w:sz="4" w:space="0" w:color="000000"/>
        <w:left w:val="single" w:sz="4" w:space="0" w:color="000000"/>
        <w:bottom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88">
    <w:name w:val="xl88"/>
    <w:basedOn w:val="a"/>
    <w:rsid w:val="0029650D"/>
    <w:pPr>
      <w:pBdr>
        <w:top w:val="single" w:sz="4" w:space="0" w:color="auto"/>
        <w:left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 w:val="24"/>
      <w:szCs w:val="24"/>
    </w:rPr>
  </w:style>
  <w:style w:type="paragraph" w:customStyle="1" w:styleId="xl89">
    <w:name w:val="xl89"/>
    <w:basedOn w:val="a"/>
    <w:rsid w:val="0029650D"/>
    <w:pPr>
      <w:pBdr>
        <w:top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90">
    <w:name w:val="xl90"/>
    <w:basedOn w:val="a"/>
    <w:rsid w:val="0029650D"/>
    <w:pPr>
      <w:pBdr>
        <w:top w:val="single" w:sz="4" w:space="0" w:color="000000"/>
        <w:left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91">
    <w:name w:val="xl91"/>
    <w:basedOn w:val="a"/>
    <w:rsid w:val="0029650D"/>
    <w:pPr>
      <w:pBdr>
        <w:top w:val="single" w:sz="4" w:space="0" w:color="000000"/>
        <w:left w:val="single" w:sz="4" w:space="0" w:color="000000"/>
      </w:pBdr>
      <w:shd w:val="clear" w:color="000000" w:fill="FFFFFF"/>
      <w:overflowPunct/>
      <w:autoSpaceDE/>
      <w:autoSpaceDN/>
      <w:adjustRightInd/>
      <w:spacing w:before="100" w:beforeAutospacing="1" w:after="100" w:afterAutospacing="1"/>
      <w:jc w:val="center"/>
      <w:textAlignment w:val="center"/>
    </w:pPr>
    <w:rPr>
      <w:sz w:val="24"/>
      <w:szCs w:val="24"/>
    </w:rPr>
  </w:style>
  <w:style w:type="paragraph" w:customStyle="1" w:styleId="xl92">
    <w:name w:val="xl92"/>
    <w:basedOn w:val="a"/>
    <w:rsid w:val="0029650D"/>
    <w:pPr>
      <w:pBdr>
        <w:top w:val="single" w:sz="4" w:space="0" w:color="000000"/>
        <w:left w:val="single" w:sz="4" w:space="0" w:color="000000"/>
        <w:right w:val="single" w:sz="4" w:space="0" w:color="000000"/>
      </w:pBdr>
      <w:shd w:val="clear" w:color="FFFFFF" w:fill="FFFFFF"/>
      <w:overflowPunct/>
      <w:autoSpaceDE/>
      <w:autoSpaceDN/>
      <w:adjustRightInd/>
      <w:spacing w:before="100" w:beforeAutospacing="1" w:after="100" w:afterAutospacing="1"/>
      <w:textAlignment w:val="center"/>
    </w:pPr>
    <w:rPr>
      <w:sz w:val="24"/>
      <w:szCs w:val="24"/>
    </w:rPr>
  </w:style>
  <w:style w:type="paragraph" w:customStyle="1" w:styleId="xl93">
    <w:name w:val="xl93"/>
    <w:basedOn w:val="a"/>
    <w:rsid w:val="0029650D"/>
    <w:pPr>
      <w:pBdr>
        <w:top w:val="single" w:sz="4" w:space="0" w:color="000000"/>
        <w:left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sz w:val="24"/>
      <w:szCs w:val="24"/>
    </w:rPr>
  </w:style>
  <w:style w:type="paragraph" w:customStyle="1" w:styleId="xl94">
    <w:name w:val="xl94"/>
    <w:basedOn w:val="a"/>
    <w:rsid w:val="0029650D"/>
    <w:pPr>
      <w:pBdr>
        <w:top w:val="single" w:sz="4" w:space="0" w:color="000000"/>
        <w:left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95">
    <w:name w:val="xl95"/>
    <w:basedOn w:val="a"/>
    <w:rsid w:val="0029650D"/>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top"/>
    </w:pPr>
    <w:rPr>
      <w:sz w:val="24"/>
      <w:szCs w:val="24"/>
    </w:rPr>
  </w:style>
  <w:style w:type="paragraph" w:customStyle="1" w:styleId="xl96">
    <w:name w:val="xl96"/>
    <w:basedOn w:val="a"/>
    <w:rsid w:val="0029650D"/>
    <w:pPr>
      <w:pBdr>
        <w:left w:val="single" w:sz="4" w:space="0" w:color="000000"/>
        <w:bottom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97">
    <w:name w:val="xl97"/>
    <w:basedOn w:val="a"/>
    <w:rsid w:val="0029650D"/>
    <w:pPr>
      <w:pBdr>
        <w:bottom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98">
    <w:name w:val="xl98"/>
    <w:basedOn w:val="a"/>
    <w:rsid w:val="0029650D"/>
    <w:pPr>
      <w:pBdr>
        <w:left w:val="single" w:sz="4" w:space="0" w:color="000000"/>
        <w:bottom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99">
    <w:name w:val="xl99"/>
    <w:basedOn w:val="a"/>
    <w:rsid w:val="0029650D"/>
    <w:pPr>
      <w:pBdr>
        <w:left w:val="single" w:sz="4" w:space="0" w:color="000000"/>
        <w:bottom w:val="single" w:sz="4" w:space="0" w:color="000000"/>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0">
    <w:name w:val="xl100"/>
    <w:basedOn w:val="a"/>
    <w:rsid w:val="0029650D"/>
    <w:pPr>
      <w:pBdr>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101">
    <w:name w:val="xl101"/>
    <w:basedOn w:val="a"/>
    <w:rsid w:val="0029650D"/>
    <w:pPr>
      <w:pBdr>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b/>
      <w:bCs/>
      <w:color w:val="000000"/>
      <w:sz w:val="24"/>
      <w:szCs w:val="24"/>
    </w:rPr>
  </w:style>
  <w:style w:type="paragraph" w:customStyle="1" w:styleId="xl102">
    <w:name w:val="xl102"/>
    <w:basedOn w:val="a"/>
    <w:rsid w:val="0029650D"/>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b/>
      <w:bCs/>
      <w:color w:val="000000"/>
      <w:sz w:val="24"/>
      <w:szCs w:val="24"/>
    </w:rPr>
  </w:style>
  <w:style w:type="paragraph" w:customStyle="1" w:styleId="xl103">
    <w:name w:val="xl103"/>
    <w:basedOn w:val="a"/>
    <w:rsid w:val="0029650D"/>
    <w:pPr>
      <w:pBdr>
        <w:top w:val="single" w:sz="4" w:space="0" w:color="000000"/>
        <w:bottom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4">
    <w:name w:val="xl104"/>
    <w:basedOn w:val="a"/>
    <w:rsid w:val="0029650D"/>
    <w:pPr>
      <w:pBdr>
        <w:top w:val="single" w:sz="4" w:space="0" w:color="000000"/>
        <w:left w:val="single" w:sz="4" w:space="0" w:color="000000"/>
        <w:bottom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5">
    <w:name w:val="xl105"/>
    <w:basedOn w:val="a"/>
    <w:rsid w:val="0029650D"/>
    <w:pPr>
      <w:pBdr>
        <w:top w:val="single" w:sz="4" w:space="0" w:color="000000"/>
        <w:left w:val="single" w:sz="4" w:space="0" w:color="000000"/>
        <w:bottom w:val="single" w:sz="4" w:space="0" w:color="000000"/>
      </w:pBdr>
      <w:shd w:val="clear" w:color="FFFFFF"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6">
    <w:name w:val="xl106"/>
    <w:basedOn w:val="a"/>
    <w:rsid w:val="0029650D"/>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107">
    <w:name w:val="xl107"/>
    <w:basedOn w:val="a"/>
    <w:rsid w:val="0029650D"/>
    <w:pPr>
      <w:pBdr>
        <w:top w:val="single" w:sz="4" w:space="0" w:color="000000"/>
        <w:left w:val="single" w:sz="4" w:space="0" w:color="000000"/>
        <w:bottom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8">
    <w:name w:val="xl108"/>
    <w:basedOn w:val="a"/>
    <w:rsid w:val="0029650D"/>
    <w:pPr>
      <w:pBdr>
        <w:top w:val="single" w:sz="4" w:space="0" w:color="000000"/>
        <w:left w:val="single" w:sz="4" w:space="0" w:color="000000"/>
        <w:bottom w:val="single" w:sz="4" w:space="0" w:color="000000"/>
        <w:right w:val="single" w:sz="4" w:space="0" w:color="000000"/>
      </w:pBdr>
      <w:shd w:val="clear" w:color="FFF2CC"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09">
    <w:name w:val="xl109"/>
    <w:basedOn w:val="a"/>
    <w:rsid w:val="0029650D"/>
    <w:pPr>
      <w:pBdr>
        <w:top w:val="single" w:sz="4" w:space="0" w:color="000000"/>
        <w:left w:val="single" w:sz="4" w:space="0" w:color="000000"/>
        <w:bottom w:val="single" w:sz="4" w:space="0" w:color="000000"/>
      </w:pBdr>
      <w:shd w:val="clear" w:color="000000" w:fill="FFFFFF"/>
      <w:overflowPunct/>
      <w:autoSpaceDE/>
      <w:autoSpaceDN/>
      <w:adjustRightInd/>
      <w:spacing w:before="100" w:beforeAutospacing="1" w:after="100" w:afterAutospacing="1"/>
      <w:jc w:val="center"/>
      <w:textAlignment w:val="center"/>
    </w:pPr>
    <w:rPr>
      <w:color w:val="000000"/>
      <w:sz w:val="24"/>
      <w:szCs w:val="24"/>
    </w:rPr>
  </w:style>
  <w:style w:type="paragraph" w:customStyle="1" w:styleId="xl110">
    <w:name w:val="xl110"/>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textAlignment w:val="auto"/>
    </w:pPr>
    <w:rPr>
      <w:b/>
      <w:bCs/>
      <w:sz w:val="24"/>
      <w:szCs w:val="24"/>
    </w:rPr>
  </w:style>
  <w:style w:type="paragraph" w:customStyle="1" w:styleId="xl111">
    <w:name w:val="xl111"/>
    <w:basedOn w:val="a"/>
    <w:rsid w:val="0029650D"/>
    <w:pPr>
      <w:pBdr>
        <w:top w:val="single" w:sz="4" w:space="0" w:color="000000"/>
        <w:left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b/>
      <w:bCs/>
      <w:sz w:val="24"/>
      <w:szCs w:val="24"/>
    </w:rPr>
  </w:style>
  <w:style w:type="paragraph" w:customStyle="1" w:styleId="xl112">
    <w:name w:val="xl112"/>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13">
    <w:name w:val="xl113"/>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14">
    <w:name w:val="xl114"/>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15">
    <w:name w:val="xl115"/>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16">
    <w:name w:val="xl116"/>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17">
    <w:name w:val="xl117"/>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18">
    <w:name w:val="xl118"/>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119">
    <w:name w:val="xl119"/>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top"/>
    </w:pPr>
    <w:rPr>
      <w:sz w:val="24"/>
      <w:szCs w:val="24"/>
    </w:rPr>
  </w:style>
  <w:style w:type="paragraph" w:customStyle="1" w:styleId="xl120">
    <w:name w:val="xl120"/>
    <w:basedOn w:val="a"/>
    <w:rsid w:val="0029650D"/>
    <w:pPr>
      <w:pBdr>
        <w:top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21">
    <w:name w:val="xl121"/>
    <w:basedOn w:val="a"/>
    <w:rsid w:val="0029650D"/>
    <w:pPr>
      <w:pBdr>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22">
    <w:name w:val="xl122"/>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23">
    <w:name w:val="xl123"/>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24">
    <w:name w:val="xl124"/>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25">
    <w:name w:val="xl125"/>
    <w:basedOn w:val="a"/>
    <w:rsid w:val="0029650D"/>
    <w:pPr>
      <w:pBdr>
        <w:top w:val="single" w:sz="4" w:space="0" w:color="000000"/>
        <w:left w:val="single" w:sz="4" w:space="0" w:color="000000"/>
        <w:bottom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26">
    <w:name w:val="xl126"/>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27">
    <w:name w:val="xl127"/>
    <w:basedOn w:val="a"/>
    <w:rsid w:val="0029650D"/>
    <w:pPr>
      <w:pBdr>
        <w:top w:val="single" w:sz="4" w:space="0" w:color="000000"/>
        <w:left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28">
    <w:name w:val="xl128"/>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29">
    <w:name w:val="xl129"/>
    <w:basedOn w:val="a"/>
    <w:rsid w:val="0029650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30">
    <w:name w:val="xl130"/>
    <w:basedOn w:val="a"/>
    <w:rsid w:val="0029650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4"/>
      <w:szCs w:val="24"/>
    </w:rPr>
  </w:style>
  <w:style w:type="paragraph" w:customStyle="1" w:styleId="xl131">
    <w:name w:val="xl131"/>
    <w:basedOn w:val="a"/>
    <w:rsid w:val="0029650D"/>
    <w:pPr>
      <w:pBdr>
        <w:top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32">
    <w:name w:val="xl132"/>
    <w:basedOn w:val="a"/>
    <w:rsid w:val="0029650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33">
    <w:name w:val="xl133"/>
    <w:basedOn w:val="a"/>
    <w:rsid w:val="0029650D"/>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34">
    <w:name w:val="xl134"/>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35">
    <w:name w:val="xl135"/>
    <w:basedOn w:val="a"/>
    <w:rsid w:val="0029650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36">
    <w:name w:val="xl136"/>
    <w:basedOn w:val="a"/>
    <w:rsid w:val="0029650D"/>
    <w:pPr>
      <w:pBdr>
        <w:top w:val="single" w:sz="4" w:space="0" w:color="000000"/>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137">
    <w:name w:val="xl137"/>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138">
    <w:name w:val="xl138"/>
    <w:basedOn w:val="a"/>
    <w:rsid w:val="0029650D"/>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39">
    <w:name w:val="xl139"/>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0">
    <w:name w:val="xl140"/>
    <w:basedOn w:val="a"/>
    <w:rsid w:val="0029650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1">
    <w:name w:val="xl141"/>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b/>
      <w:bCs/>
      <w:sz w:val="24"/>
      <w:szCs w:val="24"/>
    </w:rPr>
  </w:style>
  <w:style w:type="paragraph" w:customStyle="1" w:styleId="xl142">
    <w:name w:val="xl142"/>
    <w:basedOn w:val="a"/>
    <w:rsid w:val="0029650D"/>
    <w:pPr>
      <w:pBdr>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3">
    <w:name w:val="xl143"/>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44">
    <w:name w:val="xl144"/>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145">
    <w:name w:val="xl145"/>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6">
    <w:name w:val="xl146"/>
    <w:basedOn w:val="a"/>
    <w:rsid w:val="0029650D"/>
    <w:pPr>
      <w:pBdr>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7">
    <w:name w:val="xl147"/>
    <w:basedOn w:val="a"/>
    <w:rsid w:val="0029650D"/>
    <w:pPr>
      <w:pBdr>
        <w:top w:val="single" w:sz="4" w:space="0" w:color="000000"/>
        <w:left w:val="single" w:sz="4" w:space="0" w:color="auto"/>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48">
    <w:name w:val="xl148"/>
    <w:basedOn w:val="a"/>
    <w:rsid w:val="0029650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49">
    <w:name w:val="xl149"/>
    <w:basedOn w:val="a"/>
    <w:rsid w:val="0029650D"/>
    <w:pPr>
      <w:pBdr>
        <w:top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i/>
      <w:iCs/>
      <w:sz w:val="24"/>
      <w:szCs w:val="24"/>
    </w:rPr>
  </w:style>
  <w:style w:type="paragraph" w:customStyle="1" w:styleId="xl151">
    <w:name w:val="xl151"/>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152">
    <w:name w:val="xl152"/>
    <w:basedOn w:val="a"/>
    <w:rsid w:val="0029650D"/>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textAlignment w:val="center"/>
    </w:pPr>
    <w:rPr>
      <w:sz w:val="24"/>
      <w:szCs w:val="24"/>
    </w:rPr>
  </w:style>
  <w:style w:type="paragraph" w:customStyle="1" w:styleId="xl153">
    <w:name w:val="xl153"/>
    <w:basedOn w:val="a"/>
    <w:rsid w:val="0029650D"/>
    <w:pPr>
      <w:pBdr>
        <w:top w:val="single" w:sz="4" w:space="0" w:color="auto"/>
        <w:lef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154">
    <w:name w:val="xl154"/>
    <w:basedOn w:val="a"/>
    <w:rsid w:val="0029650D"/>
    <w:pPr>
      <w:pBdr>
        <w:top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55">
    <w:name w:val="xl155"/>
    <w:basedOn w:val="a"/>
    <w:rsid w:val="0029650D"/>
    <w:pPr>
      <w:pBdr>
        <w:top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56">
    <w:name w:val="xl156"/>
    <w:basedOn w:val="a"/>
    <w:rsid w:val="0029650D"/>
    <w:pPr>
      <w:pBdr>
        <w:lef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157">
    <w:name w:val="xl157"/>
    <w:basedOn w:val="a"/>
    <w:rsid w:val="0029650D"/>
    <w:pPr>
      <w:overflowPunct/>
      <w:autoSpaceDE/>
      <w:autoSpaceDN/>
      <w:adjustRightInd/>
      <w:spacing w:before="100" w:beforeAutospacing="1" w:after="100" w:afterAutospacing="1"/>
      <w:textAlignment w:val="center"/>
    </w:pPr>
    <w:rPr>
      <w:b/>
      <w:bCs/>
      <w:sz w:val="24"/>
      <w:szCs w:val="24"/>
    </w:rPr>
  </w:style>
  <w:style w:type="paragraph" w:customStyle="1" w:styleId="xl158">
    <w:name w:val="xl158"/>
    <w:basedOn w:val="a"/>
    <w:rsid w:val="0029650D"/>
    <w:pPr>
      <w:pBdr>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59">
    <w:name w:val="xl159"/>
    <w:basedOn w:val="a"/>
    <w:rsid w:val="0029650D"/>
    <w:pPr>
      <w:pBdr>
        <w:left w:val="single" w:sz="4" w:space="0" w:color="000000"/>
        <w:bottom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160">
    <w:name w:val="xl160"/>
    <w:basedOn w:val="a"/>
    <w:rsid w:val="0029650D"/>
    <w:pPr>
      <w:pBdr>
        <w:bottom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161">
    <w:name w:val="xl161"/>
    <w:basedOn w:val="a"/>
    <w:rsid w:val="0029650D"/>
    <w:pPr>
      <w:pBdr>
        <w:bottom w:val="single" w:sz="4" w:space="0" w:color="000000"/>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62">
    <w:name w:val="xl162"/>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163">
    <w:name w:val="xl163"/>
    <w:basedOn w:val="a"/>
    <w:rsid w:val="0029650D"/>
    <w:pPr>
      <w:pBdr>
        <w:top w:val="single" w:sz="4" w:space="0" w:color="000000"/>
        <w:lef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164">
    <w:name w:val="xl164"/>
    <w:basedOn w:val="a"/>
    <w:rsid w:val="0029650D"/>
    <w:pPr>
      <w:pBdr>
        <w:top w:val="single" w:sz="4" w:space="0" w:color="000000"/>
      </w:pBdr>
      <w:overflowPunct/>
      <w:autoSpaceDE/>
      <w:autoSpaceDN/>
      <w:adjustRightInd/>
      <w:spacing w:before="100" w:beforeAutospacing="1" w:after="100" w:afterAutospacing="1"/>
      <w:textAlignment w:val="auto"/>
    </w:pPr>
    <w:rPr>
      <w:b/>
      <w:bCs/>
      <w:sz w:val="24"/>
      <w:szCs w:val="24"/>
    </w:rPr>
  </w:style>
  <w:style w:type="paragraph" w:customStyle="1" w:styleId="xl165">
    <w:name w:val="xl165"/>
    <w:basedOn w:val="a"/>
    <w:rsid w:val="0029650D"/>
    <w:pPr>
      <w:pBdr>
        <w:top w:val="single" w:sz="4" w:space="0" w:color="000000"/>
        <w:right w:val="single" w:sz="4" w:space="0" w:color="000000"/>
      </w:pBdr>
      <w:overflowPunct/>
      <w:autoSpaceDE/>
      <w:autoSpaceDN/>
      <w:adjustRightInd/>
      <w:spacing w:before="100" w:beforeAutospacing="1" w:after="100" w:afterAutospacing="1"/>
      <w:textAlignment w:val="auto"/>
    </w:pPr>
    <w:rPr>
      <w:b/>
      <w:bCs/>
      <w:sz w:val="24"/>
      <w:szCs w:val="24"/>
    </w:rPr>
  </w:style>
  <w:style w:type="paragraph" w:customStyle="1" w:styleId="xl166">
    <w:name w:val="xl166"/>
    <w:basedOn w:val="a"/>
    <w:rsid w:val="0029650D"/>
    <w:pPr>
      <w:pBdr>
        <w:left w:val="single" w:sz="4" w:space="0" w:color="000000"/>
      </w:pBdr>
      <w:shd w:val="clear" w:color="FFFFFF"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167">
    <w:name w:val="xl167"/>
    <w:basedOn w:val="a"/>
    <w:rsid w:val="0029650D"/>
    <w:pPr>
      <w:overflowPunct/>
      <w:autoSpaceDE/>
      <w:autoSpaceDN/>
      <w:adjustRightInd/>
      <w:spacing w:before="100" w:beforeAutospacing="1" w:after="100" w:afterAutospacing="1"/>
      <w:textAlignment w:val="auto"/>
    </w:pPr>
    <w:rPr>
      <w:sz w:val="24"/>
      <w:szCs w:val="24"/>
    </w:rPr>
  </w:style>
  <w:style w:type="paragraph" w:customStyle="1" w:styleId="xl168">
    <w:name w:val="xl168"/>
    <w:basedOn w:val="a"/>
    <w:rsid w:val="0029650D"/>
    <w:pPr>
      <w:pBdr>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169">
    <w:name w:val="xl169"/>
    <w:basedOn w:val="a"/>
    <w:rsid w:val="0029650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70">
    <w:name w:val="xl170"/>
    <w:basedOn w:val="a"/>
    <w:rsid w:val="0029650D"/>
    <w:pPr>
      <w:pBdr>
        <w:top w:val="single" w:sz="4" w:space="0" w:color="auto"/>
        <w:bottom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71">
    <w:name w:val="xl171"/>
    <w:basedOn w:val="a"/>
    <w:rsid w:val="0029650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172">
    <w:name w:val="xl172"/>
    <w:basedOn w:val="a"/>
    <w:rsid w:val="0029650D"/>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jc w:val="center"/>
      <w:textAlignment w:val="center"/>
    </w:pPr>
    <w:rPr>
      <w:b/>
      <w:bCs/>
      <w:sz w:val="24"/>
      <w:szCs w:val="24"/>
    </w:rPr>
  </w:style>
  <w:style w:type="paragraph" w:customStyle="1" w:styleId="xl173">
    <w:name w:val="xl173"/>
    <w:basedOn w:val="a"/>
    <w:rsid w:val="0029650D"/>
    <w:pPr>
      <w:pBdr>
        <w:top w:val="single" w:sz="4" w:space="0" w:color="auto"/>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174">
    <w:name w:val="xl174"/>
    <w:basedOn w:val="a"/>
    <w:rsid w:val="0029650D"/>
    <w:pPr>
      <w:pBdr>
        <w:top w:val="single" w:sz="4" w:space="0" w:color="auto"/>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175">
    <w:name w:val="xl175"/>
    <w:basedOn w:val="a"/>
    <w:rsid w:val="0029650D"/>
    <w:pPr>
      <w:pBdr>
        <w:top w:val="single" w:sz="4" w:space="0" w:color="auto"/>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176">
    <w:name w:val="xl176"/>
    <w:basedOn w:val="a"/>
    <w:rsid w:val="0029650D"/>
    <w:pPr>
      <w:pBdr>
        <w:top w:val="single" w:sz="4" w:space="0" w:color="auto"/>
        <w:left w:val="single" w:sz="4" w:space="0" w:color="000000"/>
        <w:bottom w:val="single" w:sz="4" w:space="0" w:color="000000"/>
      </w:pBdr>
      <w:shd w:val="clear" w:color="FFFFFF" w:fill="FFFFFF"/>
      <w:overflowPunct/>
      <w:autoSpaceDE/>
      <w:autoSpaceDN/>
      <w:adjustRightInd/>
      <w:spacing w:before="100" w:beforeAutospacing="1" w:after="100" w:afterAutospacing="1"/>
      <w:jc w:val="center"/>
      <w:textAlignment w:val="auto"/>
    </w:pPr>
    <w:rPr>
      <w:sz w:val="24"/>
      <w:szCs w:val="24"/>
    </w:rPr>
  </w:style>
  <w:style w:type="paragraph" w:customStyle="1" w:styleId="xl177">
    <w:name w:val="xl177"/>
    <w:basedOn w:val="a"/>
    <w:rsid w:val="0029650D"/>
    <w:pPr>
      <w:pBdr>
        <w:top w:val="single" w:sz="4" w:space="0" w:color="auto"/>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auto"/>
    </w:pPr>
    <w:rPr>
      <w:sz w:val="24"/>
      <w:szCs w:val="24"/>
    </w:rPr>
  </w:style>
  <w:style w:type="paragraph" w:customStyle="1" w:styleId="xl178">
    <w:name w:val="xl178"/>
    <w:basedOn w:val="a"/>
    <w:rsid w:val="0029650D"/>
    <w:pPr>
      <w:pBdr>
        <w:top w:val="single" w:sz="4" w:space="0" w:color="000000"/>
        <w:left w:val="single" w:sz="4" w:space="0" w:color="000000"/>
        <w:bottom w:val="single" w:sz="4" w:space="0" w:color="000000"/>
      </w:pBdr>
      <w:shd w:val="clear" w:color="FFFFFF" w:fill="FFFFFF"/>
      <w:overflowPunct/>
      <w:autoSpaceDE/>
      <w:autoSpaceDN/>
      <w:adjustRightInd/>
      <w:spacing w:before="100" w:beforeAutospacing="1" w:after="100" w:afterAutospacing="1"/>
      <w:textAlignment w:val="center"/>
    </w:pPr>
    <w:rPr>
      <w:sz w:val="24"/>
      <w:szCs w:val="24"/>
    </w:rPr>
  </w:style>
  <w:style w:type="paragraph" w:customStyle="1" w:styleId="xl179">
    <w:name w:val="xl179"/>
    <w:basedOn w:val="a"/>
    <w:rsid w:val="0029650D"/>
    <w:pPr>
      <w:pBdr>
        <w:top w:val="single" w:sz="4" w:space="0" w:color="000000"/>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180">
    <w:name w:val="xl180"/>
    <w:basedOn w:val="a"/>
    <w:rsid w:val="0029650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181">
    <w:name w:val="xl181"/>
    <w:basedOn w:val="a"/>
    <w:rsid w:val="0029650D"/>
    <w:pPr>
      <w:pBdr>
        <w:top w:val="single" w:sz="4" w:space="0" w:color="000000"/>
        <w:left w:val="single" w:sz="4" w:space="0" w:color="000000"/>
      </w:pBdr>
      <w:overflowPunct/>
      <w:autoSpaceDE/>
      <w:autoSpaceDN/>
      <w:adjustRightInd/>
      <w:spacing w:before="100" w:beforeAutospacing="1" w:after="100" w:afterAutospacing="1"/>
      <w:textAlignment w:val="top"/>
    </w:pPr>
    <w:rPr>
      <w:b/>
      <w:bCs/>
      <w:sz w:val="24"/>
      <w:szCs w:val="24"/>
    </w:rPr>
  </w:style>
  <w:style w:type="paragraph" w:customStyle="1" w:styleId="xl182">
    <w:name w:val="xl182"/>
    <w:basedOn w:val="a"/>
    <w:rsid w:val="0029650D"/>
    <w:pPr>
      <w:pBdr>
        <w:top w:val="single" w:sz="4" w:space="0" w:color="000000"/>
      </w:pBdr>
      <w:overflowPunct/>
      <w:autoSpaceDE/>
      <w:autoSpaceDN/>
      <w:adjustRightInd/>
      <w:spacing w:before="100" w:beforeAutospacing="1" w:after="100" w:afterAutospacing="1"/>
      <w:textAlignment w:val="top"/>
    </w:pPr>
    <w:rPr>
      <w:b/>
      <w:bCs/>
      <w:sz w:val="24"/>
      <w:szCs w:val="24"/>
    </w:rPr>
  </w:style>
  <w:style w:type="paragraph" w:customStyle="1" w:styleId="xl183">
    <w:name w:val="xl183"/>
    <w:basedOn w:val="a"/>
    <w:rsid w:val="0029650D"/>
    <w:pPr>
      <w:pBdr>
        <w:top w:val="single" w:sz="4" w:space="0" w:color="000000"/>
        <w:right w:val="single" w:sz="4" w:space="0" w:color="000000"/>
      </w:pBdr>
      <w:overflowPunct/>
      <w:autoSpaceDE/>
      <w:autoSpaceDN/>
      <w:adjustRightInd/>
      <w:spacing w:before="100" w:beforeAutospacing="1" w:after="100" w:afterAutospacing="1"/>
      <w:textAlignment w:val="top"/>
    </w:pPr>
    <w:rPr>
      <w:b/>
      <w:bCs/>
      <w:sz w:val="24"/>
      <w:szCs w:val="24"/>
    </w:rPr>
  </w:style>
  <w:style w:type="paragraph" w:customStyle="1" w:styleId="xl184">
    <w:name w:val="xl184"/>
    <w:basedOn w:val="a"/>
    <w:rsid w:val="0029650D"/>
    <w:pPr>
      <w:pBdr>
        <w:left w:val="single" w:sz="4" w:space="0" w:color="000000"/>
      </w:pBdr>
      <w:overflowPunct/>
      <w:autoSpaceDE/>
      <w:autoSpaceDN/>
      <w:adjustRightInd/>
      <w:spacing w:before="100" w:beforeAutospacing="1" w:after="100" w:afterAutospacing="1"/>
      <w:textAlignment w:val="top"/>
    </w:pPr>
    <w:rPr>
      <w:b/>
      <w:bCs/>
      <w:sz w:val="24"/>
      <w:szCs w:val="24"/>
    </w:rPr>
  </w:style>
  <w:style w:type="paragraph" w:customStyle="1" w:styleId="xl185">
    <w:name w:val="xl185"/>
    <w:basedOn w:val="a"/>
    <w:rsid w:val="0029650D"/>
    <w:pPr>
      <w:overflowPunct/>
      <w:autoSpaceDE/>
      <w:autoSpaceDN/>
      <w:adjustRightInd/>
      <w:spacing w:before="100" w:beforeAutospacing="1" w:after="100" w:afterAutospacing="1"/>
      <w:textAlignment w:val="top"/>
    </w:pPr>
    <w:rPr>
      <w:b/>
      <w:bCs/>
      <w:sz w:val="24"/>
      <w:szCs w:val="24"/>
    </w:rPr>
  </w:style>
  <w:style w:type="paragraph" w:customStyle="1" w:styleId="xl186">
    <w:name w:val="xl186"/>
    <w:basedOn w:val="a"/>
    <w:rsid w:val="0029650D"/>
    <w:pPr>
      <w:pBdr>
        <w:right w:val="single" w:sz="4" w:space="0" w:color="000000"/>
      </w:pBdr>
      <w:overflowPunct/>
      <w:autoSpaceDE/>
      <w:autoSpaceDN/>
      <w:adjustRightInd/>
      <w:spacing w:before="100" w:beforeAutospacing="1" w:after="100" w:afterAutospacing="1"/>
      <w:textAlignment w:val="top"/>
    </w:pPr>
    <w:rPr>
      <w:b/>
      <w:bCs/>
      <w:sz w:val="24"/>
      <w:szCs w:val="24"/>
    </w:rPr>
  </w:style>
  <w:style w:type="paragraph" w:customStyle="1" w:styleId="xl187">
    <w:name w:val="xl187"/>
    <w:basedOn w:val="a"/>
    <w:rsid w:val="0029650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88">
    <w:name w:val="xl188"/>
    <w:basedOn w:val="a"/>
    <w:rsid w:val="0029650D"/>
    <w:pPr>
      <w:pBdr>
        <w:top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89">
    <w:name w:val="xl189"/>
    <w:basedOn w:val="a"/>
    <w:rsid w:val="0029650D"/>
    <w:pPr>
      <w:pBdr>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0">
    <w:name w:val="xl190"/>
    <w:basedOn w:val="a"/>
    <w:rsid w:val="0029650D"/>
    <w:pPr>
      <w:pBdr>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1">
    <w:name w:val="xl191"/>
    <w:basedOn w:val="a"/>
    <w:rsid w:val="0029650D"/>
    <w:pPr>
      <w:pBdr>
        <w:top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2">
    <w:name w:val="xl192"/>
    <w:basedOn w:val="a"/>
    <w:rsid w:val="0029650D"/>
    <w:pPr>
      <w:pBdr>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3">
    <w:name w:val="xl193"/>
    <w:basedOn w:val="a"/>
    <w:rsid w:val="0029650D"/>
    <w:pPr>
      <w:pBdr>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4">
    <w:name w:val="xl194"/>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195">
    <w:name w:val="xl195"/>
    <w:basedOn w:val="a"/>
    <w:rsid w:val="0029650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96">
    <w:name w:val="xl196"/>
    <w:basedOn w:val="a"/>
    <w:rsid w:val="0029650D"/>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197">
    <w:name w:val="xl197"/>
    <w:basedOn w:val="a"/>
    <w:rsid w:val="0029650D"/>
    <w:pPr>
      <w:pBdr>
        <w:top w:val="single" w:sz="4" w:space="0" w:color="auto"/>
        <w:bottom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98">
    <w:name w:val="xl198"/>
    <w:basedOn w:val="a"/>
    <w:rsid w:val="0029650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4"/>
      <w:szCs w:val="24"/>
    </w:rPr>
  </w:style>
  <w:style w:type="paragraph" w:customStyle="1" w:styleId="xl199">
    <w:name w:val="xl199"/>
    <w:basedOn w:val="a"/>
    <w:rsid w:val="0029650D"/>
    <w:pPr>
      <w:pBdr>
        <w:top w:val="single" w:sz="4" w:space="0" w:color="auto"/>
        <w:left w:val="single" w:sz="4" w:space="0" w:color="auto"/>
        <w:bottom w:val="single" w:sz="4" w:space="0" w:color="auto"/>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00">
    <w:name w:val="xl200"/>
    <w:basedOn w:val="a"/>
    <w:rsid w:val="0029650D"/>
    <w:pPr>
      <w:pBdr>
        <w:top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01">
    <w:name w:val="xl201"/>
    <w:basedOn w:val="a"/>
    <w:rsid w:val="0029650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02">
    <w:name w:val="xl202"/>
    <w:basedOn w:val="a"/>
    <w:rsid w:val="0029650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03">
    <w:name w:val="xl203"/>
    <w:basedOn w:val="a"/>
    <w:rsid w:val="0029650D"/>
    <w:pPr>
      <w:pBdr>
        <w:top w:val="single" w:sz="4" w:space="0" w:color="000000"/>
        <w:left w:val="single" w:sz="4" w:space="0" w:color="000000"/>
        <w:bottom w:val="single" w:sz="4" w:space="0" w:color="000000"/>
      </w:pBdr>
      <w:shd w:val="clear" w:color="FFFFFF" w:fill="FFFFFF"/>
      <w:overflowPunct/>
      <w:autoSpaceDE/>
      <w:autoSpaceDN/>
      <w:adjustRightInd/>
      <w:spacing w:before="100" w:beforeAutospacing="1" w:after="100" w:afterAutospacing="1"/>
      <w:textAlignment w:val="center"/>
    </w:pPr>
    <w:rPr>
      <w:b/>
      <w:bCs/>
      <w:sz w:val="24"/>
      <w:szCs w:val="24"/>
    </w:rPr>
  </w:style>
  <w:style w:type="paragraph" w:customStyle="1" w:styleId="xl204">
    <w:name w:val="xl204"/>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205">
    <w:name w:val="xl205"/>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206">
    <w:name w:val="xl206"/>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07">
    <w:name w:val="xl207"/>
    <w:basedOn w:val="a"/>
    <w:rsid w:val="0029650D"/>
    <w:pPr>
      <w:pBdr>
        <w:top w:val="single" w:sz="4" w:space="0" w:color="000000"/>
        <w:bottom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208">
    <w:name w:val="xl208"/>
    <w:basedOn w:val="a"/>
    <w:rsid w:val="0029650D"/>
    <w:pPr>
      <w:pBdr>
        <w:top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209">
    <w:name w:val="xl209"/>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210">
    <w:name w:val="xl210"/>
    <w:basedOn w:val="a"/>
    <w:rsid w:val="0029650D"/>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auto"/>
    </w:pPr>
    <w:rPr>
      <w:sz w:val="24"/>
      <w:szCs w:val="24"/>
    </w:rPr>
  </w:style>
  <w:style w:type="paragraph" w:customStyle="1" w:styleId="xl211">
    <w:name w:val="xl211"/>
    <w:basedOn w:val="a"/>
    <w:rsid w:val="0029650D"/>
    <w:pPr>
      <w:pBdr>
        <w:top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12">
    <w:name w:val="xl212"/>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4"/>
      <w:szCs w:val="24"/>
    </w:rPr>
  </w:style>
  <w:style w:type="paragraph" w:customStyle="1" w:styleId="xl213">
    <w:name w:val="xl213"/>
    <w:basedOn w:val="a"/>
    <w:rsid w:val="0029650D"/>
    <w:pPr>
      <w:pBdr>
        <w:lef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14">
    <w:name w:val="xl214"/>
    <w:basedOn w:val="a"/>
    <w:rsid w:val="0029650D"/>
    <w:pPr>
      <w:pBdr>
        <w:top w:val="single" w:sz="4" w:space="0" w:color="auto"/>
        <w:left w:val="single" w:sz="4" w:space="0" w:color="auto"/>
        <w:bottom w:val="single" w:sz="4" w:space="0" w:color="auto"/>
        <w:right w:val="single" w:sz="4" w:space="0" w:color="auto"/>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15">
    <w:name w:val="xl215"/>
    <w:basedOn w:val="a"/>
    <w:rsid w:val="0029650D"/>
    <w:pPr>
      <w:pBdr>
        <w:top w:val="single" w:sz="4" w:space="0" w:color="000000"/>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16">
    <w:name w:val="xl216"/>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17">
    <w:name w:val="xl217"/>
    <w:basedOn w:val="a"/>
    <w:rsid w:val="0029650D"/>
    <w:pPr>
      <w:pBdr>
        <w:left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18">
    <w:name w:val="xl218"/>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19">
    <w:name w:val="xl219"/>
    <w:basedOn w:val="a"/>
    <w:rsid w:val="0029650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20">
    <w:name w:val="xl220"/>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21">
    <w:name w:val="xl221"/>
    <w:basedOn w:val="a"/>
    <w:rsid w:val="0029650D"/>
    <w:pPr>
      <w:pBdr>
        <w:top w:val="single" w:sz="4" w:space="0" w:color="000000"/>
        <w:left w:val="single" w:sz="4" w:space="0" w:color="000000"/>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22">
    <w:name w:val="xl222"/>
    <w:basedOn w:val="a"/>
    <w:rsid w:val="0029650D"/>
    <w:pPr>
      <w:pBdr>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23">
    <w:name w:val="xl223"/>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24">
    <w:name w:val="xl224"/>
    <w:basedOn w:val="a"/>
    <w:rsid w:val="0029650D"/>
    <w:pPr>
      <w:pBdr>
        <w:top w:val="single" w:sz="4" w:space="0" w:color="000000"/>
        <w:left w:val="single" w:sz="4" w:space="0" w:color="000000"/>
        <w:bottom w:val="single" w:sz="4" w:space="0" w:color="000000"/>
      </w:pBdr>
      <w:shd w:val="clear" w:color="FFFF00" w:fill="FFFFFF"/>
      <w:overflowPunct/>
      <w:autoSpaceDE/>
      <w:autoSpaceDN/>
      <w:adjustRightInd/>
      <w:spacing w:before="100" w:beforeAutospacing="1" w:after="100" w:afterAutospacing="1"/>
      <w:jc w:val="center"/>
      <w:textAlignment w:val="center"/>
    </w:pPr>
    <w:rPr>
      <w:sz w:val="24"/>
      <w:szCs w:val="24"/>
    </w:rPr>
  </w:style>
  <w:style w:type="paragraph" w:customStyle="1" w:styleId="xl225">
    <w:name w:val="xl225"/>
    <w:basedOn w:val="a"/>
    <w:rsid w:val="0029650D"/>
    <w:pPr>
      <w:pBdr>
        <w:top w:val="single" w:sz="4" w:space="0" w:color="000000"/>
        <w:bottom w:val="single" w:sz="4" w:space="0" w:color="000000"/>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26">
    <w:name w:val="xl226"/>
    <w:basedOn w:val="a"/>
    <w:rsid w:val="0029650D"/>
    <w:pPr>
      <w:pBdr>
        <w:top w:val="single" w:sz="4" w:space="0" w:color="000000"/>
        <w:bottom w:val="single" w:sz="4" w:space="0" w:color="000000"/>
        <w:right w:val="single" w:sz="4" w:space="0" w:color="000000"/>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27">
    <w:name w:val="xl227"/>
    <w:basedOn w:val="a"/>
    <w:rsid w:val="0029650D"/>
    <w:pPr>
      <w:pBdr>
        <w:top w:val="single" w:sz="4" w:space="0" w:color="000000"/>
        <w:left w:val="single" w:sz="4" w:space="0" w:color="auto"/>
        <w:right w:val="single" w:sz="4" w:space="0" w:color="000000"/>
      </w:pBdr>
      <w:shd w:val="clear" w:color="FFFF00" w:fill="FFFFFF"/>
      <w:overflowPunct/>
      <w:autoSpaceDE/>
      <w:autoSpaceDN/>
      <w:adjustRightInd/>
      <w:spacing w:before="100" w:beforeAutospacing="1" w:after="100" w:afterAutospacing="1"/>
      <w:jc w:val="center"/>
      <w:textAlignment w:val="center"/>
    </w:pPr>
    <w:rPr>
      <w:sz w:val="24"/>
      <w:szCs w:val="24"/>
    </w:rPr>
  </w:style>
  <w:style w:type="paragraph" w:customStyle="1" w:styleId="xl228">
    <w:name w:val="xl228"/>
    <w:basedOn w:val="a"/>
    <w:rsid w:val="0029650D"/>
    <w:pPr>
      <w:pBdr>
        <w:left w:val="single" w:sz="4" w:space="0" w:color="auto"/>
        <w:bottom w:val="single" w:sz="4" w:space="0" w:color="000000"/>
        <w:right w:val="single" w:sz="4" w:space="0" w:color="000000"/>
      </w:pBdr>
      <w:shd w:val="clear" w:color="FFFF00" w:fill="FFFFFF"/>
      <w:overflowPunct/>
      <w:autoSpaceDE/>
      <w:autoSpaceDN/>
      <w:adjustRightInd/>
      <w:spacing w:before="100" w:beforeAutospacing="1" w:after="100" w:afterAutospacing="1"/>
      <w:jc w:val="center"/>
      <w:textAlignment w:val="center"/>
    </w:pPr>
    <w:rPr>
      <w:sz w:val="24"/>
      <w:szCs w:val="24"/>
    </w:rPr>
  </w:style>
  <w:style w:type="paragraph" w:customStyle="1" w:styleId="xl229">
    <w:name w:val="xl229"/>
    <w:basedOn w:val="a"/>
    <w:rsid w:val="0029650D"/>
    <w:pPr>
      <w:pBdr>
        <w:top w:val="single" w:sz="4" w:space="0" w:color="000000"/>
        <w:left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30">
    <w:name w:val="xl230"/>
    <w:basedOn w:val="a"/>
    <w:rsid w:val="0029650D"/>
    <w:pPr>
      <w:pBdr>
        <w:left w:val="single" w:sz="4" w:space="0" w:color="000000"/>
        <w:bottom w:val="single" w:sz="4" w:space="0" w:color="000000"/>
        <w:right w:val="single" w:sz="4" w:space="0" w:color="000000"/>
      </w:pBdr>
      <w:shd w:val="clear" w:color="FFFFFF" w:fill="FFFFFF"/>
      <w:overflowPunct/>
      <w:autoSpaceDE/>
      <w:autoSpaceDN/>
      <w:adjustRightInd/>
      <w:spacing w:before="100" w:beforeAutospacing="1" w:after="100" w:afterAutospacing="1"/>
      <w:jc w:val="center"/>
      <w:textAlignment w:val="center"/>
    </w:pPr>
    <w:rPr>
      <w:sz w:val="24"/>
      <w:szCs w:val="24"/>
    </w:rPr>
  </w:style>
  <w:style w:type="paragraph" w:customStyle="1" w:styleId="xl231">
    <w:name w:val="xl231"/>
    <w:basedOn w:val="a"/>
    <w:rsid w:val="0029650D"/>
    <w:pPr>
      <w:pBdr>
        <w:top w:val="single" w:sz="4" w:space="0" w:color="000000"/>
        <w:left w:val="single" w:sz="4" w:space="0" w:color="000000"/>
        <w:bottom w:val="single" w:sz="4" w:space="0" w:color="000000"/>
      </w:pBdr>
      <w:shd w:val="clear" w:color="FFFF00" w:fill="FFFFFF"/>
      <w:overflowPunct/>
      <w:autoSpaceDE/>
      <w:autoSpaceDN/>
      <w:adjustRightInd/>
      <w:spacing w:before="100" w:beforeAutospacing="1" w:after="100" w:afterAutospacing="1"/>
      <w:jc w:val="center"/>
      <w:textAlignment w:val="center"/>
    </w:pPr>
    <w:rPr>
      <w:sz w:val="24"/>
      <w:szCs w:val="24"/>
    </w:rPr>
  </w:style>
  <w:style w:type="paragraph" w:customStyle="1" w:styleId="xl232">
    <w:name w:val="xl232"/>
    <w:basedOn w:val="a"/>
    <w:rsid w:val="0029650D"/>
    <w:pPr>
      <w:pBdr>
        <w:top w:val="single" w:sz="4" w:space="0" w:color="000000"/>
        <w:bottom w:val="single" w:sz="4" w:space="0" w:color="000000"/>
        <w:right w:val="single" w:sz="4" w:space="0" w:color="000000"/>
      </w:pBdr>
      <w:shd w:val="clear" w:color="FFFF00" w:fill="FFFFFF"/>
      <w:overflowPunct/>
      <w:autoSpaceDE/>
      <w:autoSpaceDN/>
      <w:adjustRightInd/>
      <w:spacing w:before="100" w:beforeAutospacing="1" w:after="100" w:afterAutospacing="1"/>
      <w:jc w:val="center"/>
      <w:textAlignment w:val="center"/>
    </w:pPr>
    <w:rPr>
      <w:sz w:val="24"/>
      <w:szCs w:val="24"/>
    </w:rPr>
  </w:style>
  <w:style w:type="paragraph" w:customStyle="1" w:styleId="xl233">
    <w:name w:val="xl233"/>
    <w:basedOn w:val="a"/>
    <w:rsid w:val="0029650D"/>
    <w:pPr>
      <w:pBdr>
        <w:top w:val="single" w:sz="4" w:space="0" w:color="000000"/>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34">
    <w:name w:val="xl234"/>
    <w:basedOn w:val="a"/>
    <w:rsid w:val="0029650D"/>
    <w:pPr>
      <w:pBdr>
        <w:lef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35">
    <w:name w:val="xl235"/>
    <w:basedOn w:val="a"/>
    <w:rsid w:val="0029650D"/>
    <w:pPr>
      <w:pBdr>
        <w:left w:val="single" w:sz="4" w:space="0" w:color="000000"/>
        <w:bottom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36">
    <w:name w:val="xl236"/>
    <w:basedOn w:val="a"/>
    <w:rsid w:val="0029650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37">
    <w:name w:val="xl237"/>
    <w:basedOn w:val="a"/>
    <w:rsid w:val="0029650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38">
    <w:name w:val="xl238"/>
    <w:basedOn w:val="a"/>
    <w:rsid w:val="0029650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39">
    <w:name w:val="xl239"/>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40">
    <w:name w:val="xl240"/>
    <w:basedOn w:val="a"/>
    <w:rsid w:val="0029650D"/>
    <w:pPr>
      <w:pBdr>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41">
    <w:name w:val="xl241"/>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sz w:val="24"/>
      <w:szCs w:val="24"/>
    </w:rPr>
  </w:style>
  <w:style w:type="paragraph" w:customStyle="1" w:styleId="xl242">
    <w:name w:val="xl242"/>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43">
    <w:name w:val="xl243"/>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44">
    <w:name w:val="xl244"/>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45">
    <w:name w:val="xl245"/>
    <w:basedOn w:val="a"/>
    <w:rsid w:val="0029650D"/>
    <w:pPr>
      <w:pBdr>
        <w:top w:val="single" w:sz="4" w:space="0" w:color="000000"/>
        <w:left w:val="single" w:sz="4" w:space="0" w:color="000000"/>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46">
    <w:name w:val="xl246"/>
    <w:basedOn w:val="a"/>
    <w:rsid w:val="0029650D"/>
    <w:pPr>
      <w:pBdr>
        <w:top w:val="single" w:sz="4" w:space="0" w:color="000000"/>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47">
    <w:name w:val="xl247"/>
    <w:basedOn w:val="a"/>
    <w:rsid w:val="0029650D"/>
    <w:pPr>
      <w:pBdr>
        <w:top w:val="single" w:sz="4" w:space="0" w:color="000000"/>
        <w:right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48">
    <w:name w:val="xl248"/>
    <w:basedOn w:val="a"/>
    <w:rsid w:val="0029650D"/>
    <w:pPr>
      <w:pBdr>
        <w:left w:val="single" w:sz="4" w:space="0" w:color="000000"/>
        <w:bottom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49">
    <w:name w:val="xl249"/>
    <w:basedOn w:val="a"/>
    <w:rsid w:val="0029650D"/>
    <w:pPr>
      <w:pBdr>
        <w:bottom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50">
    <w:name w:val="xl250"/>
    <w:basedOn w:val="a"/>
    <w:rsid w:val="0029650D"/>
    <w:pPr>
      <w:pBdr>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sz w:val="24"/>
      <w:szCs w:val="24"/>
    </w:rPr>
  </w:style>
  <w:style w:type="paragraph" w:customStyle="1" w:styleId="xl251">
    <w:name w:val="xl251"/>
    <w:basedOn w:val="a"/>
    <w:rsid w:val="0029650D"/>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color w:val="000000"/>
      <w:sz w:val="24"/>
      <w:szCs w:val="24"/>
    </w:rPr>
  </w:style>
  <w:style w:type="paragraph" w:customStyle="1" w:styleId="xl252">
    <w:name w:val="xl252"/>
    <w:basedOn w:val="a"/>
    <w:rsid w:val="0029650D"/>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sz w:val="24"/>
      <w:szCs w:val="24"/>
    </w:rPr>
  </w:style>
  <w:style w:type="paragraph" w:customStyle="1" w:styleId="xl253">
    <w:name w:val="xl253"/>
    <w:basedOn w:val="a"/>
    <w:rsid w:val="0029650D"/>
    <w:pPr>
      <w:pBdr>
        <w:top w:val="single" w:sz="4" w:space="0" w:color="auto"/>
        <w:left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54">
    <w:name w:val="xl254"/>
    <w:basedOn w:val="a"/>
    <w:rsid w:val="0029650D"/>
    <w:pPr>
      <w:pBdr>
        <w:top w:val="single" w:sz="4" w:space="0" w:color="auto"/>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55">
    <w:name w:val="xl255"/>
    <w:basedOn w:val="a"/>
    <w:rsid w:val="0029650D"/>
    <w:pPr>
      <w:pBdr>
        <w:left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56">
    <w:name w:val="xl256"/>
    <w:basedOn w:val="a"/>
    <w:rsid w:val="0029650D"/>
    <w:pP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57">
    <w:name w:val="xl257"/>
    <w:basedOn w:val="a"/>
    <w:rsid w:val="0029650D"/>
    <w:pPr>
      <w:pBdr>
        <w:left w:val="single" w:sz="4" w:space="0" w:color="000000"/>
        <w:bottom w:val="single" w:sz="4" w:space="0" w:color="000000"/>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58">
    <w:name w:val="xl258"/>
    <w:basedOn w:val="a"/>
    <w:rsid w:val="0029650D"/>
    <w:pPr>
      <w:pBdr>
        <w:bottom w:val="single" w:sz="4" w:space="0" w:color="000000"/>
      </w:pBdr>
      <w:shd w:val="clear" w:color="000000" w:fill="FFFFFF"/>
      <w:overflowPunct/>
      <w:autoSpaceDE/>
      <w:autoSpaceDN/>
      <w:adjustRightInd/>
      <w:spacing w:before="100" w:beforeAutospacing="1" w:after="100" w:afterAutospacing="1"/>
      <w:textAlignment w:val="auto"/>
    </w:pPr>
    <w:rPr>
      <w:sz w:val="24"/>
      <w:szCs w:val="24"/>
    </w:rPr>
  </w:style>
  <w:style w:type="paragraph" w:customStyle="1" w:styleId="xl259">
    <w:name w:val="xl259"/>
    <w:basedOn w:val="a"/>
    <w:rsid w:val="0029650D"/>
    <w:pPr>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0">
    <w:name w:val="xl260"/>
    <w:basedOn w:val="a"/>
    <w:rsid w:val="0029650D"/>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1">
    <w:name w:val="xl261"/>
    <w:basedOn w:val="a"/>
    <w:rsid w:val="0029650D"/>
    <w:pPr>
      <w:pBdr>
        <w:lef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2">
    <w:name w:val="xl262"/>
    <w:basedOn w:val="a"/>
    <w:rsid w:val="0029650D"/>
    <w:pPr>
      <w:pBdr>
        <w:left w:val="single" w:sz="4" w:space="0" w:color="000000"/>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3">
    <w:name w:val="xl263"/>
    <w:basedOn w:val="a"/>
    <w:rsid w:val="0029650D"/>
    <w:pPr>
      <w:pBdr>
        <w:lef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64">
    <w:name w:val="xl264"/>
    <w:basedOn w:val="a"/>
    <w:rsid w:val="0029650D"/>
    <w:pP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65">
    <w:name w:val="xl265"/>
    <w:basedOn w:val="a"/>
    <w:rsid w:val="0029650D"/>
    <w:pPr>
      <w:pBdr>
        <w:left w:val="single" w:sz="4" w:space="0" w:color="auto"/>
        <w:bottom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66">
    <w:name w:val="xl266"/>
    <w:basedOn w:val="a"/>
    <w:rsid w:val="0029650D"/>
    <w:pPr>
      <w:pBdr>
        <w:bottom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67">
    <w:name w:val="xl267"/>
    <w:basedOn w:val="a"/>
    <w:rsid w:val="0029650D"/>
    <w:pPr>
      <w:pBdr>
        <w:bottom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8">
    <w:name w:val="xl268"/>
    <w:basedOn w:val="a"/>
    <w:rsid w:val="0029650D"/>
    <w:pPr>
      <w:pBdr>
        <w:bottom w:val="single" w:sz="4" w:space="0" w:color="000000"/>
        <w:right w:val="single" w:sz="4" w:space="0" w:color="000000"/>
      </w:pBdr>
      <w:overflowPunct/>
      <w:autoSpaceDE/>
      <w:autoSpaceDN/>
      <w:adjustRightInd/>
      <w:spacing w:before="100" w:beforeAutospacing="1" w:after="100" w:afterAutospacing="1"/>
      <w:jc w:val="center"/>
      <w:textAlignment w:val="center"/>
    </w:pPr>
    <w:rPr>
      <w:sz w:val="24"/>
      <w:szCs w:val="24"/>
    </w:rPr>
  </w:style>
  <w:style w:type="paragraph" w:customStyle="1" w:styleId="xl269">
    <w:name w:val="xl269"/>
    <w:basedOn w:val="a"/>
    <w:rsid w:val="0029650D"/>
    <w:pPr>
      <w:pBdr>
        <w:left w:val="single" w:sz="4" w:space="0" w:color="000000"/>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270">
    <w:name w:val="xl270"/>
    <w:basedOn w:val="a"/>
    <w:rsid w:val="0029650D"/>
    <w:pPr>
      <w:pBdr>
        <w:bottom w:val="single" w:sz="4" w:space="0" w:color="000000"/>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271">
    <w:name w:val="xl271"/>
    <w:basedOn w:val="a"/>
    <w:rsid w:val="0029650D"/>
    <w:pPr>
      <w:overflowPunct/>
      <w:autoSpaceDE/>
      <w:autoSpaceDN/>
      <w:adjustRightInd/>
      <w:spacing w:before="100" w:beforeAutospacing="1" w:after="100" w:afterAutospacing="1"/>
      <w:jc w:val="center"/>
      <w:textAlignment w:val="center"/>
    </w:pPr>
    <w:rPr>
      <w:color w:val="000000"/>
      <w:sz w:val="24"/>
      <w:szCs w:val="24"/>
    </w:rPr>
  </w:style>
  <w:style w:type="paragraph" w:customStyle="1" w:styleId="xl272">
    <w:name w:val="xl272"/>
    <w:basedOn w:val="a"/>
    <w:rsid w:val="0029650D"/>
    <w:pPr>
      <w:pBdr>
        <w:bottom w:val="single" w:sz="4" w:space="0" w:color="000000"/>
        <w:right w:val="single" w:sz="4" w:space="0" w:color="000000"/>
      </w:pBdr>
      <w:overflowPunct/>
      <w:autoSpaceDE/>
      <w:autoSpaceDN/>
      <w:adjustRightInd/>
      <w:spacing w:before="100" w:beforeAutospacing="1" w:after="100" w:afterAutospacing="1"/>
      <w:jc w:val="center"/>
      <w:textAlignment w:val="center"/>
    </w:pPr>
    <w:rPr>
      <w:color w:val="000000"/>
      <w:sz w:val="24"/>
      <w:szCs w:val="24"/>
    </w:rPr>
  </w:style>
  <w:style w:type="paragraph" w:customStyle="1" w:styleId="xl273">
    <w:name w:val="xl273"/>
    <w:basedOn w:val="a"/>
    <w:rsid w:val="0029650D"/>
    <w:pPr>
      <w:pBdr>
        <w:top w:val="single" w:sz="4" w:space="0" w:color="000000"/>
        <w:left w:val="single" w:sz="4" w:space="0" w:color="000000"/>
        <w:bottom w:val="single" w:sz="4" w:space="0" w:color="000000"/>
      </w:pBdr>
      <w:shd w:val="clear" w:color="FFFFFF" w:fill="FFFFFF"/>
      <w:overflowPunct/>
      <w:autoSpaceDE/>
      <w:autoSpaceDN/>
      <w:adjustRightInd/>
      <w:spacing w:before="100" w:beforeAutospacing="1" w:after="100" w:afterAutospacing="1"/>
      <w:textAlignment w:val="center"/>
    </w:pPr>
    <w:rPr>
      <w:sz w:val="24"/>
      <w:szCs w:val="24"/>
    </w:rPr>
  </w:style>
  <w:style w:type="paragraph" w:customStyle="1" w:styleId="xl274">
    <w:name w:val="xl274"/>
    <w:basedOn w:val="a"/>
    <w:rsid w:val="0029650D"/>
    <w:pPr>
      <w:pBdr>
        <w:top w:val="single" w:sz="4" w:space="0" w:color="000000"/>
        <w:left w:val="single" w:sz="4" w:space="0" w:color="000000"/>
      </w:pBdr>
      <w:shd w:val="clear" w:color="FFFFFF" w:fill="FFFFFF"/>
      <w:overflowPunct/>
      <w:autoSpaceDE/>
      <w:autoSpaceDN/>
      <w:adjustRightInd/>
      <w:spacing w:before="100" w:beforeAutospacing="1" w:after="100" w:afterAutospacing="1"/>
      <w:textAlignment w:val="center"/>
    </w:pPr>
    <w:rPr>
      <w:sz w:val="24"/>
      <w:szCs w:val="24"/>
    </w:rPr>
  </w:style>
  <w:style w:type="paragraph" w:customStyle="1" w:styleId="xl275">
    <w:name w:val="xl275"/>
    <w:basedOn w:val="a"/>
    <w:rsid w:val="0029650D"/>
    <w:pPr>
      <w:pBdr>
        <w:top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76">
    <w:name w:val="xl276"/>
    <w:basedOn w:val="a"/>
    <w:rsid w:val="0029650D"/>
    <w:pPr>
      <w:pBdr>
        <w:top w:val="single" w:sz="4" w:space="0" w:color="000000"/>
        <w:right w:val="single" w:sz="4" w:space="0" w:color="000000"/>
      </w:pBdr>
      <w:overflowPunct/>
      <w:autoSpaceDE/>
      <w:autoSpaceDN/>
      <w:adjustRightInd/>
      <w:spacing w:before="100" w:beforeAutospacing="1" w:after="100" w:afterAutospacing="1"/>
      <w:textAlignment w:val="auto"/>
    </w:pPr>
    <w:rPr>
      <w:sz w:val="24"/>
      <w:szCs w:val="24"/>
    </w:rPr>
  </w:style>
  <w:style w:type="paragraph" w:customStyle="1" w:styleId="xl277">
    <w:name w:val="xl277"/>
    <w:basedOn w:val="a"/>
    <w:rsid w:val="0029650D"/>
    <w:pPr>
      <w:pBdr>
        <w:left w:val="single" w:sz="4" w:space="0" w:color="000000"/>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78">
    <w:name w:val="xl278"/>
    <w:basedOn w:val="a"/>
    <w:rsid w:val="0029650D"/>
    <w:pPr>
      <w:pBdr>
        <w:left w:val="single" w:sz="4" w:space="0" w:color="000000"/>
        <w:bottom w:val="single" w:sz="4" w:space="0" w:color="000000"/>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279">
    <w:name w:val="xl279"/>
    <w:basedOn w:val="a"/>
    <w:rsid w:val="0029650D"/>
    <w:pPr>
      <w:pBdr>
        <w:top w:val="single" w:sz="4" w:space="0" w:color="auto"/>
        <w:lef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0">
    <w:name w:val="xl280"/>
    <w:basedOn w:val="a"/>
    <w:rsid w:val="0029650D"/>
    <w:pPr>
      <w:pBdr>
        <w:top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1">
    <w:name w:val="xl281"/>
    <w:basedOn w:val="a"/>
    <w:rsid w:val="0029650D"/>
    <w:pPr>
      <w:pBdr>
        <w:top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2">
    <w:name w:val="xl282"/>
    <w:basedOn w:val="a"/>
    <w:rsid w:val="0029650D"/>
    <w:pPr>
      <w:pBdr>
        <w:bottom w:val="single" w:sz="4" w:space="0" w:color="auto"/>
        <w:righ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3">
    <w:name w:val="xl283"/>
    <w:basedOn w:val="a"/>
    <w:rsid w:val="0029650D"/>
    <w:pPr>
      <w:pBdr>
        <w:righ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4">
    <w:name w:val="xl284"/>
    <w:basedOn w:val="a"/>
    <w:rsid w:val="0029650D"/>
    <w:pPr>
      <w:pBdr>
        <w:left w:val="single" w:sz="4" w:space="0" w:color="000000"/>
        <w:bottom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5">
    <w:name w:val="xl285"/>
    <w:basedOn w:val="a"/>
    <w:rsid w:val="0029650D"/>
    <w:pPr>
      <w:pBdr>
        <w:bottom w:val="single" w:sz="4" w:space="0" w:color="000000"/>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6">
    <w:name w:val="xl286"/>
    <w:basedOn w:val="a"/>
    <w:rsid w:val="0029650D"/>
    <w:pPr>
      <w:pBdr>
        <w:bottom w:val="single" w:sz="4" w:space="0" w:color="000000"/>
        <w:right w:val="single" w:sz="4" w:space="0" w:color="auto"/>
      </w:pBdr>
      <w:shd w:val="clear" w:color="000000" w:fill="FFFFFF"/>
      <w:overflowPunct/>
      <w:autoSpaceDE/>
      <w:autoSpaceDN/>
      <w:adjustRightInd/>
      <w:spacing w:before="100" w:beforeAutospacing="1" w:after="100" w:afterAutospacing="1"/>
      <w:textAlignment w:val="center"/>
    </w:pPr>
    <w:rPr>
      <w:color w:val="000000"/>
      <w:sz w:val="24"/>
      <w:szCs w:val="24"/>
    </w:rPr>
  </w:style>
  <w:style w:type="paragraph" w:customStyle="1" w:styleId="xl287">
    <w:name w:val="xl287"/>
    <w:basedOn w:val="a"/>
    <w:rsid w:val="0029650D"/>
    <w:pPr>
      <w:overflowPunct/>
      <w:autoSpaceDE/>
      <w:autoSpaceDN/>
      <w:adjustRightInd/>
      <w:spacing w:before="100" w:beforeAutospacing="1" w:after="100" w:afterAutospacing="1"/>
      <w:jc w:val="center"/>
      <w:textAlignment w:val="auto"/>
    </w:pPr>
    <w:rPr>
      <w:b/>
      <w:bCs/>
      <w:sz w:val="24"/>
      <w:szCs w:val="24"/>
    </w:rPr>
  </w:style>
  <w:style w:type="paragraph" w:customStyle="1" w:styleId="xl288">
    <w:name w:val="xl288"/>
    <w:basedOn w:val="a"/>
    <w:rsid w:val="0029650D"/>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auto"/>
    </w:pPr>
    <w:rPr>
      <w:color w:val="000000"/>
      <w:sz w:val="24"/>
      <w:szCs w:val="24"/>
    </w:rPr>
  </w:style>
  <w:style w:type="paragraph" w:customStyle="1" w:styleId="xl289">
    <w:name w:val="xl289"/>
    <w:basedOn w:val="a"/>
    <w:rsid w:val="0029650D"/>
    <w:pPr>
      <w:pBdr>
        <w:bottom w:val="single" w:sz="4" w:space="0" w:color="auto"/>
      </w:pBdr>
      <w:shd w:val="clear" w:color="000000" w:fill="FFFFFF"/>
      <w:overflowPunct/>
      <w:autoSpaceDE/>
      <w:autoSpaceDN/>
      <w:adjustRightInd/>
      <w:spacing w:before="100" w:beforeAutospacing="1" w:after="100" w:afterAutospacing="1"/>
      <w:jc w:val="center"/>
      <w:textAlignment w:val="auto"/>
    </w:pPr>
    <w:rPr>
      <w:color w:val="000000"/>
      <w:sz w:val="24"/>
      <w:szCs w:val="24"/>
    </w:rPr>
  </w:style>
  <w:style w:type="paragraph" w:customStyle="1" w:styleId="xl290">
    <w:name w:val="xl290"/>
    <w:basedOn w:val="a"/>
    <w:rsid w:val="0029650D"/>
    <w:pPr>
      <w:pBdr>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color w:val="000000"/>
      <w:sz w:val="24"/>
      <w:szCs w:val="24"/>
    </w:rPr>
  </w:style>
  <w:style w:type="paragraph" w:customStyle="1" w:styleId="xl291">
    <w:name w:val="xl291"/>
    <w:basedOn w:val="a"/>
    <w:rsid w:val="0029650D"/>
    <w:pPr>
      <w:pBdr>
        <w:top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292">
    <w:name w:val="xl292"/>
    <w:basedOn w:val="a"/>
    <w:rsid w:val="0029650D"/>
    <w:pPr>
      <w:pBdr>
        <w:top w:val="single" w:sz="4" w:space="0" w:color="000000"/>
        <w:righ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293">
    <w:name w:val="xl293"/>
    <w:basedOn w:val="a"/>
    <w:rsid w:val="0029650D"/>
    <w:pPr>
      <w:pBdr>
        <w:lef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294">
    <w:name w:val="xl294"/>
    <w:basedOn w:val="a"/>
    <w:rsid w:val="0029650D"/>
    <w:pPr>
      <w:overflowPunct/>
      <w:autoSpaceDE/>
      <w:autoSpaceDN/>
      <w:adjustRightInd/>
      <w:spacing w:before="100" w:beforeAutospacing="1" w:after="100" w:afterAutospacing="1"/>
      <w:textAlignment w:val="center"/>
    </w:pPr>
    <w:rPr>
      <w:b/>
      <w:bCs/>
      <w:sz w:val="24"/>
      <w:szCs w:val="24"/>
    </w:rPr>
  </w:style>
  <w:style w:type="paragraph" w:customStyle="1" w:styleId="xl295">
    <w:name w:val="xl295"/>
    <w:basedOn w:val="a"/>
    <w:rsid w:val="0029650D"/>
    <w:pPr>
      <w:pBdr>
        <w:righ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296">
    <w:name w:val="xl296"/>
    <w:basedOn w:val="a"/>
    <w:rsid w:val="0029650D"/>
    <w:pPr>
      <w:pBdr>
        <w:left w:val="single" w:sz="4" w:space="0" w:color="000000"/>
        <w:bottom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297">
    <w:name w:val="xl297"/>
    <w:basedOn w:val="a"/>
    <w:rsid w:val="0029650D"/>
    <w:pPr>
      <w:pBdr>
        <w:bottom w:val="single" w:sz="4" w:space="0" w:color="auto"/>
      </w:pBdr>
      <w:overflowPunct/>
      <w:autoSpaceDE/>
      <w:autoSpaceDN/>
      <w:adjustRightInd/>
      <w:spacing w:before="100" w:beforeAutospacing="1" w:after="100" w:afterAutospacing="1"/>
      <w:textAlignment w:val="center"/>
    </w:pPr>
    <w:rPr>
      <w:b/>
      <w:bCs/>
      <w:sz w:val="24"/>
      <w:szCs w:val="24"/>
    </w:rPr>
  </w:style>
  <w:style w:type="paragraph" w:customStyle="1" w:styleId="xl298">
    <w:name w:val="xl298"/>
    <w:basedOn w:val="a"/>
    <w:rsid w:val="0029650D"/>
    <w:pPr>
      <w:pBdr>
        <w:bottom w:val="single" w:sz="4" w:space="0" w:color="auto"/>
        <w:right w:val="single" w:sz="4" w:space="0" w:color="000000"/>
      </w:pBdr>
      <w:overflowPunct/>
      <w:autoSpaceDE/>
      <w:autoSpaceDN/>
      <w:adjustRightInd/>
      <w:spacing w:before="100" w:beforeAutospacing="1" w:after="100" w:afterAutospacing="1"/>
      <w:textAlignment w:val="center"/>
    </w:pPr>
    <w:rPr>
      <w:b/>
      <w:bCs/>
      <w:sz w:val="24"/>
      <w:szCs w:val="24"/>
    </w:rPr>
  </w:style>
  <w:style w:type="paragraph" w:customStyle="1" w:styleId="xl299">
    <w:name w:val="xl299"/>
    <w:basedOn w:val="a"/>
    <w:rsid w:val="0029650D"/>
    <w:pPr>
      <w:pBdr>
        <w:top w:val="single" w:sz="4" w:space="0" w:color="auto"/>
        <w:left w:val="single" w:sz="4" w:space="0" w:color="auto"/>
      </w:pBdr>
      <w:overflowPunct/>
      <w:autoSpaceDE/>
      <w:autoSpaceDN/>
      <w:adjustRightInd/>
      <w:spacing w:before="100" w:beforeAutospacing="1" w:after="100" w:afterAutospacing="1"/>
      <w:textAlignment w:val="top"/>
    </w:pPr>
  </w:style>
  <w:style w:type="paragraph" w:customStyle="1" w:styleId="xl300">
    <w:name w:val="xl300"/>
    <w:basedOn w:val="a"/>
    <w:rsid w:val="0029650D"/>
    <w:pPr>
      <w:pBdr>
        <w:top w:val="single" w:sz="4" w:space="0" w:color="auto"/>
      </w:pBdr>
      <w:overflowPunct/>
      <w:autoSpaceDE/>
      <w:autoSpaceDN/>
      <w:adjustRightInd/>
      <w:spacing w:before="100" w:beforeAutospacing="1" w:after="100" w:afterAutospacing="1"/>
      <w:textAlignment w:val="top"/>
    </w:pPr>
  </w:style>
  <w:style w:type="paragraph" w:customStyle="1" w:styleId="xl301">
    <w:name w:val="xl301"/>
    <w:basedOn w:val="a"/>
    <w:rsid w:val="0029650D"/>
    <w:pPr>
      <w:pBdr>
        <w:top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302">
    <w:name w:val="xl302"/>
    <w:basedOn w:val="a"/>
    <w:rsid w:val="0029650D"/>
    <w:pPr>
      <w:pBdr>
        <w:left w:val="single" w:sz="4" w:space="0" w:color="auto"/>
      </w:pBdr>
      <w:overflowPunct/>
      <w:autoSpaceDE/>
      <w:autoSpaceDN/>
      <w:adjustRightInd/>
      <w:spacing w:before="100" w:beforeAutospacing="1" w:after="100" w:afterAutospacing="1"/>
      <w:textAlignment w:val="top"/>
    </w:pPr>
  </w:style>
  <w:style w:type="paragraph" w:customStyle="1" w:styleId="xl303">
    <w:name w:val="xl303"/>
    <w:basedOn w:val="a"/>
    <w:rsid w:val="0029650D"/>
    <w:pPr>
      <w:overflowPunct/>
      <w:autoSpaceDE/>
      <w:autoSpaceDN/>
      <w:adjustRightInd/>
      <w:spacing w:before="100" w:beforeAutospacing="1" w:after="100" w:afterAutospacing="1"/>
      <w:textAlignment w:val="top"/>
    </w:pPr>
  </w:style>
  <w:style w:type="paragraph" w:customStyle="1" w:styleId="xl304">
    <w:name w:val="xl304"/>
    <w:basedOn w:val="a"/>
    <w:rsid w:val="0029650D"/>
    <w:pPr>
      <w:pBdr>
        <w:right w:val="single" w:sz="4" w:space="0" w:color="auto"/>
      </w:pBdr>
      <w:overflowPunct/>
      <w:autoSpaceDE/>
      <w:autoSpaceDN/>
      <w:adjustRightInd/>
      <w:spacing w:before="100" w:beforeAutospacing="1" w:after="100" w:afterAutospacing="1"/>
      <w:textAlignment w:val="top"/>
    </w:pPr>
  </w:style>
  <w:style w:type="paragraph" w:customStyle="1" w:styleId="xl305">
    <w:name w:val="xl305"/>
    <w:basedOn w:val="a"/>
    <w:rsid w:val="0029650D"/>
    <w:pPr>
      <w:overflowPunct/>
      <w:autoSpaceDE/>
      <w:autoSpaceDN/>
      <w:adjustRightInd/>
      <w:spacing w:before="100" w:beforeAutospacing="1" w:after="100" w:afterAutospacing="1"/>
      <w:textAlignment w:val="top"/>
    </w:pPr>
  </w:style>
  <w:style w:type="paragraph" w:customStyle="1" w:styleId="xl306">
    <w:name w:val="xl306"/>
    <w:basedOn w:val="a"/>
    <w:rsid w:val="0029650D"/>
    <w:pPr>
      <w:pBdr>
        <w:right w:val="single" w:sz="4" w:space="0" w:color="auto"/>
      </w:pBdr>
      <w:overflowPunct/>
      <w:autoSpaceDE/>
      <w:autoSpaceDN/>
      <w:adjustRightInd/>
      <w:spacing w:before="100" w:beforeAutospacing="1" w:after="100" w:afterAutospacing="1"/>
      <w:textAlignment w:val="top"/>
    </w:pPr>
  </w:style>
  <w:style w:type="paragraph" w:customStyle="1" w:styleId="xl307">
    <w:name w:val="xl307"/>
    <w:basedOn w:val="a"/>
    <w:rsid w:val="0029650D"/>
    <w:pPr>
      <w:pBdr>
        <w:left w:val="single" w:sz="4" w:space="0" w:color="auto"/>
        <w:bottom w:val="single" w:sz="4" w:space="0" w:color="auto"/>
      </w:pBdr>
      <w:overflowPunct/>
      <w:autoSpaceDE/>
      <w:autoSpaceDN/>
      <w:adjustRightInd/>
      <w:spacing w:before="100" w:beforeAutospacing="1" w:after="100" w:afterAutospacing="1"/>
      <w:textAlignment w:val="top"/>
    </w:pPr>
  </w:style>
  <w:style w:type="paragraph" w:customStyle="1" w:styleId="xl308">
    <w:name w:val="xl308"/>
    <w:basedOn w:val="a"/>
    <w:rsid w:val="0029650D"/>
    <w:pPr>
      <w:pBdr>
        <w:bottom w:val="single" w:sz="4" w:space="0" w:color="auto"/>
      </w:pBdr>
      <w:overflowPunct/>
      <w:autoSpaceDE/>
      <w:autoSpaceDN/>
      <w:adjustRightInd/>
      <w:spacing w:before="100" w:beforeAutospacing="1" w:after="100" w:afterAutospacing="1"/>
      <w:textAlignment w:val="top"/>
    </w:pPr>
  </w:style>
  <w:style w:type="paragraph" w:customStyle="1" w:styleId="xl309">
    <w:name w:val="xl309"/>
    <w:basedOn w:val="a"/>
    <w:rsid w:val="0029650D"/>
    <w:pPr>
      <w:pBdr>
        <w:bottom w:val="single" w:sz="4" w:space="0" w:color="auto"/>
        <w:right w:val="single" w:sz="4" w:space="0" w:color="auto"/>
      </w:pBdr>
      <w:overflowPunct/>
      <w:autoSpaceDE/>
      <w:autoSpaceDN/>
      <w:adjustRightInd/>
      <w:spacing w:before="100" w:beforeAutospacing="1" w:after="100" w:afterAutospacing="1"/>
      <w:textAlignment w:val="top"/>
    </w:pPr>
  </w:style>
  <w:style w:type="paragraph" w:customStyle="1" w:styleId="xl310">
    <w:name w:val="xl310"/>
    <w:basedOn w:val="a"/>
    <w:rsid w:val="0029650D"/>
    <w:pPr>
      <w:pBdr>
        <w:top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11">
    <w:name w:val="xl311"/>
    <w:basedOn w:val="a"/>
    <w:rsid w:val="0029650D"/>
    <w:pPr>
      <w:pBdr>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12">
    <w:name w:val="xl312"/>
    <w:basedOn w:val="a"/>
    <w:rsid w:val="0029650D"/>
    <w:pPr>
      <w:pBdr>
        <w:bottom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xl313">
    <w:name w:val="xl313"/>
    <w:basedOn w:val="a"/>
    <w:rsid w:val="0029650D"/>
    <w:pPr>
      <w:pBdr>
        <w:bottom w:val="single" w:sz="4" w:space="0" w:color="auto"/>
      </w:pBdr>
      <w:shd w:val="clear" w:color="FFFFFF" w:fill="FFFFFF"/>
      <w:overflowPunct/>
      <w:autoSpaceDE/>
      <w:autoSpaceDN/>
      <w:adjustRightInd/>
      <w:spacing w:before="100" w:beforeAutospacing="1" w:after="100" w:afterAutospacing="1"/>
      <w:textAlignment w:val="auto"/>
    </w:pPr>
    <w:rPr>
      <w:sz w:val="24"/>
      <w:szCs w:val="24"/>
    </w:rPr>
  </w:style>
  <w:style w:type="paragraph" w:customStyle="1" w:styleId="xl314">
    <w:name w:val="xl314"/>
    <w:basedOn w:val="a"/>
    <w:rsid w:val="0029650D"/>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881187">
      <w:bodyDiv w:val="1"/>
      <w:marLeft w:val="0"/>
      <w:marRight w:val="0"/>
      <w:marTop w:val="0"/>
      <w:marBottom w:val="0"/>
      <w:divBdr>
        <w:top w:val="none" w:sz="0" w:space="0" w:color="auto"/>
        <w:left w:val="none" w:sz="0" w:space="0" w:color="auto"/>
        <w:bottom w:val="none" w:sz="0" w:space="0" w:color="auto"/>
        <w:right w:val="none" w:sz="0" w:space="0" w:color="auto"/>
      </w:divBdr>
    </w:div>
    <w:div w:id="144712126">
      <w:bodyDiv w:val="1"/>
      <w:marLeft w:val="0"/>
      <w:marRight w:val="0"/>
      <w:marTop w:val="0"/>
      <w:marBottom w:val="0"/>
      <w:divBdr>
        <w:top w:val="none" w:sz="0" w:space="0" w:color="auto"/>
        <w:left w:val="none" w:sz="0" w:space="0" w:color="auto"/>
        <w:bottom w:val="none" w:sz="0" w:space="0" w:color="auto"/>
        <w:right w:val="none" w:sz="0" w:space="0" w:color="auto"/>
      </w:divBdr>
    </w:div>
    <w:div w:id="148710990">
      <w:bodyDiv w:val="1"/>
      <w:marLeft w:val="0"/>
      <w:marRight w:val="0"/>
      <w:marTop w:val="0"/>
      <w:marBottom w:val="0"/>
      <w:divBdr>
        <w:top w:val="none" w:sz="0" w:space="0" w:color="auto"/>
        <w:left w:val="none" w:sz="0" w:space="0" w:color="auto"/>
        <w:bottom w:val="none" w:sz="0" w:space="0" w:color="auto"/>
        <w:right w:val="none" w:sz="0" w:space="0" w:color="auto"/>
      </w:divBdr>
    </w:div>
    <w:div w:id="553469965">
      <w:bodyDiv w:val="1"/>
      <w:marLeft w:val="0"/>
      <w:marRight w:val="0"/>
      <w:marTop w:val="0"/>
      <w:marBottom w:val="0"/>
      <w:divBdr>
        <w:top w:val="none" w:sz="0" w:space="0" w:color="auto"/>
        <w:left w:val="none" w:sz="0" w:space="0" w:color="auto"/>
        <w:bottom w:val="none" w:sz="0" w:space="0" w:color="auto"/>
        <w:right w:val="none" w:sz="0" w:space="0" w:color="auto"/>
      </w:divBdr>
    </w:div>
    <w:div w:id="609165437">
      <w:bodyDiv w:val="1"/>
      <w:marLeft w:val="0"/>
      <w:marRight w:val="0"/>
      <w:marTop w:val="0"/>
      <w:marBottom w:val="0"/>
      <w:divBdr>
        <w:top w:val="none" w:sz="0" w:space="0" w:color="auto"/>
        <w:left w:val="none" w:sz="0" w:space="0" w:color="auto"/>
        <w:bottom w:val="none" w:sz="0" w:space="0" w:color="auto"/>
        <w:right w:val="none" w:sz="0" w:space="0" w:color="auto"/>
      </w:divBdr>
    </w:div>
    <w:div w:id="620958498">
      <w:bodyDiv w:val="1"/>
      <w:marLeft w:val="0"/>
      <w:marRight w:val="0"/>
      <w:marTop w:val="0"/>
      <w:marBottom w:val="0"/>
      <w:divBdr>
        <w:top w:val="none" w:sz="0" w:space="0" w:color="auto"/>
        <w:left w:val="none" w:sz="0" w:space="0" w:color="auto"/>
        <w:bottom w:val="none" w:sz="0" w:space="0" w:color="auto"/>
        <w:right w:val="none" w:sz="0" w:space="0" w:color="auto"/>
      </w:divBdr>
    </w:div>
    <w:div w:id="733358943">
      <w:bodyDiv w:val="1"/>
      <w:marLeft w:val="0"/>
      <w:marRight w:val="0"/>
      <w:marTop w:val="0"/>
      <w:marBottom w:val="0"/>
      <w:divBdr>
        <w:top w:val="none" w:sz="0" w:space="0" w:color="auto"/>
        <w:left w:val="none" w:sz="0" w:space="0" w:color="auto"/>
        <w:bottom w:val="none" w:sz="0" w:space="0" w:color="auto"/>
        <w:right w:val="none" w:sz="0" w:space="0" w:color="auto"/>
      </w:divBdr>
    </w:div>
    <w:div w:id="876505722">
      <w:bodyDiv w:val="1"/>
      <w:marLeft w:val="0"/>
      <w:marRight w:val="0"/>
      <w:marTop w:val="0"/>
      <w:marBottom w:val="0"/>
      <w:divBdr>
        <w:top w:val="none" w:sz="0" w:space="0" w:color="auto"/>
        <w:left w:val="none" w:sz="0" w:space="0" w:color="auto"/>
        <w:bottom w:val="none" w:sz="0" w:space="0" w:color="auto"/>
        <w:right w:val="none" w:sz="0" w:space="0" w:color="auto"/>
      </w:divBdr>
    </w:div>
    <w:div w:id="1214200353">
      <w:bodyDiv w:val="1"/>
      <w:marLeft w:val="0"/>
      <w:marRight w:val="0"/>
      <w:marTop w:val="0"/>
      <w:marBottom w:val="0"/>
      <w:divBdr>
        <w:top w:val="none" w:sz="0" w:space="0" w:color="auto"/>
        <w:left w:val="none" w:sz="0" w:space="0" w:color="auto"/>
        <w:bottom w:val="none" w:sz="0" w:space="0" w:color="auto"/>
        <w:right w:val="none" w:sz="0" w:space="0" w:color="auto"/>
      </w:divBdr>
    </w:div>
    <w:div w:id="1433014068">
      <w:bodyDiv w:val="1"/>
      <w:marLeft w:val="0"/>
      <w:marRight w:val="0"/>
      <w:marTop w:val="0"/>
      <w:marBottom w:val="0"/>
      <w:divBdr>
        <w:top w:val="none" w:sz="0" w:space="0" w:color="auto"/>
        <w:left w:val="none" w:sz="0" w:space="0" w:color="auto"/>
        <w:bottom w:val="none" w:sz="0" w:space="0" w:color="auto"/>
        <w:right w:val="none" w:sz="0" w:space="0" w:color="auto"/>
      </w:divBdr>
    </w:div>
    <w:div w:id="1532643369">
      <w:bodyDiv w:val="1"/>
      <w:marLeft w:val="0"/>
      <w:marRight w:val="0"/>
      <w:marTop w:val="0"/>
      <w:marBottom w:val="0"/>
      <w:divBdr>
        <w:top w:val="none" w:sz="0" w:space="0" w:color="auto"/>
        <w:left w:val="none" w:sz="0" w:space="0" w:color="auto"/>
        <w:bottom w:val="none" w:sz="0" w:space="0" w:color="auto"/>
        <w:right w:val="none" w:sz="0" w:space="0" w:color="auto"/>
      </w:divBdr>
    </w:div>
    <w:div w:id="1561013279">
      <w:bodyDiv w:val="1"/>
      <w:marLeft w:val="0"/>
      <w:marRight w:val="0"/>
      <w:marTop w:val="0"/>
      <w:marBottom w:val="0"/>
      <w:divBdr>
        <w:top w:val="none" w:sz="0" w:space="0" w:color="auto"/>
        <w:left w:val="none" w:sz="0" w:space="0" w:color="auto"/>
        <w:bottom w:val="none" w:sz="0" w:space="0" w:color="auto"/>
        <w:right w:val="none" w:sz="0" w:space="0" w:color="auto"/>
      </w:divBdr>
    </w:div>
    <w:div w:id="1692682737">
      <w:bodyDiv w:val="1"/>
      <w:marLeft w:val="0"/>
      <w:marRight w:val="0"/>
      <w:marTop w:val="0"/>
      <w:marBottom w:val="0"/>
      <w:divBdr>
        <w:top w:val="none" w:sz="0" w:space="0" w:color="auto"/>
        <w:left w:val="none" w:sz="0" w:space="0" w:color="auto"/>
        <w:bottom w:val="none" w:sz="0" w:space="0" w:color="auto"/>
        <w:right w:val="none" w:sz="0" w:space="0" w:color="auto"/>
      </w:divBdr>
    </w:div>
    <w:div w:id="1706522844">
      <w:bodyDiv w:val="1"/>
      <w:marLeft w:val="0"/>
      <w:marRight w:val="0"/>
      <w:marTop w:val="0"/>
      <w:marBottom w:val="0"/>
      <w:divBdr>
        <w:top w:val="none" w:sz="0" w:space="0" w:color="auto"/>
        <w:left w:val="none" w:sz="0" w:space="0" w:color="auto"/>
        <w:bottom w:val="none" w:sz="0" w:space="0" w:color="auto"/>
        <w:right w:val="none" w:sz="0" w:space="0" w:color="auto"/>
      </w:divBdr>
    </w:div>
    <w:div w:id="1727072039">
      <w:bodyDiv w:val="1"/>
      <w:marLeft w:val="0"/>
      <w:marRight w:val="0"/>
      <w:marTop w:val="0"/>
      <w:marBottom w:val="0"/>
      <w:divBdr>
        <w:top w:val="none" w:sz="0" w:space="0" w:color="auto"/>
        <w:left w:val="none" w:sz="0" w:space="0" w:color="auto"/>
        <w:bottom w:val="none" w:sz="0" w:space="0" w:color="auto"/>
        <w:right w:val="none" w:sz="0" w:space="0" w:color="auto"/>
      </w:divBdr>
    </w:div>
    <w:div w:id="1807627499">
      <w:bodyDiv w:val="1"/>
      <w:marLeft w:val="0"/>
      <w:marRight w:val="0"/>
      <w:marTop w:val="0"/>
      <w:marBottom w:val="0"/>
      <w:divBdr>
        <w:top w:val="none" w:sz="0" w:space="0" w:color="auto"/>
        <w:left w:val="none" w:sz="0" w:space="0" w:color="auto"/>
        <w:bottom w:val="none" w:sz="0" w:space="0" w:color="auto"/>
        <w:right w:val="none" w:sz="0" w:space="0" w:color="auto"/>
      </w:divBdr>
    </w:div>
    <w:div w:id="1886596526">
      <w:bodyDiv w:val="1"/>
      <w:marLeft w:val="0"/>
      <w:marRight w:val="0"/>
      <w:marTop w:val="0"/>
      <w:marBottom w:val="0"/>
      <w:divBdr>
        <w:top w:val="none" w:sz="0" w:space="0" w:color="auto"/>
        <w:left w:val="none" w:sz="0" w:space="0" w:color="auto"/>
        <w:bottom w:val="none" w:sz="0" w:space="0" w:color="auto"/>
        <w:right w:val="none" w:sz="0" w:space="0" w:color="auto"/>
      </w:divBdr>
    </w:div>
    <w:div w:id="2047681614">
      <w:bodyDiv w:val="1"/>
      <w:marLeft w:val="0"/>
      <w:marRight w:val="0"/>
      <w:marTop w:val="0"/>
      <w:marBottom w:val="0"/>
      <w:divBdr>
        <w:top w:val="none" w:sz="0" w:space="0" w:color="auto"/>
        <w:left w:val="none" w:sz="0" w:space="0" w:color="auto"/>
        <w:bottom w:val="none" w:sz="0" w:space="0" w:color="auto"/>
        <w:right w:val="none" w:sz="0" w:space="0" w:color="auto"/>
      </w:divBdr>
    </w:div>
    <w:div w:id="2076076969">
      <w:bodyDiv w:val="1"/>
      <w:marLeft w:val="0"/>
      <w:marRight w:val="0"/>
      <w:marTop w:val="0"/>
      <w:marBottom w:val="0"/>
      <w:divBdr>
        <w:top w:val="none" w:sz="0" w:space="0" w:color="auto"/>
        <w:left w:val="none" w:sz="0" w:space="0" w:color="auto"/>
        <w:bottom w:val="none" w:sz="0" w:space="0" w:color="auto"/>
        <w:right w:val="none" w:sz="0" w:space="0" w:color="auto"/>
      </w:divBdr>
    </w:div>
    <w:div w:id="211238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85CBFD-5389-4912-8A31-6284CE13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Pages>
  <Words>3665</Words>
  <Characters>26982</Characters>
  <Application>Microsoft Office Word</Application>
  <DocSecurity>0</DocSecurity>
  <Lines>2698</Lines>
  <Paragraphs>828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29819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 АВ</dc:creator>
  <cp:lastModifiedBy>Сафонов</cp:lastModifiedBy>
  <cp:revision>3</cp:revision>
  <cp:lastPrinted>2022-02-16T10:22:00Z</cp:lastPrinted>
  <dcterms:created xsi:type="dcterms:W3CDTF">2022-02-09T10:59:00Z</dcterms:created>
  <dcterms:modified xsi:type="dcterms:W3CDTF">2022-02-16T11:35:00Z</dcterms:modified>
</cp:coreProperties>
</file>