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CD9" w:rsidRDefault="000D6CD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D6CD9" w:rsidRDefault="000D6CD9">
      <w:pPr>
        <w:pStyle w:val="ConsPlusNormal"/>
        <w:jc w:val="both"/>
        <w:outlineLvl w:val="0"/>
      </w:pPr>
    </w:p>
    <w:p w:rsidR="000D6CD9" w:rsidRDefault="000D6CD9">
      <w:pPr>
        <w:pStyle w:val="ConsPlusTitle"/>
        <w:jc w:val="center"/>
        <w:outlineLvl w:val="0"/>
      </w:pPr>
      <w:r>
        <w:t>ГОРОДСКАЯ ДУМА ГОРОДА ИЖЕВСКА</w:t>
      </w:r>
    </w:p>
    <w:p w:rsidR="000D6CD9" w:rsidRDefault="000D6CD9">
      <w:pPr>
        <w:pStyle w:val="ConsPlusTitle"/>
        <w:jc w:val="center"/>
      </w:pPr>
    </w:p>
    <w:p w:rsidR="000D6CD9" w:rsidRDefault="000D6CD9">
      <w:pPr>
        <w:pStyle w:val="ConsPlusTitle"/>
        <w:jc w:val="center"/>
      </w:pPr>
      <w:r>
        <w:t>РЕШЕНИЕ</w:t>
      </w:r>
    </w:p>
    <w:p w:rsidR="000D6CD9" w:rsidRDefault="000D6CD9">
      <w:pPr>
        <w:pStyle w:val="ConsPlusTitle"/>
        <w:jc w:val="center"/>
      </w:pPr>
      <w:r>
        <w:t>от 6 июня 2006 г. N 116</w:t>
      </w:r>
    </w:p>
    <w:p w:rsidR="000D6CD9" w:rsidRDefault="000D6CD9">
      <w:pPr>
        <w:pStyle w:val="ConsPlusTitle"/>
        <w:jc w:val="center"/>
      </w:pPr>
    </w:p>
    <w:p w:rsidR="000D6CD9" w:rsidRDefault="000D6CD9">
      <w:pPr>
        <w:pStyle w:val="ConsPlusTitle"/>
        <w:jc w:val="center"/>
      </w:pPr>
      <w:r>
        <w:t>ОБ УЧРЕЖДЕНИИ ФУНКЦИОНАЛЬНОГО ОРГАНА - СТРУКТУРНОГО</w:t>
      </w:r>
    </w:p>
    <w:p w:rsidR="000D6CD9" w:rsidRDefault="000D6CD9">
      <w:pPr>
        <w:pStyle w:val="ConsPlusTitle"/>
        <w:jc w:val="center"/>
      </w:pPr>
      <w:r>
        <w:t>ПОДРАЗДЕЛЕНИЯ АДМИНИСТРАЦИИ ГОРОДА ИЖЕВСКА - УПРАВЛЕНИЯ</w:t>
      </w:r>
    </w:p>
    <w:p w:rsidR="000D6CD9" w:rsidRDefault="000D6CD9">
      <w:pPr>
        <w:pStyle w:val="ConsPlusTitle"/>
        <w:jc w:val="center"/>
      </w:pPr>
      <w:r>
        <w:t>ИМУЩЕСТВЕННЫХ ОТНОШЕНИЙ И ЗЕМЕЛЬНЫХ РЕСУРСОВ</w:t>
      </w:r>
    </w:p>
    <w:p w:rsidR="000D6CD9" w:rsidRDefault="000D6C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D6C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6CD9" w:rsidRDefault="000D6C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6CD9" w:rsidRDefault="000D6C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Городской думы г. Ижевска от 03.10.2006 </w:t>
            </w:r>
            <w:hyperlink r:id="rId5" w:history="1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,</w:t>
            </w:r>
          </w:p>
          <w:p w:rsidR="000D6CD9" w:rsidRDefault="000D6C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15.12.2011 </w:t>
            </w:r>
            <w:hyperlink r:id="rId6" w:history="1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28.02.2013 </w:t>
            </w:r>
            <w:hyperlink r:id="rId7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22.06.2017 </w:t>
            </w:r>
            <w:hyperlink r:id="rId8" w:history="1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>,</w:t>
            </w:r>
          </w:p>
          <w:p w:rsidR="000D6CD9" w:rsidRDefault="000D6C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9" w:history="1">
              <w:r>
                <w:rPr>
                  <w:color w:val="0000FF"/>
                </w:rPr>
                <w:t>N 632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6CD9" w:rsidRDefault="000D6CD9">
      <w:pPr>
        <w:pStyle w:val="ConsPlusNormal"/>
        <w:jc w:val="both"/>
      </w:pPr>
    </w:p>
    <w:p w:rsidR="000D6CD9" w:rsidRDefault="000D6CD9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п. 3 ст. 41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на основании </w:t>
      </w:r>
      <w:hyperlink r:id="rId11" w:history="1">
        <w:r>
          <w:rPr>
            <w:color w:val="0000FF"/>
          </w:rPr>
          <w:t>ст. 41</w:t>
        </w:r>
      </w:hyperlink>
      <w:r>
        <w:t xml:space="preserve"> Устава города Ижевска, </w:t>
      </w:r>
      <w:hyperlink r:id="rId12" w:history="1">
        <w:r>
          <w:rPr>
            <w:color w:val="0000FF"/>
          </w:rPr>
          <w:t>решения</w:t>
        </w:r>
      </w:hyperlink>
      <w:r>
        <w:t xml:space="preserve"> Городской думы города Ижевска от 22 декабря 2005 года N 37 "Об утверждении структуры Администрации города Ижевска", руководствуясь </w:t>
      </w:r>
      <w:hyperlink r:id="rId13" w:history="1">
        <w:r>
          <w:rPr>
            <w:color w:val="0000FF"/>
          </w:rPr>
          <w:t>Уставом</w:t>
        </w:r>
      </w:hyperlink>
      <w:r>
        <w:t xml:space="preserve"> города Ижевска, Городская дума города Ижевска решает: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1. Учредить функциональный орган - структурное подразделение Администрации города Ижевска - Управление имущественных отношений и земельных ресурсов.</w:t>
      </w:r>
    </w:p>
    <w:p w:rsidR="000D6CD9" w:rsidRDefault="000D6CD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Городской думы г. Ижевска от 20.12.2018 N 632)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об Управлении имущественных отношений и земельных ресурсов (прилагается).</w:t>
      </w:r>
    </w:p>
    <w:p w:rsidR="000D6CD9" w:rsidRDefault="000D6CD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Городской думы г. Ижевска от 20.12.2018 N 632)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Normal"/>
        <w:jc w:val="right"/>
      </w:pPr>
      <w:r>
        <w:t>Глава муниципального образования</w:t>
      </w:r>
    </w:p>
    <w:p w:rsidR="000D6CD9" w:rsidRDefault="000D6CD9">
      <w:pPr>
        <w:pStyle w:val="ConsPlusNormal"/>
        <w:jc w:val="right"/>
      </w:pPr>
      <w:r>
        <w:t>"Город Ижевск"</w:t>
      </w:r>
    </w:p>
    <w:p w:rsidR="000D6CD9" w:rsidRDefault="000D6CD9">
      <w:pPr>
        <w:pStyle w:val="ConsPlusNormal"/>
        <w:jc w:val="right"/>
      </w:pPr>
      <w:r>
        <w:t>В.В.БАЛАКИН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Normal"/>
        <w:jc w:val="right"/>
        <w:outlineLvl w:val="0"/>
      </w:pPr>
      <w:r>
        <w:t>Утверждено</w:t>
      </w:r>
    </w:p>
    <w:p w:rsidR="000D6CD9" w:rsidRDefault="000D6CD9">
      <w:pPr>
        <w:pStyle w:val="ConsPlusNormal"/>
        <w:jc w:val="right"/>
      </w:pPr>
      <w:r>
        <w:t>решением</w:t>
      </w:r>
    </w:p>
    <w:p w:rsidR="000D6CD9" w:rsidRDefault="000D6CD9">
      <w:pPr>
        <w:pStyle w:val="ConsPlusNormal"/>
        <w:jc w:val="right"/>
      </w:pPr>
      <w:r>
        <w:t>Городской думы города Ижевска</w:t>
      </w:r>
    </w:p>
    <w:p w:rsidR="000D6CD9" w:rsidRDefault="000D6CD9">
      <w:pPr>
        <w:pStyle w:val="ConsPlusNormal"/>
        <w:jc w:val="right"/>
      </w:pPr>
      <w:r>
        <w:t>от 6 июня 2006 г. N 116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Title"/>
        <w:jc w:val="center"/>
      </w:pPr>
      <w:bookmarkStart w:id="0" w:name="P33"/>
      <w:bookmarkEnd w:id="0"/>
      <w:r>
        <w:t>ПОЛОЖЕНИЕ</w:t>
      </w:r>
    </w:p>
    <w:p w:rsidR="000D6CD9" w:rsidRDefault="000D6CD9">
      <w:pPr>
        <w:pStyle w:val="ConsPlusTitle"/>
        <w:jc w:val="center"/>
      </w:pPr>
      <w:r>
        <w:t>ОБ УПРАВЛЕНИИ ИМУЩЕСТВЕННЫХ ОТНОШЕНИЙ И ЗЕМЕЛЬНЫХ</w:t>
      </w:r>
    </w:p>
    <w:p w:rsidR="000D6CD9" w:rsidRDefault="000D6CD9">
      <w:pPr>
        <w:pStyle w:val="ConsPlusTitle"/>
        <w:jc w:val="center"/>
      </w:pPr>
      <w:r>
        <w:t>РЕСУРСОВ АДМИНИСТРАЦИИ ГОРОДА ИЖЕВСКА</w:t>
      </w:r>
    </w:p>
    <w:p w:rsidR="000D6CD9" w:rsidRDefault="000D6C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D6C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6CD9" w:rsidRDefault="000D6C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6CD9" w:rsidRDefault="000D6C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Городской думы г. Ижевска от 03.10.2006 </w:t>
            </w:r>
            <w:hyperlink r:id="rId16" w:history="1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,</w:t>
            </w:r>
          </w:p>
          <w:p w:rsidR="000D6CD9" w:rsidRDefault="000D6C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15.12.2011 </w:t>
            </w:r>
            <w:hyperlink r:id="rId17" w:history="1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28.02.2013 </w:t>
            </w:r>
            <w:hyperlink r:id="rId18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22.06.2017 </w:t>
            </w:r>
            <w:hyperlink r:id="rId19" w:history="1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>,</w:t>
            </w:r>
          </w:p>
          <w:p w:rsidR="000D6CD9" w:rsidRDefault="000D6C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20" w:history="1">
              <w:r>
                <w:rPr>
                  <w:color w:val="0000FF"/>
                </w:rPr>
                <w:t>N 632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6CD9" w:rsidRDefault="000D6CD9">
      <w:pPr>
        <w:pStyle w:val="ConsPlusNormal"/>
        <w:jc w:val="both"/>
      </w:pPr>
    </w:p>
    <w:p w:rsidR="000D6CD9" w:rsidRDefault="000D6CD9">
      <w:pPr>
        <w:pStyle w:val="ConsPlusTitle"/>
        <w:jc w:val="center"/>
        <w:outlineLvl w:val="1"/>
      </w:pPr>
      <w:r>
        <w:t>Раздел 1. ОБЩИЕ ПОЛОЖЕНИЯ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Normal"/>
        <w:ind w:firstLine="540"/>
        <w:jc w:val="both"/>
      </w:pPr>
      <w:r>
        <w:t>1.1. Управление имущественных отношений и земельных ресурсов Администрации города Ижевска (далее - Управление) является функциональным органом - структурным подразделением Администрации города Ижевска, осуществляющим управление имуществом муниципального образования "Город Ижевск", составляющим казну города Ижевска, за исключением средств бюджета муниципального образования "Город Ижевск" и муниципального жилого фонда, управление имуществом, закрепленным на праве хозяйственного ведения или оперативного управления, управленческие функции в отношении земельных участков, государственная собственность на которые не разграничена, и земельных участков, находящихся в собственности муниципального образования "Город Ижевск", а также размещения объектов наружной рекламы и информации на территории муниципального образования "Город Ижевск" в соответствии с полномочиями, установленными настоящим Положением.</w:t>
      </w:r>
    </w:p>
    <w:p w:rsidR="000D6CD9" w:rsidRDefault="000D6CD9">
      <w:pPr>
        <w:pStyle w:val="ConsPlusNormal"/>
        <w:jc w:val="both"/>
      </w:pPr>
      <w:r>
        <w:t xml:space="preserve">(п. 1.1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Городской думы г. Ижевска от 20.12.2018 N 632)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 xml:space="preserve">1.2. Управление руководствуется в своей деятельности </w:t>
      </w:r>
      <w:hyperlink r:id="rId2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23" w:history="1">
        <w:r>
          <w:rPr>
            <w:color w:val="0000FF"/>
          </w:rPr>
          <w:t>Конституцией</w:t>
        </w:r>
      </w:hyperlink>
      <w:r>
        <w:t xml:space="preserve"> Удмуртской Республики, законами Удмуртской Республики, указами и распоряжениями Главы Удмуртской Республики, постановлениями и распоряжениями Правительства Удмуртской Республики, </w:t>
      </w:r>
      <w:hyperlink r:id="rId24" w:history="1">
        <w:r>
          <w:rPr>
            <w:color w:val="0000FF"/>
          </w:rPr>
          <w:t>Уставом</w:t>
        </w:r>
      </w:hyperlink>
      <w:r>
        <w:t xml:space="preserve"> города Ижевска, муниципальными правовыми актами органов и должностных лиц местного самоуправления муниципального образования "Город Ижевск", а также настоящим Положением.</w:t>
      </w:r>
    </w:p>
    <w:p w:rsidR="000D6CD9" w:rsidRDefault="000D6CD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Городской думы г. Ижевска от 22.06.2017 N 360)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1.3. Управление наделяется правами юридического лица, является муниципальным казенным учреждением, имеет печать с изображением герба города Ижевска и со своим наименованием, иные печати, штампы и бланки установленного образца и счета, открываемые в соответствии с законодательством Российской Федерации, приобретает и осуществляет имущественные и иные права и обязанности, выступает истцом, ответчиком, третьим лицом в судах.</w:t>
      </w:r>
    </w:p>
    <w:p w:rsidR="000D6CD9" w:rsidRDefault="000D6CD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Городской думы г. Ижевска от 15.12.2011 N 231)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1.4. Управлению переходят права и обязанности обособленного подразделения Управления имущественных отношений Администрации города Ижевска, функционального органа Администрации города Управления земельных ресурсов и землеустройства Администрации города Ижевска и функционального органа Администрации города Управления по наружной рекламе и информации Администрации города Ижевска, возникающие из гражданско-правовых, трудовых, налоговых отношений.</w:t>
      </w:r>
    </w:p>
    <w:p w:rsidR="000D6CD9" w:rsidRDefault="000D6CD9">
      <w:pPr>
        <w:pStyle w:val="ConsPlusNormal"/>
        <w:jc w:val="both"/>
      </w:pPr>
      <w:r>
        <w:t xml:space="preserve">(п. 1.4 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Городской думы г. Ижевска от 20.12.2018 N 632)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1.5. Полное официальное наименование Управления - функциональный орган Администрации города Управление имущественных отношений и земельных ресурсов Администрации города Ижевска, сокращенное - Управление имущественных отношений и земельных ресурсов Администрации города Ижевска.</w:t>
      </w:r>
    </w:p>
    <w:p w:rsidR="000D6CD9" w:rsidRDefault="000D6CD9">
      <w:pPr>
        <w:pStyle w:val="ConsPlusNormal"/>
        <w:jc w:val="both"/>
      </w:pPr>
      <w:r>
        <w:t xml:space="preserve">(п. 1.5 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Городской думы г. Ижевска от 20.12.2018 N 632)</w:t>
      </w:r>
    </w:p>
    <w:p w:rsidR="000D6CD9" w:rsidRDefault="000D6CD9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1.6</w:t>
        </w:r>
      </w:hyperlink>
      <w:r>
        <w:t>. Юридический адрес Управления: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426033, Удмуртская Республика, г. Ижевск, ул. Песочная, 11б.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Title"/>
        <w:jc w:val="center"/>
        <w:outlineLvl w:val="1"/>
      </w:pPr>
      <w:r>
        <w:t>Раздел 2. ПОЛНОМОЧИЯ УПРАВЛЕНИЯ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Городской думы г. Ижевска</w:t>
      </w:r>
    </w:p>
    <w:p w:rsidR="000D6CD9" w:rsidRDefault="000D6CD9">
      <w:pPr>
        <w:pStyle w:val="ConsPlusNormal"/>
        <w:jc w:val="center"/>
      </w:pPr>
      <w:r>
        <w:lastRenderedPageBreak/>
        <w:t>от 20.12.2018 N 632)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Normal"/>
        <w:ind w:firstLine="540"/>
        <w:jc w:val="both"/>
      </w:pPr>
      <w:r>
        <w:t>Управление осуществляет следующие полномочия: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2.1. Осуществление учета муниципального имущества города Ижевска, ведение Реестра муниципального имущества города Ижевска.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Выдача выписок из Реестра муниципального имущества города Ижевска.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2.2. Осуществление приема-передачи имущества, находящегося в государственной и частной собственности, в муниципальную собственность.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Осуществление приема-передачи объектов муниципальной собственности в собственность Российской Федерации и Удмуртской Республики.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2.3. Представление муниципального образования "Город Ижевск" при государственном кадастровом учете и (или) государственной регистрации прав на муниципальное недвижимое имущество (лесные участки).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2.4. Закрепление муниципального имущества за муниципальными унитарными предприятиями и муниципальными учреждениями на праве хозяйственного ведения и оперативного управления.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2.5. Осуществление согласований сделок, заключаемых муниципальными унитарными предприятиями, по полномочиям Управления.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Создание комиссии по рассмотрению указанных сделок и организация ее работы.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2.6. Осуществление контроля за деятельностью муниципальных унитарных предприятий.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Организация работы балансовой комиссии по рассмотрению результатов финансово-хозяйственной деятельности муниципальных унитарных предприятий, хозяйственных обществ, доля которых принадлежит муниципальному образованию "Город Ижевск".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2.7. Заключение, изменение и расторжение с руководителями муниципальных унитарных предприятий трудовых договоров на основании распоряжения Первого заместителя Главы Администрации города Ижевска по согласованию с Главой муниципального образования "Город Ижевск".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Предоставление отпусков и направление в служебные командировки руководителей муниципальных унитарных предприятий по согласованию с Первым заместителем Главы Администрации города Ижевска.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Ведение личных дел и трудовых книжек руководителей муниципальных унитарных предприятий.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2.8. Принятие решений об изъятии излишнего, неиспользуемого либо используемого не по назначению муниципального имущества, закрепленного за муниципальными учреждениями и муниципальными казенными предприятиями на праве оперативного управления, и о дальнейшем использовании изъятого муниципального имущества.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2.9. Осуществление контроля за использованием по назначению и сохранностью муниципального имущества (здания, строения, сооружения, нежилые помещения), переданного в хозяйственное ведение, оперативное управление, аренду, безвозмездное пользование.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Осуществление муниципального земельного контроля в границах муниципального образования "Город Ижевск".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lastRenderedPageBreak/>
        <w:t>2.10. Согласование муниципальным унитарным предприятиям списания муниципального имущества.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2.11. Осуществление представительства в органах управления акционерных обществ, обществ с ограниченной ответственностью, акции, доли которых находятся в муниципальной собственности.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2.12. Разработка проекта Прогнозного плана приватизации муниципального имущества, осуществление его реализации, подготовка отчетов о его реализации, разработка и представление предложений по внесению в него изменений.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2.13. Осуществление приватизации муниципального имущества.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Создание комиссии по приватизации муниципального имущества, конкурсной комиссии по продаже объектов муниципальной собственности, комиссии по контролю за выполнением условий конкурса, комиссии по внесению изменений в планы приватизации муниципальных предприятий, проведению торгов, продажи посредством публичного предложения, без объявления цены и утверждение их составов.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Установление формы заявок на участие в приватизации муниципального имущества.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Утверждение принятого в установленном муниципальным правовым актом порядке решения об условиях приватизации муниципального имущества.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Утверждение протоколов об итогах продажи муниципального имущества.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2.14. Заключение договоров купли-продажи муниципального имущества, составляющего имущество имущественной казны города Ижевска. Ведение базы данных приватизированного муниципального имущества.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2.15. Организация и проведение торгов на право заключения договоров аренды, безвозмездного пользования муниципальным имуществом, составляющим имущество имущественной казны города Ижевска, по полномочиям Управления.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Заключение договоров аренды и безвозмездного пользования муниципальным имуществом и других договоров гражданско-правового характера в отношении муниципального имущества, составляющего имущество имущественной казны города Ижевска, ведение учета договоров и контроль за их исполнением.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2.16. Организация и проведение аукционов по продаже земельных участков или права на заключение договоров аренды земельных участков (лесных участков):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2.16.1. Заключение в соответствии с распорядительными актами Администрации города Ижевска договоров купли-продажи, безвозмездного пользования, аренды земельных участков (лесных участков);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2.16.2. Заключение соглашений к договорам безвозмездного пользования, аренды земельных участков;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2.16.3. Заключение в соответствии с распорядительными актами Администрации города Ижевска соглашений об установлении сервитута;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2.16.4. Заключение в соответствии с распорядительными актами Администрации города Ижевска договоров аренды, безвозмездного пользования земельными участками (лесными участками) на новый срок;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 xml:space="preserve">2.16.5. Прекращение в соответствии с действующим законодательством договоров </w:t>
      </w:r>
      <w:r>
        <w:lastRenderedPageBreak/>
        <w:t>безвозмездного пользования, аренды земельных участков (лесных участков);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2.16.6. Заключение в соответствии с распорядительными актами Администрации города Ижевска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2.17. Проведение от имени и в интересах муниципального образования "Город Ижевск" торгов (в форме аукциона или конкурса) на право заключения договоров на установку и эксплуатацию рекламных конструкций на территории муниципального образования "Город Ижевск".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2.18. Заключение от имени и в интересах муниципального образования "Город Ижевск" договоров на установку и эксплуатацию рекламных конструкций, временных рекламных конструкций на земельном участке, здании или ином недвижимом имуществе, находящемся в муниципальной собственности, на землях общего пользования, земельных участках, свободных от прав третьих лиц, и ином имуществе, находящемся в ведении муниципального образования "Город Ижевск".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2.19. Согласование муниципальным автономным и бюджетным учреждениям заключения договоров аренды и безвозмездного пользования недвижимого имущества и особо ценного движимого имущества, закрепленного за ними на праве оперативного управления.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2.20. Оказание имущественной поддержки социально ориентированным некоммерческим организациям,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порядке, установленном муниципальными правовыми актами.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2.21. Предоставление информации об объектах недвижимого имущества, находящихся в муниципальной собственности, которые могут быть переданы в аренду.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2.22. Осуществление в соответствии с законодательством формирования документов о приеме в муниципальную собственность выморочного имущества, расположенного на территории муниципального образования "Город Ижевск", за исключением жилых помещений.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2.23. Разработка, согласование и внесение проектов муниципальных правовых актов по вопросам компетенции Управления, в том числе: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2.23.1. Об утверждении схемы расположения земельного участка на кадастровом плане территории, на котором расположены здания, сооружения;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2.23.2. Об утверждении схемы расположения земельного участка на кадастровом плане территории в целях дальнейшей реализации на аукционах, конкурсах;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2.23.3. О прекращении права постоянного (бессрочного) пользования земельным участком;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2.23.4. О прекращении права пожизненного наследуемого владения земельным участком;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2.23.5. О предоставлении земельных участков, на которых расположены здания, сооружения, на праве постоянного (бессрочного) пользования, праве собственности бесплатно;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2.23.6. О предоставлении земельных участков в собственность муниципального образования "Город Ижевск";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2.23.7. Об отмене решений органа местного самоуправления о предоставлении земельных участков;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lastRenderedPageBreak/>
        <w:t>2.23.8. Об изъятии в установленном порядке земельных участков в случаях, установленных законодательством;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2.23.9. Об установлении вида разрешенного использования земельного участка, на котором расположены здания, сооружения;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2.23.10. Об утверждении условий организации и проведения аукционов по продаже прав на земельные участки (лесные участки);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2.23.11. О перераспределении земель и (или) земельных участков, находящихся в государственной или муниципальной собственности, между собой;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2.23.12. Об установлении, прекращении публичного сервитута;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2.23.13. Об утверждении проектной документации лесного участка в целях дальнейшей реализации на аукционе;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2.23.14. О предварительном согласовании предоставления земельного участка, на котором расположены здания, сооружения;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2.23.15. О проведении конкурса по определению нового застройщика в целях предоставления мер по защите прав граждан - участников долевого строительства многоквартирных домов на территории города Ижевска, пострадавших от действий (бездействия) недобросовестных застройщиков;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2.23.16. О включении земельного участка в состав муниципальной казны города Ижевска;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2.23.17. Об исключении земельного участка из состава муниципальной казны города Ижевска;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2.23.18. О внесении сведений об изменении характеристик муниципального земельного участка, составляющего муниципальную казну города Ижевска.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2.24. Выступление муниципальным заказчиком по полномочиям Управления в соответствии с законодательством.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2.25. Осуществление функций заказчика по проведению инвентаризации земель на территории муниципального образования "Город Ижевск".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2.26. Осуществление функций заказчика по образованию земельных участков с целью: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реализации земельных участков на аукционах, конкурсах;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 xml:space="preserve">- предоставления гражданам в порядке, установленном </w:t>
      </w:r>
      <w:hyperlink r:id="rId31" w:history="1">
        <w:r>
          <w:rPr>
            <w:color w:val="0000FF"/>
          </w:rPr>
          <w:t>Законом</w:t>
        </w:r>
      </w:hyperlink>
      <w:r>
        <w:t xml:space="preserve"> Удмуртской Республики от 16 декабря 2002 года N 68-РЗ "О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Республики";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формирования земельных участков, на которых расположены многоквартирные дома.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2.27. Рассмотрение схем расположения земельного участка или земельных участков на кадастровом плане территории в пределах полномочий Управления.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2.28. Дача согласия на залог права аренды земельного участка.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2.29. Хранение правоустанавливающих и иных документов на землю.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lastRenderedPageBreak/>
        <w:t>2.30. Осуществление функций организатора конкурсов по определению новых застройщиков в целях предоставления мер по защите прав граждан - участников долевого строительства многоквартирных домов на территории города Ижевска, пострадавших от действий (бездействия) недобросовестных застройщиков.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2.31. Осуществление согласования: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2.31.1. Договоров передачи прав и обязанностей по договорам аренды земельных участков (лесных участков);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2.31.2. Договоров субаренды земельных участков (лесных участков);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2.31.3. Актов согласования местоположения границ земельных участков в пределах полномочий Управления.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2.32. Осуществление функций и полномочий учредителя от имени Администрации города Ижевска в отношении муниципального бюджетного учреждения "Архитектурно-планировочное бюро".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Формирование и утверждение муниципального задания на оказание муниципальных услуг (выполнение работ) для муниципального бюджетного учреждения "Архитектурно-планировочное бюро".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Утверждение плана финансово-хозяйственной деятельности муниципального бюджетного учреждения "Архитектурно-планировочное бюро".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2.33. Выдача разрешений на установку и эксплуатацию рекламных конструкций на территории муниципального образования "Город Ижевск".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2.34. Ведение Городского реестра рекламных мест на территории муниципального образования "Город Ижевск".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 xml:space="preserve">2.35. Выявление объектов наружной рекламы и информации на территории муниципального образования "Город Ижевск", размещенных с нарушением требования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"О рекламе" и муниципальных правовых актов.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2.36. Выдача предписаний о демонтаже рекламных конструкций на территории муниципального образования "Город Ижевск".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2.37. Аннулирование разрешений на установку и эксплуатацию рекламных конструкций на территории муниципального образования "Город Ижевск".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2.38. Демонтаж рекламных конструкций на территории муниципального образования "Город Ижевск".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 xml:space="preserve">2.39. Разработка Схемы размещения рекламных конструкций на территории муниципального образования "Город Ижевск", а также разработка изменений в Схему размещения рекламных конструкций на территории муниципального образования "Город Ижевск" в порядке, установленном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 рекламе".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2.40. Изготовление и размещение социальной рекламы на рекламных конструкциях на территории муниципального образования "Город Ижевск".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2.41. Осуществление функции главного распорядителя и получателя средств бюджета муниципального образования "Город Ижевск", предусмотренных на содержание Управления и реализацию возложенных на него функций.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lastRenderedPageBreak/>
        <w:t>2.42. Осуществление функций главного администратора (администратора) доходов бюджета муниципального образования "Город Ижевск", включая начисление, учет и контроль за правильностью исчисления, полнотой и своевременностью осуществления платежей в бюджет муниципального образования "Город Ижевск", пеней и штрафов по ним, осуществление взыскания задолженности по платежам в бюджет муниципального образования "Город Ижевск", пеней и штрафов, принятие решений о возврате излишне уплаченных (взысканных) платежей в бюджет муниципального образования "Город Ижевск", пеней и штрафов, а также процентов за несвоевременное осуществление такого возврата и процентов, начисленных на излишне взысканные суммы, принятие решений о зачете (уточнении) платежей в бюджеты бюджетной системы Российской Федерации.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2.43. Рассмотрение письменных и устных обращений физических и юридических лиц по вопросам, отнесенным к полномочиям Управления.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2.44. Представление интересов Администрации города Ижевска и Управления в органах государственной власти, судебных органах и иных органах власти по вопросам своей компетенции.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2.45. Осуществление иных полномочий в пределах компетенции, установленной действующим законодательством и муниципальными правовыми актами.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Title"/>
        <w:jc w:val="center"/>
        <w:outlineLvl w:val="1"/>
      </w:pPr>
      <w:r>
        <w:t>Раздел 3. РУКОВОДСТВО УПРАВЛЕНИЕМ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Normal"/>
        <w:ind w:firstLine="540"/>
        <w:jc w:val="both"/>
      </w:pPr>
      <w:r>
        <w:t>3.1. Управлением руководит на принципах единоначалия начальник Управления, который действует без доверенности от имени Управления. В своей деятельности начальник Управления руководствуется муниципальными правовыми актами и действующим законодательством.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3.2. Должность "начальник управления, наделенного правами юридического лица" относится к высшей группе должностей муниципальной службы, категории "руководители", включенных в Реестр должностей муниципальной службы в Удмуртской Республике.</w:t>
      </w:r>
    </w:p>
    <w:p w:rsidR="000D6CD9" w:rsidRDefault="000D6CD9">
      <w:pPr>
        <w:pStyle w:val="ConsPlusNormal"/>
        <w:jc w:val="both"/>
      </w:pPr>
      <w:r>
        <w:t xml:space="preserve">(п. 3.2 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Городской думы г. Ижевска от 22.06.2017 N 360)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3.3. Начальник Управления назначается на должность и освобождается от должности на основании распоряжения Главы муниципального образования "Город Ижевск".</w:t>
      </w:r>
    </w:p>
    <w:p w:rsidR="000D6CD9" w:rsidRDefault="000D6CD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Городской думы г. Ижевска от 22.06.2017 N 360)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3.4. Применение мер поощрения, привлечение к дисциплинарной и материальной ответственности, предоставление отпусков и направление в служебные командировки начальника Управления осуществляются на основании распоряжений Главы муниципального образования "Город Ижевск".</w:t>
      </w:r>
    </w:p>
    <w:p w:rsidR="000D6CD9" w:rsidRDefault="000D6CD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Городской думы г. Ижевска от 22.06.2017 N 360)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3.5. Начальник Управления: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организует работу Управления;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обеспечивает исполнение полномочий Управления;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подписывает официальные документы, издаваемые Управлением;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организует в пределах своих полномочий выполнение муниципальных правовых актов;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утверждает положения о структурных подразделениях Управления, должностные инструкции муниципальных служащих (работников) Управления, кроме должностных инструкций заместителей начальника Управления;</w:t>
      </w:r>
    </w:p>
    <w:p w:rsidR="000D6CD9" w:rsidRDefault="000D6CD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Городской думы г. Ижевска от 22.06.2017 N 360)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lastRenderedPageBreak/>
        <w:t>- распоряжается денежными средствами в пределах утвержденных ассигнований по смете доходов и расходов Управления;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принимает решения по вопросам финансово-хозяйственной деятельности Управления, подписывает финансовые документы;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выдает доверенности в пределах своих полномочий;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вносит на утверждение Главе муниципального образования "Город Ижевск" предложения о структуре и штатной численности Управления;</w:t>
      </w:r>
    </w:p>
    <w:p w:rsidR="000D6CD9" w:rsidRDefault="000D6CD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Городской думы г. Ижевска от 22.06.2017 N 360)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утверждает штатное расписание Управления, определяет функции и распределяет должностные обязанности между заместителями начальника Управления и руководителями структурных подразделений Управления;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принимает, переводит, увольняет, поощряет, применяет меры материального и дисциплинарного взыскания, предоставляет отпуска, направляет в служебные командировки муниципальных служащих (работников) Управления, кроме заместителей начальника Управления;</w:t>
      </w:r>
    </w:p>
    <w:p w:rsidR="000D6CD9" w:rsidRDefault="000D6CD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Городской думы г. Ижевска от 22.06.2017 N 360)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организует работу с кадрами Управления, проводит их аттестацию, принимает меры по дополнительному профессиональному образованию, принимает квалификационный экзамен в установленном порядке, кроме заместителей начальника Управления;</w:t>
      </w:r>
    </w:p>
    <w:p w:rsidR="000D6CD9" w:rsidRDefault="000D6CD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Городской думы г. Ижевска от 22.06.2017 N 360)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взаимодействует в установленном порядке с органами государственной власти и управления;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организует взаимодействие с общественными и другими организациями, в том числе зарубежными;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утверждает ежегодный план работы Управления;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издает обязательные для исполнения муниципальными служащими (работниками) Управления приказы в пределах своей компетенции;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ведет прием граждан, рассматривает их обращения, принимает по ним решения;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осуществляет иные полномочия согласно муниципальным правовым актам.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3.6. Начальник Управления имеет заместителей, назначаемых на должность и освобождаемых от должности в установленном порядке.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Title"/>
        <w:jc w:val="center"/>
        <w:outlineLvl w:val="1"/>
      </w:pPr>
      <w:r>
        <w:t>Раздел 4. ИМУЩЕСТВО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Normal"/>
        <w:ind w:firstLine="540"/>
        <w:jc w:val="both"/>
      </w:pPr>
      <w:r>
        <w:t>4.1. В целях осуществления своих полномочий Управление наделяется в установленном порядке муниципальным имуществом, закрепляемым за Управлением на праве оперативного управления.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4.2. Управление владеет, пользуется и распоряжается закрепленным за ним имуществом в пределах, установленных действующим законодательством и решениями Городской думы города Ижевска, в соответствии с назначением имущества и целями своей деятельности.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4.3. Источниками формирования имущества Управления являются: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бюджетные средства;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lastRenderedPageBreak/>
        <w:t>- имущество, закрепленное на праве оперативного управления;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иные источники, не противоречащие законодательству Российской Федерации.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Имущество Управления находится в муниципальной собственности муниципального образования "Город Ижевск".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4.4. При осуществлении оперативного управления имуществом Управление обязано: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эффективно, в соответствии с целевым назначением, использовать муниципальное имущество;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обеспечивать сохранность имущества и его восстановление;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страховать муниципальное имущество в установленном законом порядке;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проводить техническую инвентаризацию недвижимого имущества в установленном порядке;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осуществлять капитальный и текущий ремонт закрепленного за Управлением имущества;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- осуществлять государственную регистрацию права оперативного управления.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Title"/>
        <w:jc w:val="center"/>
        <w:outlineLvl w:val="1"/>
      </w:pPr>
      <w:r>
        <w:t>Раздел 5. ФИНАНСОВОЕ ОБЕСПЕЧЕНИЕ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Normal"/>
        <w:ind w:firstLine="540"/>
        <w:jc w:val="both"/>
      </w:pPr>
      <w:r>
        <w:t>5.1. Финансирование расходов на содержание Управления и исполнение возложенных на него полномочий осуществляется за счет средств, предусмотренных в бюджете города, и иных источников, предусмотренных действующим законодательством.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5.2. Средства, полученные из бюджета города, расходуются Управлением в соответствии со сметой расходов, утвержденной начальником Управления. Расходование средств, полученных из иных источников, осуществляется в соответствии с правовыми актами органов местного самоуправления.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5.3. Управление отвечает по своим обязательствам находящимися в его распоряжении денежными средствами в соответствии с действующим законодательством.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Title"/>
        <w:jc w:val="center"/>
        <w:outlineLvl w:val="1"/>
      </w:pPr>
      <w:r>
        <w:t>Раздел 6. ВЗАИМООТНОШЕНИЯ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Normal"/>
        <w:ind w:firstLine="540"/>
        <w:jc w:val="both"/>
      </w:pPr>
      <w:r>
        <w:t>6.1. Взаимоотношения Управления с органами местного самоуправления муниципального образования "Город Ижевск" и структурными подразделениями Администрации города Ижевска строятся в соответствии с принципом разделения полномочий и на основании муниципальных правовых актов.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6.2. Управление взаимодействует с организациями всех форм собственности независимо от их организационно-правовой формы в соответствии с действующим законодательством.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Title"/>
        <w:jc w:val="center"/>
        <w:outlineLvl w:val="1"/>
      </w:pPr>
      <w:r>
        <w:t>Раздел 7. ОТВЕТСТВЕННОСТЬ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Normal"/>
        <w:ind w:firstLine="540"/>
        <w:jc w:val="both"/>
      </w:pPr>
      <w:r>
        <w:t>7.1. Управление как юридическое лицо несет ответственность в соответствии с действующим законодательством.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 xml:space="preserve">7.2. Ущерб, причиненный в результате действий или бездействий Управления, возмещается </w:t>
      </w:r>
      <w:r>
        <w:lastRenderedPageBreak/>
        <w:t>юридическим и физическим лицам на основании решения суда.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7.3. Должностные лица Управления несут ответственность в соответствии с действующим законодательством.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Title"/>
        <w:jc w:val="center"/>
        <w:outlineLvl w:val="1"/>
      </w:pPr>
      <w:r>
        <w:t>Раздел 8. ЗАКЛЮЧИТЕЛЬНЫЕ ПОЛОЖЕНИЯ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Normal"/>
        <w:ind w:firstLine="540"/>
        <w:jc w:val="both"/>
      </w:pPr>
      <w:r>
        <w:t>8.1. Настоящее Положение вступает в силу с момента государственной регистрации в соответствии с федеральным законом.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8.2. Изменения и дополнения в настоящее Положение вносятся Главой муниципального образования "Город Ижевск" по представлению начальника Управления и утверждаются решением Городской думы города Ижевска в установленном порядке.</w:t>
      </w:r>
    </w:p>
    <w:p w:rsidR="000D6CD9" w:rsidRDefault="000D6CD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Городской думы г. Ижевска от 22.06.2017 N 360)</w:t>
      </w:r>
    </w:p>
    <w:p w:rsidR="000D6CD9" w:rsidRDefault="000D6CD9">
      <w:pPr>
        <w:pStyle w:val="ConsPlusNormal"/>
        <w:spacing w:before="220"/>
        <w:ind w:firstLine="540"/>
        <w:jc w:val="both"/>
      </w:pPr>
      <w:r>
        <w:t>8.3. Изменения и дополнения в настоящее Положение вступают в силу с момента государственной регистрации в соответствии с федеральным законом.</w:t>
      </w: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Normal"/>
        <w:jc w:val="both"/>
      </w:pPr>
    </w:p>
    <w:p w:rsidR="000D6CD9" w:rsidRDefault="000D6C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08FB" w:rsidRDefault="009208FB">
      <w:bookmarkStart w:id="1" w:name="_GoBack"/>
      <w:bookmarkEnd w:id="1"/>
    </w:p>
    <w:sectPr w:rsidR="009208FB" w:rsidSect="00CF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D9"/>
    <w:rsid w:val="000D6CD9"/>
    <w:rsid w:val="0092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BE3CE-F15F-4A20-ACE2-0CED33FE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6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6C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91884BCBF75B25410D190D7EAD266048EF18F6E1446572AFF39B4780F38732223667C492553B9094F96A48D161147F5A60DACB84443BDFD16CC57BBo5GAJ" TargetMode="External"/><Relationship Id="rId18" Type="http://schemas.openxmlformats.org/officeDocument/2006/relationships/hyperlink" Target="consultantplus://offline/ref=A91884BCBF75B25410D190D7EAD266048EF18F6E1446582AF338B4780F38732223667C492553B9094F96A48E141147F5A60DACB84443BDFD16CC57BBo5GAJ" TargetMode="External"/><Relationship Id="rId26" Type="http://schemas.openxmlformats.org/officeDocument/2006/relationships/hyperlink" Target="consultantplus://offline/ref=A91884BCBF75B25410D190D7EAD266048EF18F6E1446562DF33FB4780F38732223667C492553B9094F96A48E151147F5A60DACB84443BDFD16CC57BBo5GAJ" TargetMode="External"/><Relationship Id="rId39" Type="http://schemas.openxmlformats.org/officeDocument/2006/relationships/hyperlink" Target="consultantplus://offline/ref=A91884BCBF75B25410D190D7EAD266048EF18F6E1C455B22F537E97207617F202469235E221AB5084F96A18B1F4E42E0B755A0BA595DB8E60ACE56oBG3J" TargetMode="External"/><Relationship Id="rId21" Type="http://schemas.openxmlformats.org/officeDocument/2006/relationships/hyperlink" Target="consultantplus://offline/ref=A91884BCBF75B25410D190D7EAD266048EF18F6E1446572AF53EB4780F38732223667C492553B9094F96A48D161147F5A60DACB84443BDFD16CC57BBo5GAJ" TargetMode="External"/><Relationship Id="rId34" Type="http://schemas.openxmlformats.org/officeDocument/2006/relationships/hyperlink" Target="consultantplus://offline/ref=A91884BCBF75B25410D190D7EAD266048EF18F6E1C455B22F537E97207617F202469235E221AB5084F96A0841F4E42E0B755A0BA595DB8E60ACE56oBG3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91884BCBF75B25410D190D7EAD266048EF18F6E1446582AF338B4780F38732223667C492553B9094F96A48E141147F5A60DACB84443BDFD16CC57BBo5G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1884BCBF75B25410D190D7EAD266048EF18F6E17465D2FF637E97207617F202469235E221AB5084F96A4891F4E42E0B755A0BA595DB8E60ACE56oBG3J" TargetMode="External"/><Relationship Id="rId20" Type="http://schemas.openxmlformats.org/officeDocument/2006/relationships/hyperlink" Target="consultantplus://offline/ref=A91884BCBF75B25410D190D7EAD266048EF18F6E1446572AF53EB4780F38732223667C492553B9094F96A48C1D1147F5A60DACB84443BDFD16CC57BBo5GAJ" TargetMode="External"/><Relationship Id="rId29" Type="http://schemas.openxmlformats.org/officeDocument/2006/relationships/hyperlink" Target="consultantplus://offline/ref=A91884BCBF75B25410D190D7EAD266048EF18F6E17465D2FF637E97207617F202469235E221AB5084F96A58C1F4E42E0B755A0BA595DB8E60ACE56oBG3J" TargetMode="External"/><Relationship Id="rId41" Type="http://schemas.openxmlformats.org/officeDocument/2006/relationships/hyperlink" Target="consultantplus://offline/ref=A91884BCBF75B25410D190D7EAD266048EF18F6E1C455B22F537E97207617F202469235E221AB5084F96A28D1F4E42E0B755A0BA595DB8E60ACE56oBG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1884BCBF75B25410D190D7EAD266048EF18F6E1446562DF33FB4780F38732223667C492553B9094F96A48E141147F5A60DACB84443BDFD16CC57BBo5GAJ" TargetMode="External"/><Relationship Id="rId11" Type="http://schemas.openxmlformats.org/officeDocument/2006/relationships/hyperlink" Target="consultantplus://offline/ref=A91884BCBF75B25410D190D7EAD266048EF18F6E1446572AFF39B4780F38732223667C492553B9094F96A18D151147F5A60DACB84443BDFD16CC57BBo5GAJ" TargetMode="External"/><Relationship Id="rId24" Type="http://schemas.openxmlformats.org/officeDocument/2006/relationships/hyperlink" Target="consultantplus://offline/ref=A91884BCBF75B25410D190D7EAD266048EF18F6E1446572AFF39B4780F38732223667C492553B9094F96A48D161147F5A60DACB84443BDFD16CC57BBo5GAJ" TargetMode="External"/><Relationship Id="rId32" Type="http://schemas.openxmlformats.org/officeDocument/2006/relationships/hyperlink" Target="consultantplus://offline/ref=A91884BCBF75B25410D18EDAFCBE380C8EFBD56B1146547CAA68B22F50687577712622106714AA084A88A68C15o1G3J" TargetMode="External"/><Relationship Id="rId37" Type="http://schemas.openxmlformats.org/officeDocument/2006/relationships/hyperlink" Target="consultantplus://offline/ref=A91884BCBF75B25410D190D7EAD266048EF18F6E1C455B22F537E97207617F202469235E221AB5084F96A18F1F4E42E0B755A0BA595DB8E60ACE56oBG3J" TargetMode="External"/><Relationship Id="rId40" Type="http://schemas.openxmlformats.org/officeDocument/2006/relationships/hyperlink" Target="consultantplus://offline/ref=A91884BCBF75B25410D190D7EAD266048EF18F6E1C455B22F537E97207617F202469235E221AB5084F96A1851F4E42E0B755A0BA595DB8E60ACE56oBG3J" TargetMode="External"/><Relationship Id="rId5" Type="http://schemas.openxmlformats.org/officeDocument/2006/relationships/hyperlink" Target="consultantplus://offline/ref=A91884BCBF75B25410D190D7EAD266048EF18F6E17465D2FF637E97207617F202469235E221AB5084F96A4891F4E42E0B755A0BA595DB8E60ACE56oBG3J" TargetMode="External"/><Relationship Id="rId15" Type="http://schemas.openxmlformats.org/officeDocument/2006/relationships/hyperlink" Target="consultantplus://offline/ref=A91884BCBF75B25410D190D7EAD266048EF18F6E1446572AF53EB4780F38732223667C492553B9094F96A48C1C1147F5A60DACB84443BDFD16CC57BBo5GAJ" TargetMode="External"/><Relationship Id="rId23" Type="http://schemas.openxmlformats.org/officeDocument/2006/relationships/hyperlink" Target="consultantplus://offline/ref=A91884BCBF75B25410D190D7EAD266048EF18F6E14465C29F035B4780F38732223667C493753E1054E95BA8C110411A4E3o5G1J" TargetMode="External"/><Relationship Id="rId28" Type="http://schemas.openxmlformats.org/officeDocument/2006/relationships/hyperlink" Target="consultantplus://offline/ref=A91884BCBF75B25410D190D7EAD266048EF18F6E1446572AF53EB4780F38732223667C492553B9094F96A48D121147F5A60DACB84443BDFD16CC57BBo5GAJ" TargetMode="External"/><Relationship Id="rId36" Type="http://schemas.openxmlformats.org/officeDocument/2006/relationships/hyperlink" Target="consultantplus://offline/ref=A91884BCBF75B25410D190D7EAD266048EF18F6E1C455B22F537E97207617F202469235E221AB5084F96A18D1F4E42E0B755A0BA595DB8E60ACE56oBG3J" TargetMode="External"/><Relationship Id="rId10" Type="http://schemas.openxmlformats.org/officeDocument/2006/relationships/hyperlink" Target="consultantplus://offline/ref=A91884BCBF75B25410D18EDAFCBE380C8EFBD6651344547CAA68B22F5068757763267A1C6617B10B4C9DF0DD504F1EA5E146A1BC595FBDF9o0G1J" TargetMode="External"/><Relationship Id="rId19" Type="http://schemas.openxmlformats.org/officeDocument/2006/relationships/hyperlink" Target="consultantplus://offline/ref=A91884BCBF75B25410D190D7EAD266048EF18F6E1C455B22F537E97207617F202469235E221AB5084F96A4891F4E42E0B755A0BA595DB8E60ACE56oBG3J" TargetMode="External"/><Relationship Id="rId31" Type="http://schemas.openxmlformats.org/officeDocument/2006/relationships/hyperlink" Target="consultantplus://offline/ref=A91884BCBF75B25410D190D7EAD266048EF18F6E14465C2BFF3AB4780F38732223667C493753E1054E95BA8C110411A4E3o5G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91884BCBF75B25410D190D7EAD266048EF18F6E1446572AF53EB4780F38732223667C492553B9094F96A48C111147F5A60DACB84443BDFD16CC57BBo5GAJ" TargetMode="External"/><Relationship Id="rId14" Type="http://schemas.openxmlformats.org/officeDocument/2006/relationships/hyperlink" Target="consultantplus://offline/ref=A91884BCBF75B25410D190D7EAD266048EF18F6E1446572AF53EB4780F38732223667C492553B9094F96A48C131147F5A60DACB84443BDFD16CC57BBo5GAJ" TargetMode="External"/><Relationship Id="rId22" Type="http://schemas.openxmlformats.org/officeDocument/2006/relationships/hyperlink" Target="consultantplus://offline/ref=A91884BCBF75B25410D18EDAFCBE380C8FF2D6661E10037EFB3DBC2A58382F67756F761E7817B1164D96A5o8G5J" TargetMode="External"/><Relationship Id="rId27" Type="http://schemas.openxmlformats.org/officeDocument/2006/relationships/hyperlink" Target="consultantplus://offline/ref=A91884BCBF75B25410D190D7EAD266048EF18F6E1446572AF53EB4780F38732223667C492553B9094F96A48D101147F5A60DACB84443BDFD16CC57BBo5GAJ" TargetMode="External"/><Relationship Id="rId30" Type="http://schemas.openxmlformats.org/officeDocument/2006/relationships/hyperlink" Target="consultantplus://offline/ref=A91884BCBF75B25410D190D7EAD266048EF18F6E1446572AF53EB4780F38732223667C492553B9094F96A48D1C1147F5A60DACB84443BDFD16CC57BBo5GAJ" TargetMode="External"/><Relationship Id="rId35" Type="http://schemas.openxmlformats.org/officeDocument/2006/relationships/hyperlink" Target="consultantplus://offline/ref=A91884BCBF75B25410D190D7EAD266048EF18F6E1C455B22F537E97207617F202469235E221AB5084F96A18C1F4E42E0B755A0BA595DB8E60ACE56oBG3J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A91884BCBF75B25410D190D7EAD266048EF18F6E1C455B22F537E97207617F202469235E221AB5084F96A4891F4E42E0B755A0BA595DB8E60ACE56oBG3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91884BCBF75B25410D190D7EAD266048EF18F6E1743572AF437E97207617F202469234C2242B9094C88A4890A1813A5oEGBJ" TargetMode="External"/><Relationship Id="rId17" Type="http://schemas.openxmlformats.org/officeDocument/2006/relationships/hyperlink" Target="consultantplus://offline/ref=A91884BCBF75B25410D190D7EAD266048EF18F6E1446562DF33FB4780F38732223667C492553B9094F96A48E141147F5A60DACB84443BDFD16CC57BBo5GAJ" TargetMode="External"/><Relationship Id="rId25" Type="http://schemas.openxmlformats.org/officeDocument/2006/relationships/hyperlink" Target="consultantplus://offline/ref=A91884BCBF75B25410D190D7EAD266048EF18F6E1C455B22F537E97207617F202469235E221AB5084F96A48A1F4E42E0B755A0BA595DB8E60ACE56oBG3J" TargetMode="External"/><Relationship Id="rId33" Type="http://schemas.openxmlformats.org/officeDocument/2006/relationships/hyperlink" Target="consultantplus://offline/ref=A91884BCBF75B25410D18EDAFCBE380C8EFBD56B1146547CAA68B22F50687577712622106714AA084A88A68C15o1G3J" TargetMode="External"/><Relationship Id="rId38" Type="http://schemas.openxmlformats.org/officeDocument/2006/relationships/hyperlink" Target="consultantplus://offline/ref=A91884BCBF75B25410D190D7EAD266048EF18F6E1C455B22F537E97207617F202469235E221AB5084F96A1891F4E42E0B755A0BA595DB8E60ACE56oBG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4868</Words>
  <Characters>27751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Пенкина Ольга Германовна</dc:creator>
  <cp:keywords/>
  <dc:description/>
  <cp:lastModifiedBy>Пенкина Ольга Германовна</cp:lastModifiedBy>
  <cp:revision>1</cp:revision>
  <dcterms:created xsi:type="dcterms:W3CDTF">2019-05-13T09:06:00Z</dcterms:created>
  <dcterms:modified xsi:type="dcterms:W3CDTF">2019-05-13T09:08:00Z</dcterms:modified>
</cp:coreProperties>
</file>