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18" w:rsidRDefault="0043351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33518" w:rsidRDefault="00433518">
      <w:pPr>
        <w:pStyle w:val="ConsPlusNormal"/>
        <w:ind w:firstLine="540"/>
        <w:jc w:val="both"/>
        <w:outlineLvl w:val="0"/>
      </w:pPr>
    </w:p>
    <w:p w:rsidR="00433518" w:rsidRDefault="00433518">
      <w:pPr>
        <w:pStyle w:val="ConsPlusTitle"/>
        <w:jc w:val="center"/>
        <w:outlineLvl w:val="0"/>
      </w:pPr>
      <w:r>
        <w:t>АДМИНИСТРАЦИЯ ГОРОДА ИЖЕВСКА</w:t>
      </w:r>
    </w:p>
    <w:p w:rsidR="00433518" w:rsidRDefault="00433518">
      <w:pPr>
        <w:pStyle w:val="ConsPlusTitle"/>
        <w:ind w:firstLine="540"/>
        <w:jc w:val="both"/>
      </w:pPr>
    </w:p>
    <w:p w:rsidR="00433518" w:rsidRDefault="00433518">
      <w:pPr>
        <w:pStyle w:val="ConsPlusTitle"/>
        <w:jc w:val="center"/>
      </w:pPr>
      <w:r>
        <w:t>ПОСТАНОВЛЕНИЕ</w:t>
      </w:r>
    </w:p>
    <w:p w:rsidR="00433518" w:rsidRDefault="00433518">
      <w:pPr>
        <w:pStyle w:val="ConsPlusTitle"/>
        <w:jc w:val="center"/>
      </w:pPr>
      <w:r>
        <w:t>от 16 ноября 2018 г. N 825</w:t>
      </w:r>
    </w:p>
    <w:p w:rsidR="00433518" w:rsidRDefault="00433518">
      <w:pPr>
        <w:pStyle w:val="ConsPlusTitle"/>
        <w:jc w:val="center"/>
      </w:pPr>
    </w:p>
    <w:p w:rsidR="00433518" w:rsidRDefault="00433518">
      <w:pPr>
        <w:pStyle w:val="ConsPlusTitle"/>
        <w:jc w:val="center"/>
      </w:pPr>
      <w:r>
        <w:t>ОБ УТВЕРЖДЕНИИ МУНИЦИПАЛЬНОЙ ПРОГРАММЫ МУНИЦИПАЛЬНОГО</w:t>
      </w:r>
    </w:p>
    <w:p w:rsidR="00433518" w:rsidRDefault="00433518">
      <w:pPr>
        <w:pStyle w:val="ConsPlusTitle"/>
        <w:jc w:val="center"/>
      </w:pPr>
      <w:r>
        <w:t>ОБРАЗОВАНИЯ "ГОРОД ИЖЕВСК" "СОЗДАНИЕ УСЛОВИЙ ДЛЯ РАЗВИТИЯ</w:t>
      </w:r>
    </w:p>
    <w:p w:rsidR="00433518" w:rsidRDefault="00433518">
      <w:pPr>
        <w:pStyle w:val="ConsPlusTitle"/>
        <w:jc w:val="center"/>
      </w:pPr>
      <w:r>
        <w:t>БИЗНЕСА И ПРИВЛЕЧЕНИЯ ИНВЕСТИЦИЙ"</w:t>
      </w:r>
    </w:p>
    <w:p w:rsidR="00433518" w:rsidRDefault="004335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35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18" w:rsidRDefault="004335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3518" w:rsidRDefault="00433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3518" w:rsidRDefault="00433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Ижевска от 04.07.2019 </w:t>
            </w:r>
            <w:hyperlink r:id="rId6">
              <w:r>
                <w:rPr>
                  <w:color w:val="0000FF"/>
                </w:rPr>
                <w:t>N 1348/2</w:t>
              </w:r>
            </w:hyperlink>
            <w:r>
              <w:rPr>
                <w:color w:val="392C69"/>
              </w:rPr>
              <w:t>,</w:t>
            </w:r>
          </w:p>
          <w:p w:rsidR="00433518" w:rsidRDefault="004335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08.07.2021 </w:t>
            </w:r>
            <w:hyperlink r:id="rId7">
              <w:r>
                <w:rPr>
                  <w:color w:val="0000FF"/>
                </w:rPr>
                <w:t>N 1184</w:t>
              </w:r>
            </w:hyperlink>
            <w:r>
              <w:rPr>
                <w:color w:val="392C69"/>
              </w:rPr>
              <w:t xml:space="preserve">, от 23.11.2022 </w:t>
            </w:r>
            <w:hyperlink r:id="rId8">
              <w:r>
                <w:rPr>
                  <w:color w:val="0000FF"/>
                </w:rPr>
                <w:t>N 2316</w:t>
              </w:r>
            </w:hyperlink>
            <w:r>
              <w:rPr>
                <w:color w:val="392C69"/>
              </w:rPr>
              <w:t xml:space="preserve">, от 28.03.2023 </w:t>
            </w:r>
            <w:hyperlink r:id="rId9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>,</w:t>
            </w:r>
          </w:p>
          <w:p w:rsidR="00433518" w:rsidRDefault="004335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27.03.2024 </w:t>
            </w:r>
            <w:hyperlink r:id="rId10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18" w:rsidRDefault="00433518">
            <w:pPr>
              <w:pStyle w:val="ConsPlusNormal"/>
            </w:pPr>
          </w:p>
        </w:tc>
      </w:tr>
    </w:tbl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  <w:r>
        <w:t xml:space="preserve">В целях создания комфортных условий для привлечения и развития бизнеса,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деятельности, осуществляемой в форме капитальных вложений",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14">
        <w:r>
          <w:rPr>
            <w:color w:val="0000FF"/>
          </w:rPr>
          <w:t>Указом</w:t>
        </w:r>
      </w:hyperlink>
      <w:r>
        <w:t xml:space="preserve"> Главы Удмуртской Республики от 26.05.2014 N 166 "Об утверждении Инвестиционной стратегии Удмуртской Республики на период до 2025 года", руководствуясь </w:t>
      </w:r>
      <w:hyperlink r:id="rId15">
        <w:r>
          <w:rPr>
            <w:color w:val="0000FF"/>
          </w:rPr>
          <w:t>Уставом</w:t>
        </w:r>
      </w:hyperlink>
      <w:r>
        <w:t xml:space="preserve"> города Ижевска, постановляю: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муниципального образования "Город Ижевск" "Создание условий для развития бизнеса и привлечения инвестиций" (прилагается).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33518" w:rsidRDefault="00433518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01.10.2014 N 1085/1 "Об утверждении муниципальной программы муниципального образования "Город Ижевск" "Развитие субъектов малого и среднего предпринимательства на 2015 - 2020 годы";</w:t>
      </w:r>
    </w:p>
    <w:p w:rsidR="00433518" w:rsidRDefault="00433518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19.02.2015 N 131 "О внесении изменений в постановление Администрации города Ижевска от 01.10.2014 N 1085/1";</w:t>
      </w:r>
    </w:p>
    <w:p w:rsidR="00433518" w:rsidRDefault="00433518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30.11.2015 N 496 "О внесении изменений и дополнений в постановление Администрации города Ижевска от 01.10.2014 N 1085/1";</w:t>
      </w:r>
    </w:p>
    <w:p w:rsidR="00433518" w:rsidRDefault="00433518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07.03.2017 N 70/2 "О внесении изменений и дополнений в постановление Администрации города Ижевска от 01.10.2014 N 1085/1";</w:t>
      </w:r>
    </w:p>
    <w:p w:rsidR="00433518" w:rsidRDefault="00433518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17.11.2017 N 500 "О внесении изменений в постановление Администрации города Ижевска от 01.10.2014 N 1085/1";</w:t>
      </w:r>
    </w:p>
    <w:p w:rsidR="00433518" w:rsidRDefault="00433518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19.02.2018 N 62 "О внесении изменений в постановление Администрации города Ижевска от 01.10.2014 N 1085/1".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3. Контроль за исполнением постановления оставляю за собой.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4. Настоящее постановление вступает в силу 1 января 2019 года.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jc w:val="right"/>
      </w:pPr>
      <w:r>
        <w:lastRenderedPageBreak/>
        <w:t>Глава муниципального образования</w:t>
      </w:r>
    </w:p>
    <w:p w:rsidR="00433518" w:rsidRDefault="00433518">
      <w:pPr>
        <w:pStyle w:val="ConsPlusNormal"/>
        <w:jc w:val="right"/>
      </w:pPr>
      <w:r>
        <w:t>"Город Ижевск"</w:t>
      </w:r>
    </w:p>
    <w:p w:rsidR="00433518" w:rsidRDefault="00433518">
      <w:pPr>
        <w:pStyle w:val="ConsPlusNormal"/>
        <w:jc w:val="right"/>
      </w:pPr>
      <w:r>
        <w:t>О.Н.БЕКМЕМЕТЬЕВ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jc w:val="right"/>
        <w:outlineLvl w:val="0"/>
      </w:pPr>
      <w:r>
        <w:t>Утверждена</w:t>
      </w:r>
    </w:p>
    <w:p w:rsidR="00433518" w:rsidRDefault="00433518">
      <w:pPr>
        <w:pStyle w:val="ConsPlusNormal"/>
        <w:jc w:val="right"/>
      </w:pPr>
      <w:r>
        <w:t>постановлением</w:t>
      </w:r>
    </w:p>
    <w:p w:rsidR="00433518" w:rsidRDefault="00433518">
      <w:pPr>
        <w:pStyle w:val="ConsPlusNormal"/>
        <w:jc w:val="right"/>
      </w:pPr>
      <w:r>
        <w:t>Администрации города Ижевска</w:t>
      </w:r>
    </w:p>
    <w:p w:rsidR="00433518" w:rsidRDefault="00433518">
      <w:pPr>
        <w:pStyle w:val="ConsPlusNormal"/>
        <w:jc w:val="right"/>
      </w:pPr>
      <w:r>
        <w:t>от 16 ноября 2018 г. N 825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</w:pPr>
      <w:bookmarkStart w:id="0" w:name="P39"/>
      <w:bookmarkEnd w:id="0"/>
      <w:r>
        <w:t>МУНИЦИПАЛЬНАЯ ПРОГРАММА</w:t>
      </w:r>
    </w:p>
    <w:p w:rsidR="00433518" w:rsidRDefault="00433518">
      <w:pPr>
        <w:pStyle w:val="ConsPlusTitle"/>
        <w:jc w:val="center"/>
      </w:pPr>
      <w:r>
        <w:t>МУНИЦИПАЛЬНОГО ОБРАЗОВАНИЯ "ГОРОД ИЖЕВСК" "СОЗДАНИЕ УСЛОВИЙ</w:t>
      </w:r>
    </w:p>
    <w:p w:rsidR="00433518" w:rsidRDefault="00433518">
      <w:pPr>
        <w:pStyle w:val="ConsPlusTitle"/>
        <w:jc w:val="center"/>
      </w:pPr>
      <w:r>
        <w:t>ДЛЯ РАЗВИТИЯ БИЗНЕСА И ПРИВЛЕЧЕНИЯ ИНВЕСТИЦИЙ"</w:t>
      </w:r>
    </w:p>
    <w:p w:rsidR="00433518" w:rsidRDefault="004335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35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18" w:rsidRDefault="004335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3518" w:rsidRDefault="00433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3518" w:rsidRDefault="00433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Ижевска от 04.07.2019 </w:t>
            </w:r>
            <w:hyperlink r:id="rId22">
              <w:r>
                <w:rPr>
                  <w:color w:val="0000FF"/>
                </w:rPr>
                <w:t>N 1348/2</w:t>
              </w:r>
            </w:hyperlink>
            <w:r>
              <w:rPr>
                <w:color w:val="392C69"/>
              </w:rPr>
              <w:t>,</w:t>
            </w:r>
          </w:p>
          <w:p w:rsidR="00433518" w:rsidRDefault="004335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08.07.2021 </w:t>
            </w:r>
            <w:hyperlink r:id="rId23">
              <w:r>
                <w:rPr>
                  <w:color w:val="0000FF"/>
                </w:rPr>
                <w:t>N 1184</w:t>
              </w:r>
            </w:hyperlink>
            <w:r>
              <w:rPr>
                <w:color w:val="392C69"/>
              </w:rPr>
              <w:t xml:space="preserve">, от 23.11.2022 </w:t>
            </w:r>
            <w:hyperlink r:id="rId24">
              <w:r>
                <w:rPr>
                  <w:color w:val="0000FF"/>
                </w:rPr>
                <w:t>N 2316</w:t>
              </w:r>
            </w:hyperlink>
            <w:r>
              <w:rPr>
                <w:color w:val="392C69"/>
              </w:rPr>
              <w:t xml:space="preserve">, от 28.03.2023 </w:t>
            </w:r>
            <w:hyperlink r:id="rId25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>,</w:t>
            </w:r>
          </w:p>
          <w:p w:rsidR="00433518" w:rsidRDefault="004335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27.03.2024 </w:t>
            </w:r>
            <w:hyperlink r:id="rId26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18" w:rsidRDefault="00433518">
            <w:pPr>
              <w:pStyle w:val="ConsPlusNormal"/>
            </w:pPr>
          </w:p>
        </w:tc>
      </w:tr>
    </w:tbl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  <w:outlineLvl w:val="1"/>
      </w:pPr>
      <w:r>
        <w:t>Паспорт муниципальной программы муниципального образования</w:t>
      </w:r>
    </w:p>
    <w:p w:rsidR="00433518" w:rsidRDefault="00433518">
      <w:pPr>
        <w:pStyle w:val="ConsPlusTitle"/>
        <w:jc w:val="center"/>
      </w:pPr>
      <w:r>
        <w:t>"Город Ижевск" "Создание условий для развития</w:t>
      </w:r>
    </w:p>
    <w:p w:rsidR="00433518" w:rsidRDefault="00433518">
      <w:pPr>
        <w:pStyle w:val="ConsPlusTitle"/>
        <w:jc w:val="center"/>
      </w:pPr>
      <w:r>
        <w:t>бизнеса и привлечения инвестиций"</w:t>
      </w:r>
    </w:p>
    <w:p w:rsidR="00433518" w:rsidRDefault="00433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433518">
        <w:tc>
          <w:tcPr>
            <w:tcW w:w="2835" w:type="dxa"/>
          </w:tcPr>
          <w:p w:rsidR="00433518" w:rsidRDefault="00433518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236" w:type="dxa"/>
          </w:tcPr>
          <w:p w:rsidR="00433518" w:rsidRDefault="00433518">
            <w:pPr>
              <w:pStyle w:val="ConsPlusNormal"/>
            </w:pPr>
            <w:r>
              <w:t>Муниципальная программа муниципального образования "Город Ижевск" "Создание условий для развития бизнеса и привлечения инвестиций" (далее - муниципальная программа)</w:t>
            </w:r>
          </w:p>
        </w:tc>
      </w:tr>
      <w:tr w:rsidR="00433518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433518" w:rsidRDefault="00433518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  <w:tcBorders>
              <w:bottom w:val="nil"/>
            </w:tcBorders>
          </w:tcPr>
          <w:p w:rsidR="00433518" w:rsidRDefault="00433518">
            <w:pPr>
              <w:pStyle w:val="ConsPlusNormal"/>
            </w:pPr>
            <w:r>
              <w:t>Управление экономики и инвестиций</w:t>
            </w:r>
          </w:p>
        </w:tc>
      </w:tr>
      <w:tr w:rsidR="0043351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33518" w:rsidRDefault="00433518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04.07.2019 N 1348/2)</w:t>
            </w:r>
          </w:p>
        </w:tc>
      </w:tr>
      <w:tr w:rsidR="00433518">
        <w:tc>
          <w:tcPr>
            <w:tcW w:w="2835" w:type="dxa"/>
          </w:tcPr>
          <w:p w:rsidR="00433518" w:rsidRDefault="00433518">
            <w:pPr>
              <w:pStyle w:val="ConsPlusNormal"/>
            </w:pPr>
            <w:r>
              <w:t>Соисполнители</w:t>
            </w:r>
          </w:p>
        </w:tc>
        <w:tc>
          <w:tcPr>
            <w:tcW w:w="6236" w:type="dxa"/>
          </w:tcPr>
          <w:p w:rsidR="00433518" w:rsidRDefault="00433518">
            <w:pPr>
              <w:pStyle w:val="ConsPlusNormal"/>
            </w:pPr>
            <w:r>
              <w:t>Территориальные, отраслевые (функциональные) органы - структурные подразделения Администрации города Ижевска, некоммерческая организация "Ижевский городской фонд поддержки малого и среднего предпринимательства"</w:t>
            </w:r>
          </w:p>
        </w:tc>
      </w:tr>
      <w:tr w:rsidR="00433518">
        <w:tc>
          <w:tcPr>
            <w:tcW w:w="2835" w:type="dxa"/>
          </w:tcPr>
          <w:p w:rsidR="00433518" w:rsidRDefault="00433518">
            <w:pPr>
              <w:pStyle w:val="ConsPlusNormal"/>
            </w:pPr>
            <w:r>
              <w:t>Цель</w:t>
            </w:r>
          </w:p>
        </w:tc>
        <w:tc>
          <w:tcPr>
            <w:tcW w:w="6236" w:type="dxa"/>
          </w:tcPr>
          <w:p w:rsidR="00433518" w:rsidRDefault="00433518">
            <w:pPr>
              <w:pStyle w:val="ConsPlusNormal"/>
            </w:pPr>
            <w:r>
              <w:t>Создание условий для развития малого и среднего предпринимательства и привлечения инвестиций на территорию муниципального образования "Город Ижевск"</w:t>
            </w:r>
          </w:p>
        </w:tc>
      </w:tr>
      <w:tr w:rsidR="00433518">
        <w:tc>
          <w:tcPr>
            <w:tcW w:w="2835" w:type="dxa"/>
          </w:tcPr>
          <w:p w:rsidR="00433518" w:rsidRDefault="00433518">
            <w:pPr>
              <w:pStyle w:val="ConsPlusNormal"/>
            </w:pPr>
            <w:r>
              <w:t>Задачи</w:t>
            </w:r>
          </w:p>
        </w:tc>
        <w:tc>
          <w:tcPr>
            <w:tcW w:w="6236" w:type="dxa"/>
          </w:tcPr>
          <w:p w:rsidR="00433518" w:rsidRDefault="00433518">
            <w:pPr>
              <w:pStyle w:val="ConsPlusNormal"/>
            </w:pPr>
            <w:r>
              <w:t>1. Формирование инвестиционно привлекательного имиджа муниципального образования "Город Ижевск";</w:t>
            </w:r>
          </w:p>
          <w:p w:rsidR="00433518" w:rsidRDefault="00433518">
            <w:pPr>
              <w:pStyle w:val="ConsPlusNormal"/>
            </w:pPr>
            <w:r>
              <w:t>2. Привлечение инвесторов для реализации проектов на территории г. Ижевска;</w:t>
            </w:r>
          </w:p>
          <w:p w:rsidR="00433518" w:rsidRDefault="00433518">
            <w:pPr>
              <w:pStyle w:val="ConsPlusNormal"/>
            </w:pPr>
            <w:r>
              <w:t>3. Стимулирование развития субъектов предпринимательской и инвестиционной деятельности</w:t>
            </w:r>
          </w:p>
        </w:tc>
      </w:tr>
      <w:tr w:rsidR="00433518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433518" w:rsidRDefault="00433518">
            <w:pPr>
              <w:pStyle w:val="ConsPlusNormal"/>
            </w:pPr>
            <w:r>
              <w:t>Сроки реализации</w:t>
            </w:r>
          </w:p>
        </w:tc>
        <w:tc>
          <w:tcPr>
            <w:tcW w:w="6236" w:type="dxa"/>
            <w:tcBorders>
              <w:bottom w:val="nil"/>
            </w:tcBorders>
          </w:tcPr>
          <w:p w:rsidR="00433518" w:rsidRDefault="00433518">
            <w:pPr>
              <w:pStyle w:val="ConsPlusNormal"/>
            </w:pPr>
            <w:r>
              <w:t>2019 - 2028 годы</w:t>
            </w:r>
          </w:p>
        </w:tc>
      </w:tr>
      <w:tr w:rsidR="0043351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33518" w:rsidRDefault="00433518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28.03.2023 N 417)</w:t>
            </w:r>
          </w:p>
        </w:tc>
      </w:tr>
      <w:tr w:rsidR="00433518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433518" w:rsidRDefault="00433518">
            <w:pPr>
              <w:pStyle w:val="ConsPlusNormal"/>
            </w:pPr>
            <w:r>
              <w:lastRenderedPageBreak/>
              <w:t>Объем средств на реализацию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433518" w:rsidRDefault="00433518">
            <w:pPr>
              <w:pStyle w:val="ConsPlusNormal"/>
            </w:pPr>
            <w:r>
              <w:t>Объем финансирования муниципальной программы за счет средств бюджета муниципального образования "Город Ижевск" составит 10000 тыс. руб., в том числе:</w:t>
            </w:r>
          </w:p>
          <w:p w:rsidR="00433518" w:rsidRDefault="00433518">
            <w:pPr>
              <w:pStyle w:val="ConsPlusNormal"/>
            </w:pPr>
            <w:r>
              <w:t>2019 год - 1000 тыс. руб.;</w:t>
            </w:r>
          </w:p>
          <w:p w:rsidR="00433518" w:rsidRDefault="00433518">
            <w:pPr>
              <w:pStyle w:val="ConsPlusNormal"/>
            </w:pPr>
            <w:r>
              <w:t>2020 год - 1000 тыс. руб.;</w:t>
            </w:r>
          </w:p>
          <w:p w:rsidR="00433518" w:rsidRDefault="00433518">
            <w:pPr>
              <w:pStyle w:val="ConsPlusNormal"/>
            </w:pPr>
            <w:r>
              <w:t>2021 год - 1000 тыс. руб.;</w:t>
            </w:r>
          </w:p>
          <w:p w:rsidR="00433518" w:rsidRDefault="00433518">
            <w:pPr>
              <w:pStyle w:val="ConsPlusNormal"/>
            </w:pPr>
            <w:r>
              <w:t>2022 год - 1000 тыс. руб.;</w:t>
            </w:r>
          </w:p>
          <w:p w:rsidR="00433518" w:rsidRDefault="00433518">
            <w:pPr>
              <w:pStyle w:val="ConsPlusNormal"/>
            </w:pPr>
            <w:r>
              <w:t>2023 год - 1000 тыс. руб.;</w:t>
            </w:r>
          </w:p>
          <w:p w:rsidR="00433518" w:rsidRDefault="00433518">
            <w:pPr>
              <w:pStyle w:val="ConsPlusNormal"/>
            </w:pPr>
            <w:r>
              <w:t>2024 год - 1000 тыс. руб.;</w:t>
            </w:r>
          </w:p>
          <w:p w:rsidR="00433518" w:rsidRDefault="00433518">
            <w:pPr>
              <w:pStyle w:val="ConsPlusNormal"/>
            </w:pPr>
            <w:r>
              <w:t>2025 год - 1000 тыс. руб.;</w:t>
            </w:r>
          </w:p>
          <w:p w:rsidR="00433518" w:rsidRDefault="00433518">
            <w:pPr>
              <w:pStyle w:val="ConsPlusNormal"/>
            </w:pPr>
            <w:r>
              <w:t>2026 год - 1000 тыс. руб.;</w:t>
            </w:r>
          </w:p>
          <w:p w:rsidR="00433518" w:rsidRDefault="00433518">
            <w:pPr>
              <w:pStyle w:val="ConsPlusNormal"/>
            </w:pPr>
            <w:r>
              <w:t>2027 год - 1000 тыс. руб.;</w:t>
            </w:r>
          </w:p>
          <w:p w:rsidR="00433518" w:rsidRDefault="00433518">
            <w:pPr>
              <w:pStyle w:val="ConsPlusNormal"/>
            </w:pPr>
            <w:r>
              <w:t>2028 год - 1000 тыс. руб.</w:t>
            </w:r>
          </w:p>
          <w:p w:rsidR="00433518" w:rsidRDefault="00433518">
            <w:pPr>
              <w:pStyle w:val="ConsPlusNormal"/>
            </w:pPr>
            <w:r>
              <w:t>Объемы финансирования муниципальной программы носят ориентировочный характер и подлежат корректировке в соответствии с решением о бюджете муниципального образования "Город Ижевск" на очередной финансовый год и на плановый период</w:t>
            </w:r>
          </w:p>
        </w:tc>
      </w:tr>
      <w:tr w:rsidR="0043351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33518" w:rsidRDefault="00433518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28.03.2023 N 417)</w:t>
            </w:r>
          </w:p>
        </w:tc>
      </w:tr>
      <w:tr w:rsidR="00433518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433518" w:rsidRDefault="00433518">
            <w:pPr>
              <w:pStyle w:val="ConsPlusNormal"/>
            </w:pPr>
            <w: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236" w:type="dxa"/>
            <w:tcBorders>
              <w:bottom w:val="nil"/>
            </w:tcBorders>
          </w:tcPr>
          <w:p w:rsidR="00433518" w:rsidRDefault="00433518">
            <w:pPr>
              <w:pStyle w:val="ConsPlusNormal"/>
            </w:pPr>
            <w:r>
              <w:t>К концу реализации муниципальной программы планируется достигнуть следующих результатов:</w:t>
            </w:r>
          </w:p>
          <w:p w:rsidR="00433518" w:rsidRDefault="00433518">
            <w:pPr>
              <w:pStyle w:val="ConsPlusNormal"/>
            </w:pPr>
            <w:r>
              <w:t>- увеличить ежегодный темп роста объема инвестиций (за исключением бюджетных средств) с 102,2 до 110%;</w:t>
            </w:r>
          </w:p>
          <w:p w:rsidR="00433518" w:rsidRDefault="00433518">
            <w:pPr>
              <w:pStyle w:val="ConsPlusNormal"/>
            </w:pPr>
            <w:r>
              <w:t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 с 38,2 до 41,4%;</w:t>
            </w:r>
          </w:p>
          <w:p w:rsidR="00433518" w:rsidRDefault="00433518">
            <w:pPr>
              <w:pStyle w:val="ConsPlusNormal"/>
            </w:pPr>
            <w:r>
              <w:t>- создание за период реализации муниципальной программы не менее 3500 новых рабочих мест за счет реализации инвестиционных проектов, находящихся на сопровождении;</w:t>
            </w:r>
          </w:p>
          <w:p w:rsidR="00433518" w:rsidRDefault="00433518">
            <w:pPr>
              <w:pStyle w:val="ConsPlusNormal"/>
            </w:pPr>
            <w:r>
              <w:t>- поступление за период реализации муниципальной программы не менее 92,0 млн. руб. дополнительных налоговых отчислений в бюджет муниципального образования "Город Ижевск" в связи с реализацией инвестиционных проектов, находящихся на сопровождении</w:t>
            </w:r>
          </w:p>
        </w:tc>
      </w:tr>
      <w:tr w:rsidR="0043351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33518" w:rsidRDefault="0043351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28.03.2023 N 417)</w:t>
            </w:r>
          </w:p>
        </w:tc>
      </w:tr>
    </w:tbl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  <w:outlineLvl w:val="1"/>
      </w:pPr>
      <w:r>
        <w:t>1. Характеристика состояния сферы деятельности, в рамках</w:t>
      </w:r>
    </w:p>
    <w:p w:rsidR="00433518" w:rsidRDefault="00433518">
      <w:pPr>
        <w:pStyle w:val="ConsPlusTitle"/>
        <w:jc w:val="center"/>
      </w:pPr>
      <w:r>
        <w:t>которой реализуется муниципальная программа, в том числе</w:t>
      </w:r>
    </w:p>
    <w:p w:rsidR="00433518" w:rsidRDefault="00433518">
      <w:pPr>
        <w:pStyle w:val="ConsPlusTitle"/>
        <w:jc w:val="center"/>
      </w:pPr>
      <w:r>
        <w:t>основные проблемы в этой сфере и прогноз ее развития,</w:t>
      </w:r>
    </w:p>
    <w:p w:rsidR="00433518" w:rsidRDefault="00433518">
      <w:pPr>
        <w:pStyle w:val="ConsPlusTitle"/>
        <w:jc w:val="center"/>
      </w:pPr>
      <w:r>
        <w:t>а также возможности решения проблем путем применения</w:t>
      </w:r>
    </w:p>
    <w:p w:rsidR="00433518" w:rsidRDefault="00433518">
      <w:pPr>
        <w:pStyle w:val="ConsPlusTitle"/>
        <w:jc w:val="center"/>
      </w:pPr>
      <w:r>
        <w:t>механизмов муниципально-частного партнерства</w:t>
      </w:r>
    </w:p>
    <w:p w:rsidR="00433518" w:rsidRDefault="00433518">
      <w:pPr>
        <w:pStyle w:val="ConsPlusTitle"/>
        <w:jc w:val="center"/>
      </w:pPr>
      <w:r>
        <w:t>и (или) концессионного механизма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  <w:r>
        <w:t>Ситуацию развития предпринимательской и инвестиционной деятельности характеризуют итоги различных рейтингов.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По итогам Национального рейтинга состояния инвестиционного климата в субъектах Российской Федерации, подготовленного Ассоциацией стратегических инициатив, в 2017 году Удмуртская Республика заняла 28 место среди 85 субъектов Российской Федерации и 7 место </w:t>
      </w:r>
      <w:r>
        <w:lastRenderedPageBreak/>
        <w:t>среди 14 регионов Приволжского Федерального округа. По сравнению с 2016 годом Удмуртская Республика поднялась на одну позицию.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Согласно результатам рейтинга инвестиционной привлекательности регионов Российской Федерации, ежегодно составляемого Рейтинговым агентством "Эксперт", в 2017 год по сравнению с 2016 годом инвестиционный потенциал Удмуртской Республике не изменился - пониженный потенциал (ранг потенциала - 41) с умеренным инвестиционным риском (3В1).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Несмотря на то, что указанные рейтинги составляются в отношении субъектов Российской Федерации, принимая во внимание столичный статус города Ижевска, считаем возможным применять результаты рейтингов к оценке состояния развития предпринимательской и инвестиционной деятельности на территории города Ижевска.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Инвестиционная деятельность в городе Ижевска за последние годы демонстрирует поступательную динамику развития: с 2011 года по 2017 год общий объем инвестиций в основной капитал за счет всех источников финансирования по крупным и средним предприятиям г. Ижевска вырос в 1,5 раза. При этом в 2017 году индекс физического объема инвестиций в основной капитал по городу Ижевску по сравнению с предыдущим годом снизился на 6 процентных пунктов и составил 92,4%.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jc w:val="right"/>
        <w:outlineLvl w:val="2"/>
      </w:pPr>
      <w:r>
        <w:t>Таблица 1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</w:pPr>
      <w:r>
        <w:t>Динамика инвестиций в основной капитал</w:t>
      </w:r>
    </w:p>
    <w:p w:rsidR="00433518" w:rsidRDefault="00433518">
      <w:pPr>
        <w:pStyle w:val="ConsPlusTitle"/>
        <w:jc w:val="center"/>
      </w:pPr>
      <w:r>
        <w:t>по организациям города Ижевска</w:t>
      </w:r>
    </w:p>
    <w:p w:rsidR="00433518" w:rsidRDefault="00433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964"/>
        <w:gridCol w:w="907"/>
        <w:gridCol w:w="907"/>
        <w:gridCol w:w="850"/>
        <w:gridCol w:w="964"/>
        <w:gridCol w:w="907"/>
        <w:gridCol w:w="1020"/>
      </w:tblGrid>
      <w:tr w:rsidR="00433518">
        <w:tc>
          <w:tcPr>
            <w:tcW w:w="2551" w:type="dxa"/>
          </w:tcPr>
          <w:p w:rsidR="00433518" w:rsidRDefault="00433518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2011 г.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2013 г.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020" w:type="dxa"/>
          </w:tcPr>
          <w:p w:rsidR="00433518" w:rsidRDefault="00433518">
            <w:pPr>
              <w:pStyle w:val="ConsPlusNormal"/>
              <w:jc w:val="center"/>
            </w:pPr>
            <w:r>
              <w:t>2017 г.</w:t>
            </w:r>
          </w:p>
        </w:tc>
      </w:tr>
      <w:tr w:rsidR="00433518">
        <w:tc>
          <w:tcPr>
            <w:tcW w:w="2551" w:type="dxa"/>
          </w:tcPr>
          <w:p w:rsidR="00433518" w:rsidRDefault="00433518">
            <w:pPr>
              <w:pStyle w:val="ConsPlusNormal"/>
            </w:pPr>
            <w:r>
              <w:t>Инвестиции в основной капитал за счет всех источников финансирования по крупным и средним предприятиям г. Ижевска, млн. руб.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22583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26294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33037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37620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32674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33772</w:t>
            </w:r>
          </w:p>
        </w:tc>
        <w:tc>
          <w:tcPr>
            <w:tcW w:w="1020" w:type="dxa"/>
          </w:tcPr>
          <w:p w:rsidR="00433518" w:rsidRDefault="00433518">
            <w:pPr>
              <w:pStyle w:val="ConsPlusNormal"/>
              <w:jc w:val="center"/>
            </w:pPr>
            <w:r>
              <w:t>33329,9</w:t>
            </w:r>
          </w:p>
        </w:tc>
      </w:tr>
      <w:tr w:rsidR="00433518">
        <w:tc>
          <w:tcPr>
            <w:tcW w:w="2551" w:type="dxa"/>
          </w:tcPr>
          <w:p w:rsidR="00433518" w:rsidRDefault="00433518">
            <w:pPr>
              <w:pStyle w:val="ConsPlusNormal"/>
            </w:pPr>
            <w:r>
              <w:t>Темп роста к соответствующему периоду прошлого года в сопоставимых ценах, %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112,7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110,3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119,5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020" w:type="dxa"/>
          </w:tcPr>
          <w:p w:rsidR="00433518" w:rsidRDefault="00433518">
            <w:pPr>
              <w:pStyle w:val="ConsPlusNormal"/>
              <w:jc w:val="center"/>
            </w:pPr>
            <w:r>
              <w:t>92,4</w:t>
            </w:r>
          </w:p>
        </w:tc>
      </w:tr>
    </w:tbl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  <w:r>
        <w:t>По итогам 2016 года город Ижевск среди городов - центров регионов Приволжского федерального округа по объему инвестиций в основной капитал (за исключением бюджетных средств) в расчете на 1 жителя занимал 8 место (47,2 тыс. руб.).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В 2017 году объем инвестиций в основной капитал (за исключением бюджетных средств) в расчете на 1 жителя города Ижевска увеличился на 2,8% по сравнению с 2016 годом и составил 48,025 тыс. руб.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В качестве основного источника инвестиций предприятия используют собственные средства. В 2017 году доля собственных средств в структуре источников финансирования инвестиций в основной капитал по крупным и средним организациям города Ижевска увеличилась на 3,2% и составила 82,1%. В структуре привлеченных источников инвестиций снизилась доля бюджетных средств и банковских кредитов.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lastRenderedPageBreak/>
        <w:t>Учитывая, что уровень износа основных фондов характеризуется высокими значениями показателя (таблица 2), основными направлениями инвестирования крупных и средних предприятий является обновление (модернизация) основных производственных фондов предприятий.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jc w:val="right"/>
        <w:outlineLvl w:val="2"/>
      </w:pPr>
      <w:r>
        <w:t>Таблица 2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</w:pPr>
      <w:r>
        <w:t>Степень износа основных фондов крупных</w:t>
      </w:r>
    </w:p>
    <w:p w:rsidR="00433518" w:rsidRDefault="00433518">
      <w:pPr>
        <w:pStyle w:val="ConsPlusTitle"/>
        <w:jc w:val="center"/>
      </w:pPr>
      <w:r>
        <w:t>и средних предприятий города Ижевска</w:t>
      </w:r>
    </w:p>
    <w:p w:rsidR="00433518" w:rsidRDefault="00433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794"/>
        <w:gridCol w:w="737"/>
        <w:gridCol w:w="737"/>
        <w:gridCol w:w="794"/>
        <w:gridCol w:w="794"/>
      </w:tblGrid>
      <w:tr w:rsidR="00433518">
        <w:tc>
          <w:tcPr>
            <w:tcW w:w="5159" w:type="dxa"/>
          </w:tcPr>
          <w:p w:rsidR="00433518" w:rsidRDefault="00433518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2013 г.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2016 г.</w:t>
            </w:r>
          </w:p>
        </w:tc>
      </w:tr>
      <w:tr w:rsidR="00433518">
        <w:tc>
          <w:tcPr>
            <w:tcW w:w="5159" w:type="dxa"/>
          </w:tcPr>
          <w:p w:rsidR="00433518" w:rsidRDefault="00433518">
            <w:pPr>
              <w:pStyle w:val="ConsPlusNormal"/>
            </w:pPr>
            <w:r>
              <w:t>Степень износа основных фондов, %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35,8</w:t>
            </w:r>
          </w:p>
        </w:tc>
      </w:tr>
      <w:tr w:rsidR="00433518">
        <w:tc>
          <w:tcPr>
            <w:tcW w:w="5159" w:type="dxa"/>
          </w:tcPr>
          <w:p w:rsidR="00433518" w:rsidRDefault="00433518">
            <w:pPr>
              <w:pStyle w:val="ConsPlusNormal"/>
            </w:pPr>
            <w:r>
              <w:t>Доля полностью изношенных основных фондов в наличии основных фондов, %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12,1</w:t>
            </w:r>
          </w:p>
        </w:tc>
      </w:tr>
    </w:tbl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  <w:r>
        <w:t>Основной проблемой, сдерживающей развитие новых производств и реализацию новых инвестиционных проектов, является низкий уровень инвестиционной активности предприятий, связанный с нестабильной экономической ситуацией в стране (введение санкций), низкой доступностью и сложностью в привлечении кредитных ресурсов, недостаточным привлечением к реализации инвестиционных проектов внешних инвесторов.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Аналогичные проблемы (изношенность существующих социальных и инфраструктурных объектов в городе, недостаточное их количество, низкий объем бюджетного финансирования, в том числе из вышестоящих бюджетов, мероприятий по реконструкции и новому строительству данных объектов, недостаточное использование механизмов муниципально-частного партнерства и концессии) возникают при реализации проектов, направленных на решение задач в области социально-экономического развития города Ижевска.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В сложившихся экономических условиях толчком развития города должно стать применение инновационных технологий. В 2017 году по сравнению с 2016 годом на 14,4% увеличился объем отгруженных товаров собственного производства, выполненных работ и услуг инновационного характера собственными силами по г. Ижевску и составил 34158,5 млн. руб. При этом удельный вес организаций, занимавшихся технологическими инновациями, в общем числе обследованных предприятий остается на невысоком уровне, в 2016 году - 9,4%, что обусловлено отсутствием гарантий успешности финансируемых разработок.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Неотъемлемая часть экономики города Ижевска - малое и среднее предпринимательство, представленное практически во всех отраслях производственной и непроизводственной сфер.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По состоянию на 01.01.2018 на территории города Ижевска зарегистрировано более 36 тыс. субъектов малого и среднего предпринимательства, в том числе 19,6 тыс. юридических лиц и 16,4 тыс. индивидуальных предпринимателей. Увеличивается доля занятых в малом предпринимательстве (включая индивидуальных предпринимателей и работников индивидуальных предпринимателей) в общей численности занятого населения города Ижевска: рост в 2017 году по сравнению с 2016 годом на 2,3 процентных пункта.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Основной сферой деятельности субъектов малого предпринимательства является оптовая и розничная торговля, ремонт автотранспортных средств и мотоциклов, что обусловлено более высоким уровнем рентабельности по сравнению с осуществлением производственной деятельности, большей обеспеченностью кадровыми ресурсами, а также отсутствием необходимости решения вопросов технико-технологического оснащения и урегулирования </w:t>
      </w:r>
      <w:r>
        <w:lastRenderedPageBreak/>
        <w:t>вопросов сертификации и патентования (</w:t>
      </w:r>
      <w:hyperlink w:anchor="P171">
        <w:r>
          <w:rPr>
            <w:color w:val="0000FF"/>
          </w:rPr>
          <w:t>рис. 1</w:t>
        </w:r>
      </w:hyperlink>
      <w:r>
        <w:t xml:space="preserve"> - не приводится).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Сумма налоговых поступлений (налоги на совокупный доход) в бюджет муниципального образования "Город Ижевск" от субъектов малого предпринимательства за 2017 год составила 396,8 млн. руб., или 10,8% от общей суммы налоговых поступлений в бюджет муниципального образования "Город Ижевск".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На территории города Ижевска созданы определенные условия для развития малого и среднего предпринимательства.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Функционирует комплекс организаций, целью деятельности которых является оказание поддержки субъектам предпринимательской деятельности, в том числе с и другие. Органами власти оказывается консультационная, информационная, имущественная, финансовая поддержка субъектам малого и среднего предпринимательства.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  <w:outlineLvl w:val="2"/>
      </w:pPr>
      <w:bookmarkStart w:id="1" w:name="P171"/>
      <w:bookmarkEnd w:id="1"/>
      <w:r>
        <w:t>Рис. 1. Распределение субъектов малого и среднего</w:t>
      </w:r>
    </w:p>
    <w:p w:rsidR="00433518" w:rsidRDefault="00433518">
      <w:pPr>
        <w:pStyle w:val="ConsPlusTitle"/>
        <w:jc w:val="center"/>
      </w:pPr>
      <w:r>
        <w:t>предпринимательства города Ижевска по видам</w:t>
      </w:r>
    </w:p>
    <w:p w:rsidR="00433518" w:rsidRDefault="00433518">
      <w:pPr>
        <w:pStyle w:val="ConsPlusTitle"/>
        <w:jc w:val="center"/>
      </w:pPr>
      <w:r>
        <w:t>экономической деятельности по состоянию на 01.01.2018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jc w:val="center"/>
      </w:pPr>
      <w:r>
        <w:t>Рисунок не приводится.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  <w:r>
        <w:t>Несмотря на это, сохраняются проблемы, снижающие темпы развития малого и среднего предпринимательства: низкая информированность предпринимателей о реализуемых мерах поддержки малого и среднего предпринимательства, ограниченные возможности привлечения финансовых ресурсов для субъектов предпринимательства.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  <w:outlineLvl w:val="1"/>
      </w:pPr>
      <w:r>
        <w:t>2. Приоритеты, цели и задачи социально-экономического</w:t>
      </w:r>
    </w:p>
    <w:p w:rsidR="00433518" w:rsidRDefault="00433518">
      <w:pPr>
        <w:pStyle w:val="ConsPlusTitle"/>
        <w:jc w:val="center"/>
      </w:pPr>
      <w:r>
        <w:t>развития муниципального образования "Город Ижевск"</w:t>
      </w:r>
    </w:p>
    <w:p w:rsidR="00433518" w:rsidRDefault="00433518">
      <w:pPr>
        <w:pStyle w:val="ConsPlusTitle"/>
        <w:jc w:val="center"/>
      </w:pPr>
      <w:r>
        <w:t>в сфере реализации муниципальной программы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  <w:r>
        <w:t>Целью реализации муниципальной программы является создание условий для развития малого и среднего предпринимательства и привлечения инвестиций на территорию муниципальном образовании "Город Ижевск", а также задачи, направленные достижение цели муниципальной программы: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1. Формирование инвестиционно привлекательного имиджа муниципального образования "Город Ижевск".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Задача направлена на решение проблем, связанных с низким уровнем инвестиционной и инновационной активности на территории города Ижевска, за счет позиционирования муниципального образования "Город Ижевск" как инвестиционно привлекательной территории с целью привлечения потенциальных инвесторов, продвижения инвестиционных и инновационных возможностей города и субъектов предпринимательства на региональные, межрегиональные и международные рынки.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2. Привлечение инвесторов для реализации проектов на территории г. Ижевска.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Задача направлена на решение проблем, связанных с изношенностью существующих социальных и инфраструктурных объектов в городе, низким объемом бюджетного финансирования мероприятий по реконструкции и новому строительству данных объектов, недостаточным развитием применения механизмов муниципально-частного партнерства/концессии, путем создания внутренних проектов (предложений для инвесторов), рассмотрения их на Инвестиционном совете города и дальнейшего сопровождения.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3. Стимулирование развития субъектов предпринимательской и инвестиционной </w:t>
      </w:r>
      <w:r>
        <w:lastRenderedPageBreak/>
        <w:t>деятельности.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Задача направлена на решение проблем, связанных с низкой информированностью о реализуемых мерах поддержки, ограниченными возможностями привлечения финансовых ресурсов для субъектов предпринимательства для реализации инвестиционных и инновационных проектов, за счет оказания финансовой, имущественной, консультационной, информационной поддержки субъектам предпринимательской и инвестиционной деятельности. Стимулированию их развития будет способствовать работа по совершенствованию нормативно-правовой базы, регулирующей предпринимательскую и инвестиционную деятельность.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Определенные цели и задачи соответствуют целям и задачам, определенным в </w:t>
      </w:r>
      <w:hyperlink r:id="rId3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Удмуртской Республики на период до 2025 года, утвержденной Законом Удмуртской Республики от 09.10.2009 N 40-РЗ, Инвестиционной </w:t>
      </w:r>
      <w:hyperlink r:id="rId32">
        <w:r>
          <w:rPr>
            <w:color w:val="0000FF"/>
          </w:rPr>
          <w:t>стратегии</w:t>
        </w:r>
      </w:hyperlink>
      <w:r>
        <w:t xml:space="preserve"> Удмуртской Республики на период до 2025 года, утвержденной Указом Главы Удмуртской Республики от 26.05.2014 N 166, </w:t>
      </w:r>
      <w:hyperlink r:id="rId33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муниципального образования "Город Ижевск" на 2016 - 2025 годы, одобренной решением Городской думы г. Ижевска от 14.04.2016 N 150.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  <w:outlineLvl w:val="1"/>
      </w:pPr>
      <w:r>
        <w:t>3. Показатели, характеризующие достижение поставленных</w:t>
      </w:r>
    </w:p>
    <w:p w:rsidR="00433518" w:rsidRDefault="00433518">
      <w:pPr>
        <w:pStyle w:val="ConsPlusTitle"/>
        <w:jc w:val="center"/>
      </w:pPr>
      <w:r>
        <w:t>задач, обоснование их состава и значений</w:t>
      </w:r>
    </w:p>
    <w:p w:rsidR="00433518" w:rsidRDefault="00433518">
      <w:pPr>
        <w:pStyle w:val="ConsPlusNormal"/>
        <w:jc w:val="both"/>
      </w:pPr>
    </w:p>
    <w:p w:rsidR="00433518" w:rsidRDefault="00433518">
      <w:pPr>
        <w:pStyle w:val="ConsPlusNormal"/>
        <w:jc w:val="center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</w:p>
    <w:p w:rsidR="00433518" w:rsidRDefault="00433518">
      <w:pPr>
        <w:pStyle w:val="ConsPlusNormal"/>
        <w:jc w:val="center"/>
      </w:pPr>
      <w:r>
        <w:t>от 08.07.2021 N 1184)</w:t>
      </w:r>
    </w:p>
    <w:p w:rsidR="00433518" w:rsidRDefault="00433518">
      <w:pPr>
        <w:pStyle w:val="ConsPlusNormal"/>
        <w:jc w:val="both"/>
      </w:pPr>
    </w:p>
    <w:p w:rsidR="00433518" w:rsidRDefault="00433518">
      <w:pPr>
        <w:pStyle w:val="ConsPlusNormal"/>
        <w:ind w:firstLine="540"/>
        <w:jc w:val="both"/>
      </w:pPr>
      <w:r>
        <w:t>В качестве ожидаемых конечных результатов, характеризующих достижение поставленной цели муниципальной программы, определены: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темп роста объема инвестиций в основной капитал (за исключением бюджетных средств);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 Ижевска;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количество созданных новых рабочих мест за счет реализации инвестиционных проектов, находящихся на сопровождении;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дополнительные налоговые отчисления в бюджет муниципального образования "Город Ижевск" в связи с реализацией инвестиционных проектов, находящихся на сопровождении.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Методика расчета ожидаемого конечного результата муниципальной программы показателей.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 Ижевска = среднесписочная численность работников (без внешних совместителей) малых и средних предприятий города Ижевска / среднесписочная численность работников (без внешних совместителей) всех предприятий и организаций города Ижевска.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В качестве целевых показателей (индикаторов), характеризующих достижение поставленных задач муниципальной программы, определены: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доля инвестиций в основной капитал по крупным и средним организациям города Ижевска в общем объеме инвестиций в основной капитал по крупным и средним организациям Удмуртской Республики;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lastRenderedPageBreak/>
        <w:t>- темп роста объема инвестиций в проекты муниципально-частного партнерства (концессии). При расчете данного показателя за 2020 год за базовый период принимается 2019 год в размере 100%;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число субъектов малого и среднего предпринимательства в расчете на 10000 человек населения города Ижевска;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объем инвестиций в основной капитал (за исключением бюджетных средств) в расчете на одного жителя.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Методика расчета целевого показателя (индикатора)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Число субъектов малого и среднего предпринимательства в расчете на 10000 человек населения города Ижевска = число субъектов малого и среднего предпринимательства в городе Ижевске за отчетный период / численность населения города Ижевска за отчетный период x 10000.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В состав показателей муниципальной программы включены показатели, определенные в </w:t>
      </w:r>
      <w:hyperlink r:id="rId35">
        <w:r>
          <w:rPr>
            <w:color w:val="0000FF"/>
          </w:rPr>
          <w:t>Указе</w:t>
        </w:r>
      </w:hyperlink>
      <w:r>
        <w:t xml:space="preserve">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районов", </w:t>
      </w:r>
      <w:hyperlink r:id="rId36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17.12.2012 N 1317 "О мерах по реализации Указа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районов", </w:t>
      </w:r>
      <w:hyperlink r:id="rId37">
        <w:r>
          <w:rPr>
            <w:color w:val="0000FF"/>
          </w:rPr>
          <w:t>постановлении</w:t>
        </w:r>
      </w:hyperlink>
      <w:r>
        <w:t xml:space="preserve"> Правительства Удмуртской Республики от 05.02.2018 N 23 "Об оценке деятельности органов местного самоуправления муниципальных районов и городских округов в Удмуртской Республике по привлечению инвестиций и наращиванию налогового потенциала". Кроме того, значения показателей рассчитывались исходя из прогнозируемого прироста объема инвестиций в основной капитал (без учета бюджетных средств), утвержденного в </w:t>
      </w:r>
      <w:hyperlink r:id="rId38">
        <w:r>
          <w:rPr>
            <w:color w:val="0000FF"/>
          </w:rPr>
          <w:t>Плане</w:t>
        </w:r>
      </w:hyperlink>
      <w:r>
        <w:t xml:space="preserve"> мероприятий по реализации Стратегии социально-экономического развития Удмуртской Республики на период до 2025 года, утвержденном постановлением Правительства Удмуртской Республики от 10.10.2014 N 383.</w:t>
      </w:r>
    </w:p>
    <w:p w:rsidR="00433518" w:rsidRDefault="00433518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Ижевска от 27.03.2024 N 506)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Показатели реализации муниципальной программы рассчитываются на основе данных: Территориального органа Федеральной службы государственной статистики по Удмуртской Республике, предоставляемых Администрации города Ижевска в соответствии с ежегодно заключаемым контрактом; Единого реестра субъектов малого и среднего предпринимательства, размещенного на сайте Федеральной налоговой службы Российской Федерации; структурных подразделений Администрации города Ижевска.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  <w:outlineLvl w:val="1"/>
      </w:pPr>
      <w:r>
        <w:t>4. Сроки реализации муниципальной программы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  <w:r>
        <w:t>Срок реализации муниципальной программы - 2019 - 2028 годы.</w:t>
      </w:r>
    </w:p>
    <w:p w:rsidR="00433518" w:rsidRDefault="0043351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Ижевска от 28.03.2023 N 417)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  <w:outlineLvl w:val="1"/>
      </w:pPr>
      <w:r>
        <w:t>5. Основные мероприятия, направленные на достижение целей</w:t>
      </w:r>
    </w:p>
    <w:p w:rsidR="00433518" w:rsidRDefault="00433518">
      <w:pPr>
        <w:pStyle w:val="ConsPlusTitle"/>
        <w:jc w:val="center"/>
      </w:pPr>
      <w:r>
        <w:t>и задач в сфере реализации муниципальной программы,</w:t>
      </w:r>
    </w:p>
    <w:p w:rsidR="00433518" w:rsidRDefault="00433518">
      <w:pPr>
        <w:pStyle w:val="ConsPlusTitle"/>
        <w:jc w:val="center"/>
      </w:pPr>
      <w:r>
        <w:t>в том числе путем применения механизмов</w:t>
      </w:r>
    </w:p>
    <w:p w:rsidR="00433518" w:rsidRDefault="00433518">
      <w:pPr>
        <w:pStyle w:val="ConsPlusTitle"/>
        <w:jc w:val="center"/>
      </w:pPr>
      <w:r>
        <w:t>муниципально-частного партнерства</w:t>
      </w:r>
    </w:p>
    <w:p w:rsidR="00433518" w:rsidRDefault="00433518">
      <w:pPr>
        <w:pStyle w:val="ConsPlusTitle"/>
        <w:jc w:val="center"/>
      </w:pPr>
      <w:r>
        <w:t>и (или) концессионного механизма</w:t>
      </w:r>
    </w:p>
    <w:p w:rsidR="00433518" w:rsidRDefault="00433518">
      <w:pPr>
        <w:pStyle w:val="ConsPlusNormal"/>
        <w:jc w:val="both"/>
      </w:pPr>
    </w:p>
    <w:p w:rsidR="00433518" w:rsidRDefault="00433518">
      <w:pPr>
        <w:pStyle w:val="ConsPlusNormal"/>
        <w:jc w:val="center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</w:p>
    <w:p w:rsidR="00433518" w:rsidRDefault="00433518">
      <w:pPr>
        <w:pStyle w:val="ConsPlusNormal"/>
        <w:jc w:val="center"/>
      </w:pPr>
      <w:r>
        <w:t>от 08.07.2021 N 1184)</w:t>
      </w:r>
    </w:p>
    <w:p w:rsidR="00433518" w:rsidRDefault="00433518">
      <w:pPr>
        <w:pStyle w:val="ConsPlusNormal"/>
        <w:jc w:val="both"/>
      </w:pPr>
    </w:p>
    <w:p w:rsidR="00433518" w:rsidRDefault="00433518">
      <w:pPr>
        <w:pStyle w:val="ConsPlusNormal"/>
        <w:ind w:firstLine="540"/>
        <w:jc w:val="both"/>
      </w:pPr>
      <w:r>
        <w:t xml:space="preserve">Для решения задачи по формированию инвестиционно привлекательного имиджа </w:t>
      </w:r>
      <w:r>
        <w:lastRenderedPageBreak/>
        <w:t>муниципального образования "Город Ижевск" планируется реализация основного мероприятия "Позиционирование муниципального образования "Город Ижевск" как инвестиционно привлекательной территории", которое включает в себя следующие мероприятия: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изготовление информационных, презентационных материалов об инвестиционных возможностях муниципального образования "Город Ижевск" для участия в региональных, общероссийских и международных мероприятиях, содержащих информацию об инвестиционных площадках города, инвестиционных проектах города, инициаторами которых является Администрация города Ижевска, инвестиционных проектах предприятий города, инновационных разработках и франшизах предприятий города Ижевска;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участие в региональных, общероссийских и международных мероприятиях (выставки, семинары, "круглые столы", конференции, форумы и т.п.) (изготовление выставочных экспозиций, макетов, аренда выставочных площадей, командировочные расходы и др.);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содействие субъектам предпринимательской и инвестиционной деятельности в установлении деловых контактов за пределами Удмуртской Республики (организация бизнес-миссий, прием делегаций, официальных представителей внешних инвесторов, заинтересованных в развитии экономического сотрудничества и пр.);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публикация на интернет-порталах, социальных сетях информации об инвестиционных возможностях муниципального образования "Город Ижевск" (</w:t>
      </w:r>
      <w:hyperlink r:id="rId42">
        <w:r>
          <w:rPr>
            <w:color w:val="0000FF"/>
          </w:rPr>
          <w:t>izh.ru</w:t>
        </w:r>
      </w:hyperlink>
      <w:r>
        <w:t>, investudm.ru, kremlinrus.ru, Википедия, investprojects.info, torgi.gov, сайты городов-побратимов, социальные сети и т.п.);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сопровождение и продвижение инвестиционного раздела официального сайта муниципального образования "Город Ижевск" (</w:t>
      </w:r>
      <w:hyperlink r:id="rId43">
        <w:r>
          <w:rPr>
            <w:color w:val="0000FF"/>
          </w:rPr>
          <w:t>izh.ru</w:t>
        </w:r>
      </w:hyperlink>
      <w:r>
        <w:t>).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Перечень инвестиционных проектов, инициаторами которых является Администрация города Ижевска, формируется на основании проектов, определенных муниципальными программами отраслевых структурных подразделений, направленных на достижение целей и задач социально-экономического развития муниципального образования "Город Ижевск", в том числе путем применения механизмов муниципально-частного партнерства и (или) концессионного механизма, и утверждается муниципальным правовым актом.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Перечень региональных, общероссийских и международных мероприятий, планируемых к посещению, бизнес-миссий формируется с учетом Плана развития экспортного потенциала Удмуртской Республики и содействия выходу хозяйствующих субъектов Удмуртской Республики на внешние рынки на очередной год, утверждаемого Правительством Удмуртской Республики, с учетом интересов предприятий города и утверждается муниципальным правовым актом.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База данных об инновационных разработках и франшизах предприятий города Ижевска формируется на основании информации, представленной предприятиями, учебными заведениями, франчайзерами города Ижевска, информации, размещенной в сети Интернет.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Мероприятия реализуются за счет средств бюджета муниципального образования "Город Ижевск".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Для решения задачи по привлечению инвесторов для реализации проектов на территории г. Ижевска планируется реализация основного мероприятия "Сопровождение инвестиционных проектов, реализующихся и планируемых к реализации на территории муниципального образования "Город Ижевск", которое включает в себя следующие мероприятия: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формирование готовых предложений для инвесторов (определение основных технических характеристик инвестиционных площадок, находящихся на территории муниципального образования "Город Ижевск", подготовка презентаций инвестиционных проектов с указанием исходных условий доходности инвестиций);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lastRenderedPageBreak/>
        <w:t>- организация заседаний Инвестиционного совета города;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сопровождение инвестиционных проектов, поддержанных на Инвестиционном совете города, в том числе исполнение полномочий уполномоченного органа при разработке и рассмотрении инвестиционных проектов в рамках заключения соглашений о муниципально-частном партнерстве и/или концессионных соглашений, в рамках утвержденных муниципальными правовыми актами порядков взаимодействия структурных подразделений Администрации города Ижевска при разработке и рассмотрении инвестиционных проектов в рамках заключения соглашения о муниципально-частном партнерстве/концессионных соглашений.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Готовые предложения для инвесторов формируются на основании информации, полученной в рамках реализации </w:t>
      </w:r>
      <w:hyperlink r:id="rId44">
        <w:r>
          <w:rPr>
            <w:color w:val="0000FF"/>
          </w:rPr>
          <w:t>Указа</w:t>
        </w:r>
      </w:hyperlink>
      <w:r>
        <w:t xml:space="preserve"> Главы Удмуртской Республики от 12.02.2018 N 42 "Об утверждении Плана мероприятий ("дорожной карты") по выявлению неиспользуемого или неэффективно используемого недвижимого имущества на территории Удмуртской Республики и его вовлечению в хозяйственный оборот на 2018 год", перечня инвестиционных проектов, инициаторами которых является Администрация города Ижевска, перечня объектов, в отношении которых планируется заключение концессионных соглашений, поступивших в Администрацию города Ижевска инвестиционных предложений.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Планируется осуществлять целевой поиск потенциальных инвесторов и проведение переговоров, в том числе организацию выездных встреч на инвестиционных площадках.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Мероприятия реализуются за счет средств бюджета муниципального образования "Город Ижевск".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Для решения задачи по стимулированию развития субъектов предпринимательской и инвестиционной деятельности планируется реализация следующих основных мероприятий: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1. Оказание финансовой поддержки субъектам малого и среднего предпринимательства, субъектам инвестиционной деятельности: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предоставление льгот по уплате земельного налога и льгот по уплате арендной платы за земельные участки, находящиеся в собственности муниципального образования "Город Ижевск";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содействие в поиске потенциальных инвесторов для реализации проектов, в подготовке материалов для участия в конкурсах на предоставление грантов, в том числе с целью коммерциализации проектов по внедрению инновационных разработок, в получении кредитов на реализацию проектов субъектов малого и среднего предпринимательства (в рамках программы Корпорации МСП по стимулированию кредитования субъектов малого и среднего предпринимательства).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2. 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оказание имущественной поддержки планируется путем предоставления во владение и (или) в пользование на льготных условиях имущества,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</w:t>
      </w:r>
      <w:r>
        <w:lastRenderedPageBreak/>
        <w:t>деятельность в сфере социального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Имущественная поддержка оказывается субъектам малого и среднего предпринимательства, подтвердившим соответствие условиям, предусмотренным муниципальными правовыми актами, принимаемыми в целях реализации муниципальной программы, видом деятельности которых является (определен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Федерации"):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1) производственная деятельность;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2) инновационная деятельность;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3) оказание бытовых, жилищно-коммунальных услуг и услуг общественного питания;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4) благоустройство, строительство, ремонт объектов жилищно-коммунального, производственного и социального назначения;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5) народные художественные промыслы: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6) деятельность в сфере туризма, физической культуры и спорта;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7) образовательная деятельность;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8) медицинская деятельность;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9) производство, переработка или сбыт сельскохозяйственной продукции;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10) деятельность стоянок для транспортных средств (для земельных участков).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Имущественная поддержка организациям, образующих инфраструктуру поддержки субъектов малого и среднего предпринимательства, в городе Ижевске оказывается организациям, включенным в Единый реестр организаций, образующих инфраструктуру поддержки субъектов малого и среднего предпринимательства, в соответствии со </w:t>
      </w:r>
      <w:hyperlink r:id="rId47">
        <w:r>
          <w:rPr>
            <w:color w:val="0000FF"/>
          </w:rPr>
          <w:t>статьей 15.1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Имущественная поддержка оказывается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видам деятельности, указанным в </w:t>
      </w:r>
      <w:hyperlink r:id="rId48">
        <w:r>
          <w:rPr>
            <w:color w:val="0000FF"/>
          </w:rPr>
          <w:t>ч. 1</w:t>
        </w:r>
      </w:hyperlink>
      <w:r>
        <w:t xml:space="preserve">, </w:t>
      </w:r>
      <w:hyperlink r:id="rId49">
        <w:r>
          <w:rPr>
            <w:color w:val="0000FF"/>
          </w:rPr>
          <w:t>2 ст. 24.1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Имущественная поддержка физических лиц, применяющих специальный налоговый режим "Налог на профессиональный доход", осуществляется в течение срока проведения эксперимента, установленного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27.11.2018 N 422-ФЗ "О проведении эксперимента по установлению специального налогового режима "Налог на профессиональный доход".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Имущественная поддержка оказывается физическим лицам, применяющим специальный налоговый режим "Налог на профессиональный доход", независимо от осуществляемого вида деятельности, путем предоставления муниципальной преференции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26.07.2006 N 135-ФЗ "О защите конкуренции" (за исключением земельных участков).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Правила формирования, ведения, обязательного опубликования Перечня муниципального </w:t>
      </w:r>
      <w:r>
        <w:lastRenderedPageBreak/>
        <w:t>имущества,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 и Перечня муниципального имущества,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 утверждается постановлением Администрации города Ижевска.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Порядок предоставления имущества муниципального образования "Город Ижевск"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во владение и (или) пользование на долгосрочной основе на льготных условиях утверждается решением Городской думы города Ижевска.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3. Оказание информационной, консультационной поддержки субъектам предпринимательской и инвестиционной деятельности: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организация и проведение форумов, конференций, семинаров, "круглых столов", направленных на развитие малого и среднего предпринимательства, развитие инвестиционной деятельности на территории муниципального образования "Город Ижевск";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обеспечение деятельности некоммерческой организации "Ижевский городской фонд поддержки малого и среднего предпринимательства" в 2019 - 2023 годах (с целью развития деятельности НО "ИГФПМСП" по следующим направлениям: оказание консультационной, информационной, финансовой поддержки, в том числе путем предоставления льготных условий размещения рекламы на билбордах и светодиодном экране, субъектам малого и среднего предпринимательства, в том числе осуществляющим деятельность в сфере социального предпринимательства, а также гражданам, в том числе физическим лицам, не являющимися индивидуальными предпринимателями и применяющим специальный налоговый режим "Налог на профессиональный доход", и гражданам, желающим открыть свое дело).</w:t>
      </w:r>
    </w:p>
    <w:p w:rsidR="00433518" w:rsidRDefault="00433518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Ижевска от 27.03.2024 N 506)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оказание консультационной поддержки субъектам малого и среднего предпринимательства органами местного самоуправления осуществляется в виде создания и обеспечения деятельности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В городе Ижевске действует некоммерческая организация "Ижевский городской фонд поддержки малого и среднего предпринимательства", единственным учредителем которого является Администрация города Ижевска. НО "Ижевский городской фонд поддержки малого и среднего предпринимательства" является организацией, образующей инфраструктуру поддержки субъектов малого и среднего предпринимательства города Ижевска, и в соответствии со </w:t>
      </w:r>
      <w:hyperlink r:id="rId54">
        <w:r>
          <w:rPr>
            <w:color w:val="0000FF"/>
          </w:rPr>
          <w:t>ст. 15.1</w:t>
        </w:r>
      </w:hyperlink>
      <w:r>
        <w:t xml:space="preserve"> Федерального закона от 24.07.2007 N 209-ФЗ "О развитии малого и среднего </w:t>
      </w:r>
      <w:r>
        <w:lastRenderedPageBreak/>
        <w:t>предпринимательства в Российской Федерации" включена в Единый реестр организаций, образующих инфраструктуру поддержки субъектов малого и среднего предпринимательства.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На обеспечение деятельности НО "Ижевский городской фонд поддержки малого и среднего предпринимательства" предоставляется субсидия в качестве добровольного имущественного взноса за счет средств бюджета муниципального образования "Город Ижевск" с целью реализации мероприятий муниципальной программы по оказанию консультационной, информационной, финансовой поддержки субъектам малого и среднего предпринимательства и гражданам, желающим открыть свое дело, на финансовое обеспечение затрат НО "Ижевский городской фонд поддержки малого и среднего предпринимательства".</w:t>
      </w:r>
    </w:p>
    <w:p w:rsidR="00433518" w:rsidRDefault="00433518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Порядок</w:t>
        </w:r>
      </w:hyperlink>
      <w:r>
        <w:t xml:space="preserve"> предоставления субсидии в качестве добровольного имущественного взноса НО "Ижевский городской фонд поддержки малого и среднего предпринимательства", направления затрат утвержден постановлением Администрации г. Ижевска от 06.03.2018 N 94.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с 2024 года проведение мероприятий, направленных на развитие субъектов малого и среднего предпринимательства (оказание консультационной, информационной, организационной поддержки субъектам предпринимательской и инвестиционной деятельности).</w:t>
      </w:r>
    </w:p>
    <w:p w:rsidR="00433518" w:rsidRDefault="00433518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Ижевска от 27.03.2024 N 506)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4. Совершенствование нормативной правовой базы в сфере регулирования предпринимательской и инвестиционной деятельности: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организация работы Совета по предпринимательству при Администрации города Ижевска;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проведение оценки регулирующего воздействия проектов муниципальных нормативных правовых актов по вопросам предпринимательской/инвестиционной деятельности.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Мероприятия реализуются за счет средств бюджета муниципального образования "Город Ижевск", а также за счет внебюджетных средств в рамках реализуемой акционерным обществом "Федеральная корпорация по развитию малого и среднего предпринимательства" программы стимулирования кредитования субъектов малого и среднего предпринимательства.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Перечень мероприятий муниципальной программы, ответственных исполнителей, соисполнителей, сроки выполнения, ожидаемый непосредственный результат, объемы финансирования приведены в </w:t>
      </w:r>
      <w:hyperlink w:anchor="P341">
        <w:r>
          <w:rPr>
            <w:color w:val="0000FF"/>
          </w:rPr>
          <w:t>приложении 1</w:t>
        </w:r>
      </w:hyperlink>
      <w:r>
        <w:t xml:space="preserve"> к муниципальной программе.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  <w:outlineLvl w:val="1"/>
      </w:pPr>
      <w:r>
        <w:t>6. Прогноз сводных показателей муниципальных</w:t>
      </w:r>
    </w:p>
    <w:p w:rsidR="00433518" w:rsidRDefault="00433518">
      <w:pPr>
        <w:pStyle w:val="ConsPlusTitle"/>
        <w:jc w:val="center"/>
      </w:pPr>
      <w:r>
        <w:t>заданий на оказание муниципальных услуг</w:t>
      </w:r>
    </w:p>
    <w:p w:rsidR="00433518" w:rsidRDefault="00433518">
      <w:pPr>
        <w:pStyle w:val="ConsPlusTitle"/>
        <w:jc w:val="center"/>
      </w:pPr>
      <w:r>
        <w:t>(выполнение работ), осуществляемых в рамках</w:t>
      </w:r>
    </w:p>
    <w:p w:rsidR="00433518" w:rsidRDefault="00433518">
      <w:pPr>
        <w:pStyle w:val="ConsPlusTitle"/>
        <w:jc w:val="center"/>
      </w:pPr>
      <w:r>
        <w:t>муниципальной программы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  <w:r>
        <w:t>В рамках муниципальной программы оказание муниципальных услуг не осуществляется.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  <w:outlineLvl w:val="1"/>
      </w:pPr>
      <w:r>
        <w:t>7. Ресурсное обеспечение муниципальной программы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  <w:r>
        <w:t>Источником ресурсного обеспечения реализации мероприятий муниципальной программы являются средства бюджета муниципального образования "Город Ижевск".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Финансирование мероприятий муниципальной программы за счет средств бюджета муниципального образования "Город Ижевск" предусмотрено в объеме 10000 тыс. рублей, в том числе:</w:t>
      </w:r>
    </w:p>
    <w:p w:rsidR="00433518" w:rsidRDefault="00433518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Ижевска от 28.03.2023 N 417)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2019 год - 1000 тыс. рублей;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lastRenderedPageBreak/>
        <w:t>2020 год - 1000 тыс. рублей;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2021 год - 1000 тыс. рублей;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2022 год - 1000 тыс. рублей;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2023 год - 1000 тыс. рублей;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2024 год - 1000 тыс. рублей;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2025 год - 1000 тыс. рублей; 2026 год - 1000 тыс. рублей; 2027 год - 1000 тыс. рублей; 2028 год - 1000 тыс. рублей.</w:t>
      </w:r>
    </w:p>
    <w:p w:rsidR="00433518" w:rsidRDefault="00433518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Ижевска от 28.03.2023 N 417)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Ресурсное обеспечение муниципальной программы за счет средств бюджета муниципального образования "Город Ижевск" сформировано исходя из возможностей бюджета муниципального образования "Город Ижевск", распределения средств по основным мероприятиям с учетом потребности субъектов предпринимательской и инвестиционной деятельности в реализации основных мероприятий муниципальной программы, а также с учетом опыта реализации аналогичных мероприятий в рамках муниципальной </w:t>
      </w:r>
      <w:hyperlink r:id="rId59">
        <w:r>
          <w:rPr>
            <w:color w:val="0000FF"/>
          </w:rPr>
          <w:t>программы</w:t>
        </w:r>
      </w:hyperlink>
      <w:r>
        <w:t xml:space="preserve"> муниципального образования "Город Ижевск" "Развитие субъектов малого и среднего предпринимательства на 2015 - 2020 годы".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Объемы финансирования из бюджета муниципального образования "Город Ижевск", предусмотренные программой, носят ориентировочный характер и подлежат ежегодной корректировке при формировании и утверждении бюджета муниципального образования "Город Ижевск" на очередной финансовый год и плановый период.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Объемы финансирования муниципальной программы подлежат корректировке при предоставлении средств из бюджета Удмуртской Республики по итогам участия муниципального образования "Город Ижевск" в конкурсных процедурах, на предоставление субсидий местным бюджетам на реализацию мероприятий муниципальных программ развития и (или) поддержки малого и среднего предпринимательства, проводимых органами государственной власти.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 xml:space="preserve">Ресурсное обеспечение реализации муниципальной программы представлено в </w:t>
      </w:r>
      <w:hyperlink w:anchor="P1666">
        <w:r>
          <w:rPr>
            <w:color w:val="0000FF"/>
          </w:rPr>
          <w:t>приложении 2</w:t>
        </w:r>
      </w:hyperlink>
      <w:r>
        <w:t xml:space="preserve"> к муниципальной программе.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  <w:outlineLvl w:val="1"/>
      </w:pPr>
      <w:r>
        <w:t>8. Анализ рисков и меры управления рисками</w:t>
      </w:r>
    </w:p>
    <w:p w:rsidR="00433518" w:rsidRDefault="004335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33518">
        <w:tc>
          <w:tcPr>
            <w:tcW w:w="4535" w:type="dxa"/>
          </w:tcPr>
          <w:p w:rsidR="00433518" w:rsidRDefault="00433518">
            <w:pPr>
              <w:pStyle w:val="ConsPlusNormal"/>
              <w:jc w:val="center"/>
            </w:pPr>
            <w:r>
              <w:t>Риски и источники их возникновения</w:t>
            </w:r>
          </w:p>
        </w:tc>
        <w:tc>
          <w:tcPr>
            <w:tcW w:w="4535" w:type="dxa"/>
          </w:tcPr>
          <w:p w:rsidR="00433518" w:rsidRDefault="00433518">
            <w:pPr>
              <w:pStyle w:val="ConsPlusNormal"/>
              <w:jc w:val="center"/>
            </w:pPr>
            <w:r>
              <w:t>Меры по управлению рисками</w:t>
            </w:r>
          </w:p>
        </w:tc>
      </w:tr>
      <w:tr w:rsidR="00433518">
        <w:tc>
          <w:tcPr>
            <w:tcW w:w="4535" w:type="dxa"/>
          </w:tcPr>
          <w:p w:rsidR="00433518" w:rsidRDefault="00433518">
            <w:pPr>
              <w:pStyle w:val="ConsPlusNormal"/>
            </w:pPr>
            <w:r>
              <w:t>Внешние риски, связанные с возможным изменением действующего законодательства на федеральном и региональном уровнях, в том числе в сфере налогообложения</w:t>
            </w:r>
          </w:p>
        </w:tc>
        <w:tc>
          <w:tcPr>
            <w:tcW w:w="4535" w:type="dxa"/>
          </w:tcPr>
          <w:p w:rsidR="00433518" w:rsidRDefault="00433518">
            <w:pPr>
              <w:pStyle w:val="ConsPlusNormal"/>
            </w:pPr>
            <w:r>
              <w:t>Мониторинг изменений действующего законодательства и своевременная корректировка муниципальных правовых актов, а также разработка муниципальных правовых актов в целях недопущения наличия законодательно не урегулированных вопросов</w:t>
            </w:r>
          </w:p>
        </w:tc>
      </w:tr>
      <w:tr w:rsidR="00433518">
        <w:tc>
          <w:tcPr>
            <w:tcW w:w="4535" w:type="dxa"/>
            <w:vMerge w:val="restart"/>
          </w:tcPr>
          <w:p w:rsidR="00433518" w:rsidRDefault="00433518">
            <w:pPr>
              <w:pStyle w:val="ConsPlusNormal"/>
            </w:pPr>
            <w:r>
              <w:t>Организационные риски, связанные с организацией выполнения мероприятий муниципальной программы</w:t>
            </w:r>
          </w:p>
        </w:tc>
        <w:tc>
          <w:tcPr>
            <w:tcW w:w="4535" w:type="dxa"/>
          </w:tcPr>
          <w:p w:rsidR="00433518" w:rsidRDefault="00433518">
            <w:pPr>
              <w:pStyle w:val="ConsPlusNormal"/>
            </w:pPr>
            <w:r>
              <w:t>Мониторинг хода реализации муниципальной программы, оценка эффективности ее реализации (ежегодная)</w:t>
            </w:r>
          </w:p>
        </w:tc>
      </w:tr>
      <w:tr w:rsidR="00433518">
        <w:tc>
          <w:tcPr>
            <w:tcW w:w="4535" w:type="dxa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4535" w:type="dxa"/>
          </w:tcPr>
          <w:p w:rsidR="00433518" w:rsidRDefault="00433518">
            <w:pPr>
              <w:pStyle w:val="ConsPlusNormal"/>
            </w:pPr>
            <w:r>
              <w:t xml:space="preserve">Корректировка мероприятий муниципальной программы исходя из существующей </w:t>
            </w:r>
            <w:r>
              <w:lastRenderedPageBreak/>
              <w:t>социально-экономической ситуации (при необходимости)</w:t>
            </w:r>
          </w:p>
        </w:tc>
      </w:tr>
      <w:tr w:rsidR="00433518">
        <w:tc>
          <w:tcPr>
            <w:tcW w:w="4535" w:type="dxa"/>
          </w:tcPr>
          <w:p w:rsidR="00433518" w:rsidRDefault="00433518">
            <w:pPr>
              <w:pStyle w:val="ConsPlusNormal"/>
            </w:pPr>
            <w:r>
              <w:lastRenderedPageBreak/>
              <w:t>Финансовые риски, связанные с сокращением утвержденных объемов финансирования муниципальной программы из бюджета муниципального образования "Город Ижевск", с возможностью неэффективного использования бюджетных средств</w:t>
            </w:r>
          </w:p>
        </w:tc>
        <w:tc>
          <w:tcPr>
            <w:tcW w:w="4535" w:type="dxa"/>
          </w:tcPr>
          <w:p w:rsidR="00433518" w:rsidRDefault="00433518">
            <w:pPr>
              <w:pStyle w:val="ConsPlusNormal"/>
            </w:pPr>
            <w:r>
              <w:t>Внесение изменений в перечни и состав основных мероприятий муниципальной программы, сроки их реализации, а также объемы бюджетных ассигнований на реализацию мероприятий</w:t>
            </w:r>
          </w:p>
        </w:tc>
      </w:tr>
    </w:tbl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  <w:outlineLvl w:val="1"/>
      </w:pPr>
      <w:r>
        <w:t>9. Конечные результаты реализации муниципальной</w:t>
      </w:r>
    </w:p>
    <w:p w:rsidR="00433518" w:rsidRDefault="00433518">
      <w:pPr>
        <w:pStyle w:val="ConsPlusTitle"/>
        <w:jc w:val="center"/>
      </w:pPr>
      <w:r>
        <w:t>программы, оценка планируемой эффективности</w:t>
      </w:r>
    </w:p>
    <w:p w:rsidR="00433518" w:rsidRDefault="00433518">
      <w:pPr>
        <w:pStyle w:val="ConsPlusTitle"/>
        <w:jc w:val="center"/>
      </w:pPr>
      <w:r>
        <w:t>ее реализации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  <w:r>
        <w:t>Реализация мероприятий муниципальной программы в перспективе позволит достигнуть следующие результаты: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увеличить ежегодный темп роста объема инвестиций (за исключением бюджетных средств) с 102,2 до 110%;</w:t>
      </w:r>
    </w:p>
    <w:p w:rsidR="00433518" w:rsidRDefault="00433518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Ижевска от 28.03.2023 N 417)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 Ижевска с 38,2 до 41,4%;</w:t>
      </w:r>
    </w:p>
    <w:p w:rsidR="00433518" w:rsidRDefault="00433518">
      <w:pPr>
        <w:pStyle w:val="ConsPlusNormal"/>
        <w:jc w:val="both"/>
      </w:pPr>
      <w:r>
        <w:t xml:space="preserve">(в ред. постановлений Администрации г. Ижевска от 08.07.2021 </w:t>
      </w:r>
      <w:hyperlink r:id="rId61">
        <w:r>
          <w:rPr>
            <w:color w:val="0000FF"/>
          </w:rPr>
          <w:t>N 1184</w:t>
        </w:r>
      </w:hyperlink>
      <w:r>
        <w:t xml:space="preserve">, от 28.03.2023 </w:t>
      </w:r>
      <w:hyperlink r:id="rId62">
        <w:r>
          <w:rPr>
            <w:color w:val="0000FF"/>
          </w:rPr>
          <w:t>N 417</w:t>
        </w:r>
      </w:hyperlink>
      <w:r>
        <w:t>)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создание новых рабочих мест за счет реализации инвестиционных проектов, находящихся на сопровождении, - не менее 3500 за период реализации муниципальной программы;</w:t>
      </w:r>
    </w:p>
    <w:p w:rsidR="00433518" w:rsidRDefault="00433518">
      <w:pPr>
        <w:pStyle w:val="ConsPlusNormal"/>
        <w:jc w:val="both"/>
      </w:pPr>
      <w:r>
        <w:t xml:space="preserve">(в ред. постановлений Администрации г. Ижевска от 08.07.2021 </w:t>
      </w:r>
      <w:hyperlink r:id="rId63">
        <w:r>
          <w:rPr>
            <w:color w:val="0000FF"/>
          </w:rPr>
          <w:t>N 1184</w:t>
        </w:r>
      </w:hyperlink>
      <w:r>
        <w:t xml:space="preserve">, от 28.03.2023 </w:t>
      </w:r>
      <w:hyperlink r:id="rId64">
        <w:r>
          <w:rPr>
            <w:color w:val="0000FF"/>
          </w:rPr>
          <w:t>N 417</w:t>
        </w:r>
      </w:hyperlink>
      <w:r>
        <w:t>)</w:t>
      </w:r>
    </w:p>
    <w:p w:rsidR="00433518" w:rsidRDefault="00433518">
      <w:pPr>
        <w:pStyle w:val="ConsPlusNormal"/>
        <w:spacing w:before="220"/>
        <w:ind w:firstLine="540"/>
        <w:jc w:val="both"/>
      </w:pPr>
      <w:r>
        <w:t>- поступление за период реализации муниципальной программы не менее 92,0 млн. руб. дополнительных налоговых отчислений в бюджет муниципального образования "Город Ижевск" в связи с реализацией инвестиционных проектов.</w:t>
      </w:r>
    </w:p>
    <w:p w:rsidR="00433518" w:rsidRDefault="00433518">
      <w:pPr>
        <w:pStyle w:val="ConsPlusNormal"/>
        <w:jc w:val="both"/>
      </w:pPr>
      <w:r>
        <w:t xml:space="preserve">(в ред. постановлений Администрации г. Ижевска от 08.07.2021 </w:t>
      </w:r>
      <w:hyperlink r:id="rId65">
        <w:r>
          <w:rPr>
            <w:color w:val="0000FF"/>
          </w:rPr>
          <w:t>N 1184</w:t>
        </w:r>
      </w:hyperlink>
      <w:r>
        <w:t xml:space="preserve">, от 28.03.2023 </w:t>
      </w:r>
      <w:hyperlink r:id="rId66">
        <w:r>
          <w:rPr>
            <w:color w:val="0000FF"/>
          </w:rPr>
          <w:t>N 417</w:t>
        </w:r>
      </w:hyperlink>
      <w:r>
        <w:t>)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jc w:val="right"/>
        <w:outlineLvl w:val="1"/>
      </w:pPr>
      <w:bookmarkStart w:id="2" w:name="P341"/>
      <w:bookmarkEnd w:id="2"/>
      <w:r>
        <w:t>Приложение 1</w:t>
      </w:r>
    </w:p>
    <w:p w:rsidR="00433518" w:rsidRDefault="00433518">
      <w:pPr>
        <w:pStyle w:val="ConsPlusNormal"/>
        <w:jc w:val="right"/>
      </w:pPr>
      <w:r>
        <w:t>к муниципальной программе</w:t>
      </w:r>
    </w:p>
    <w:p w:rsidR="00433518" w:rsidRDefault="00433518">
      <w:pPr>
        <w:pStyle w:val="ConsPlusNormal"/>
        <w:jc w:val="right"/>
      </w:pPr>
      <w:r>
        <w:t>муниципального образования</w:t>
      </w:r>
    </w:p>
    <w:p w:rsidR="00433518" w:rsidRDefault="00433518">
      <w:pPr>
        <w:pStyle w:val="ConsPlusNormal"/>
        <w:jc w:val="right"/>
      </w:pPr>
      <w:r>
        <w:t>"Город Ижевск"</w:t>
      </w:r>
    </w:p>
    <w:p w:rsidR="00433518" w:rsidRDefault="00433518">
      <w:pPr>
        <w:pStyle w:val="ConsPlusNormal"/>
        <w:jc w:val="right"/>
      </w:pPr>
      <w:r>
        <w:t>"Создание условий для развития</w:t>
      </w:r>
    </w:p>
    <w:p w:rsidR="00433518" w:rsidRDefault="00433518">
      <w:pPr>
        <w:pStyle w:val="ConsPlusNormal"/>
        <w:jc w:val="right"/>
      </w:pPr>
      <w:r>
        <w:t>бизнеса и привлечения инвестиций"</w:t>
      </w:r>
    </w:p>
    <w:p w:rsidR="00433518" w:rsidRDefault="004335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35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18" w:rsidRDefault="004335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3518" w:rsidRDefault="00433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3518" w:rsidRDefault="00433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Ижевска от 27.03.2024 N 506)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18" w:rsidRDefault="00433518">
            <w:pPr>
              <w:pStyle w:val="ConsPlusNormal"/>
            </w:pPr>
          </w:p>
        </w:tc>
      </w:tr>
    </w:tbl>
    <w:p w:rsidR="00433518" w:rsidRDefault="00433518">
      <w:pPr>
        <w:pStyle w:val="ConsPlusNormal"/>
        <w:jc w:val="right"/>
      </w:pPr>
    </w:p>
    <w:p w:rsidR="00433518" w:rsidRDefault="00433518">
      <w:pPr>
        <w:pStyle w:val="ConsPlusNormal"/>
        <w:jc w:val="right"/>
        <w:outlineLvl w:val="2"/>
      </w:pPr>
      <w:r>
        <w:t>Таблица 1</w:t>
      </w:r>
    </w:p>
    <w:p w:rsidR="00433518" w:rsidRDefault="00433518">
      <w:pPr>
        <w:pStyle w:val="ConsPlusNormal"/>
        <w:jc w:val="both"/>
      </w:pPr>
    </w:p>
    <w:p w:rsidR="00433518" w:rsidRDefault="00433518">
      <w:pPr>
        <w:pStyle w:val="ConsPlusTitle"/>
        <w:jc w:val="center"/>
      </w:pPr>
      <w:r>
        <w:t>Система программных мероприятий и результатов реализации</w:t>
      </w:r>
    </w:p>
    <w:p w:rsidR="00433518" w:rsidRDefault="00433518">
      <w:pPr>
        <w:pStyle w:val="ConsPlusTitle"/>
        <w:jc w:val="center"/>
      </w:pPr>
      <w:r>
        <w:t>муниципальной программы</w:t>
      </w:r>
    </w:p>
    <w:p w:rsidR="00433518" w:rsidRDefault="00433518">
      <w:pPr>
        <w:pStyle w:val="ConsPlusNormal"/>
        <w:jc w:val="both"/>
      </w:pPr>
    </w:p>
    <w:p w:rsidR="00433518" w:rsidRDefault="00433518">
      <w:pPr>
        <w:pStyle w:val="ConsPlusNormal"/>
        <w:sectPr w:rsidR="00433518" w:rsidSect="007D19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"/>
        <w:gridCol w:w="306"/>
        <w:gridCol w:w="565"/>
        <w:gridCol w:w="2845"/>
        <w:gridCol w:w="1171"/>
        <w:gridCol w:w="956"/>
        <w:gridCol w:w="1263"/>
        <w:gridCol w:w="563"/>
        <w:gridCol w:w="563"/>
        <w:gridCol w:w="563"/>
        <w:gridCol w:w="563"/>
        <w:gridCol w:w="563"/>
        <w:gridCol w:w="1823"/>
        <w:gridCol w:w="1093"/>
        <w:gridCol w:w="563"/>
        <w:gridCol w:w="563"/>
        <w:gridCol w:w="642"/>
        <w:gridCol w:w="642"/>
        <w:gridCol w:w="563"/>
      </w:tblGrid>
      <w:tr w:rsidR="00433518">
        <w:tc>
          <w:tcPr>
            <w:tcW w:w="1902" w:type="dxa"/>
            <w:gridSpan w:val="3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Код аналитической программной классификации</w:t>
            </w:r>
          </w:p>
        </w:tc>
        <w:tc>
          <w:tcPr>
            <w:tcW w:w="2721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Наименование программы, подпрограммы, основного мероприятия, мероприятия</w:t>
            </w:r>
          </w:p>
        </w:tc>
        <w:tc>
          <w:tcPr>
            <w:tcW w:w="1556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964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701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307" w:type="dxa"/>
            <w:gridSpan w:val="5"/>
          </w:tcPr>
          <w:p w:rsidR="00433518" w:rsidRDefault="0043351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  <w:tc>
          <w:tcPr>
            <w:tcW w:w="2891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Наименование ожидаемого конечного результата/целевого показателя (индикатора)/показателя ожидаемого непосредственного результата</w:t>
            </w:r>
          </w:p>
        </w:tc>
        <w:tc>
          <w:tcPr>
            <w:tcW w:w="1247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0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2019 год факт</w:t>
            </w:r>
          </w:p>
        </w:tc>
        <w:tc>
          <w:tcPr>
            <w:tcW w:w="794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2020 год факт</w:t>
            </w:r>
          </w:p>
        </w:tc>
        <w:tc>
          <w:tcPr>
            <w:tcW w:w="907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2021 год факт</w:t>
            </w:r>
          </w:p>
        </w:tc>
        <w:tc>
          <w:tcPr>
            <w:tcW w:w="907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2022 год факт</w:t>
            </w:r>
          </w:p>
        </w:tc>
        <w:tc>
          <w:tcPr>
            <w:tcW w:w="794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2023 год план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19</w:t>
            </w:r>
          </w:p>
        </w:tc>
      </w:tr>
      <w:tr w:rsidR="00433518">
        <w:tc>
          <w:tcPr>
            <w:tcW w:w="567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Merge w:val="restart"/>
          </w:tcPr>
          <w:p w:rsidR="00433518" w:rsidRDefault="00433518">
            <w:pPr>
              <w:pStyle w:val="ConsPlusNormal"/>
            </w:pPr>
          </w:p>
        </w:tc>
        <w:tc>
          <w:tcPr>
            <w:tcW w:w="825" w:type="dxa"/>
            <w:vMerge w:val="restart"/>
          </w:tcPr>
          <w:p w:rsidR="00433518" w:rsidRDefault="00433518">
            <w:pPr>
              <w:pStyle w:val="ConsPlusNormal"/>
            </w:pPr>
          </w:p>
        </w:tc>
        <w:tc>
          <w:tcPr>
            <w:tcW w:w="11249" w:type="dxa"/>
            <w:gridSpan w:val="9"/>
            <w:vMerge w:val="restart"/>
          </w:tcPr>
          <w:p w:rsidR="00433518" w:rsidRDefault="00433518">
            <w:pPr>
              <w:pStyle w:val="ConsPlusNormal"/>
            </w:pPr>
            <w:r>
              <w:t>Цель муниципальной программы "Создание условий для развития малого и среднего предпринимательства и привлечения инвестиций на территорию муниципального образования "Город Ижевск"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Темп роста объема инвестиций в основной капитал (за исключением бюджетных средств)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96,3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105,0</w:t>
            </w:r>
          </w:p>
        </w:tc>
      </w:tr>
      <w:tr w:rsidR="00433518"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gridSpan w:val="9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</w:t>
            </w:r>
            <w:r>
              <w:lastRenderedPageBreak/>
              <w:t>совместителей) всех предприятий и организаций города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39,4</w:t>
            </w:r>
          </w:p>
        </w:tc>
      </w:tr>
      <w:tr w:rsidR="00433518"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gridSpan w:val="9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созданных новых рабочих мест за счет реализации инвестиционных проектов, находящихся на сопровождении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220</w:t>
            </w:r>
          </w:p>
        </w:tc>
      </w:tr>
      <w:tr w:rsidR="00433518"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gridSpan w:val="9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Дополнительные налоговые отчисления в бюджет муниципального образования "Город Ижевск" в связи с реализацией инвестиционных проектов, находящихся на сопровождении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3459,2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60628,0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71301,8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1700,0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1249" w:type="dxa"/>
            <w:gridSpan w:val="9"/>
          </w:tcPr>
          <w:p w:rsidR="00433518" w:rsidRDefault="00433518">
            <w:pPr>
              <w:pStyle w:val="ConsPlusNormal"/>
            </w:pPr>
            <w:r>
              <w:t>Задача муниципальной программы "Формирование инвестиционно привлекательного имиджа муниципального образования "Город Ижевск"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Доля инвестиций в основной капитал по крупным и средним организациям </w:t>
            </w:r>
            <w:r>
              <w:lastRenderedPageBreak/>
              <w:t>города Ижевска в общем объеме инвестиций в основной капитал по крупным и средним организациям Удмуртской Республики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68,6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61,29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67,8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01 00000</w:t>
            </w:r>
          </w:p>
        </w:tc>
        <w:tc>
          <w:tcPr>
            <w:tcW w:w="19639" w:type="dxa"/>
            <w:gridSpan w:val="16"/>
          </w:tcPr>
          <w:p w:rsidR="00433518" w:rsidRDefault="00433518">
            <w:pPr>
              <w:pStyle w:val="ConsPlusNormal"/>
            </w:pPr>
            <w:r>
              <w:t>Основное мероприятие "Позиционирование муниципального образования "Город Ижевск" как инвестиционно привлекательной территории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01 00001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Содействие субъектам предпринимательской и инвестиционной деятельности в установлении деловых контактов за пределами Удмуртской Республики (организация бизнес-миссий, прием делегаций официальных представителей внешних инвесторов, заинтересованных в развитии экономического сотрудничества, и пр.)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организованных мероприятий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01 00002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 xml:space="preserve">Размещение на интернет-порталах и социальных сетях информации об инвестиционных </w:t>
            </w:r>
            <w:r>
              <w:lastRenderedPageBreak/>
              <w:t>возможностях муниципального образования "Город Ижевск"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Количество интернет-порталов и социальных </w:t>
            </w:r>
            <w:r>
              <w:lastRenderedPageBreak/>
              <w:t>сетей, на которых размещена информация (нарастающим итогом)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01 00003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Сопровождение и продвижение инвестиционного раздела официального сайта муниципального образования "Город Ижевск"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Доля визитов на инвестиционный раздел официального сайта муниципального образования "Город Ижевск" посетителями не домашнего региона от общего количества посещений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23,0</w:t>
            </w:r>
          </w:p>
        </w:tc>
      </w:tr>
      <w:tr w:rsidR="00433518">
        <w:tc>
          <w:tcPr>
            <w:tcW w:w="567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vMerge w:val="restart"/>
          </w:tcPr>
          <w:p w:rsidR="00433518" w:rsidRDefault="00433518">
            <w:pPr>
              <w:pStyle w:val="ConsPlusNormal"/>
            </w:pPr>
          </w:p>
        </w:tc>
        <w:tc>
          <w:tcPr>
            <w:tcW w:w="11249" w:type="dxa"/>
            <w:gridSpan w:val="9"/>
            <w:vMerge w:val="restart"/>
          </w:tcPr>
          <w:p w:rsidR="00433518" w:rsidRDefault="00433518">
            <w:pPr>
              <w:pStyle w:val="ConsPlusNormal"/>
            </w:pPr>
            <w:r>
              <w:t>Задача муниципальной программы "Стимулирование развития субъектов предпринимательской и инвестиционной деятельности"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Число субъектов малого и среднего предпринимательства в расчете на 10000 человек населения города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542,98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531,7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547,47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571,97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581,6</w:t>
            </w:r>
          </w:p>
        </w:tc>
      </w:tr>
      <w:tr w:rsidR="00433518"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gridSpan w:val="9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Объем инвестиций в основной капитал (за исключением бюджетных </w:t>
            </w:r>
            <w:r>
              <w:lastRenderedPageBreak/>
              <w:t>средств) в расчете на одного жителя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66,8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56,3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02 00000</w:t>
            </w:r>
          </w:p>
        </w:tc>
        <w:tc>
          <w:tcPr>
            <w:tcW w:w="19639" w:type="dxa"/>
            <w:gridSpan w:val="16"/>
          </w:tcPr>
          <w:p w:rsidR="00433518" w:rsidRDefault="00433518">
            <w:pPr>
              <w:pStyle w:val="ConsPlusNormal"/>
            </w:pPr>
            <w:r>
              <w:t>Основное мероприятие "Оказание информационной, консультационной поддержки субъектам предпринимательской и инвестиционной деятельности"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02 00001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Организация и проведение форумов, конференций, семинаров, "круглых столов", образовательных программ, направленных на развитие малого и среднего предпринимательства, поддержку индивидуальной предпринимательской инициативы, развитие инвестиционной деятельности на территории муниципального образования "Город Ижевск"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УЭиИ, ИГФПМСП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организованных мероприятий: форумы, конференции, семинары, "круглые столы"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6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02 00002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Информирование субъектов малого и среднего предпринимательства о возможностях "выхода" на зарубежные рынки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субъектов малого и среднего предпринимательства, направленных в Центр поддержки экспорта Удмуртской Республики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70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02 00003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Проведение встреч с субъектами малого и среднего предпринимательства с целью выявления потребностей и оказания комплексной поддержки для их развития и масштабирования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рабочих встреч с субъектами малого и среднего предпринимательства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115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02 00004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Организация рабочих встреч с потенциальными участниками НП "Производительность труда и поддержка занятости"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субъектов малого и среднего предпринимательства, вовлеченных в национальный проект "Производительность труда и поддержка занятости"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15</w:t>
            </w:r>
          </w:p>
        </w:tc>
      </w:tr>
      <w:tr w:rsidR="00433518">
        <w:tc>
          <w:tcPr>
            <w:tcW w:w="567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 xml:space="preserve">02 60640, 05 60640 </w:t>
            </w:r>
            <w:hyperlink w:anchor="P101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Предоставление субсидии ИГФПМСП в качестве добровольного имущественного взноса на обеспечение деятельности:</w:t>
            </w:r>
          </w:p>
        </w:tc>
        <w:tc>
          <w:tcPr>
            <w:tcW w:w="1556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УЭиИ, ИГФПМСП</w:t>
            </w:r>
          </w:p>
        </w:tc>
        <w:tc>
          <w:tcPr>
            <w:tcW w:w="964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701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850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07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 xml:space="preserve">Оказание консультационной, информационной поддержки субъектам малого и среднего </w:t>
            </w:r>
            <w:r>
              <w:lastRenderedPageBreak/>
              <w:t>предпринимательства, в том числе осуществляющим деятельность в сфере социального предпринимательства, а также гражданам,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доход", и гражданам, желающим открыть свое дело, компенсация расходов, связанных с обеспечением деятельности ИГФПМСП</w:t>
            </w: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Количество проведенных консультаций, проведение бизнес-тренингов </w:t>
            </w:r>
            <w:r>
              <w:lastRenderedPageBreak/>
              <w:t>и мероприятий реализованных программ обучения граждан и предпринимателей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200</w:t>
            </w:r>
          </w:p>
        </w:tc>
      </w:tr>
      <w:tr w:rsidR="00433518"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Изготовление информационных, презентационных материалов об инвестиционных возможностях муниципального образования "Город Ижевск" (каталог инвестиционных возможностей)</w:t>
            </w: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изготовленных презентационных материалов (тираж)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3555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1000</w:t>
            </w:r>
          </w:p>
        </w:tc>
      </w:tr>
      <w:tr w:rsidR="00433518"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 xml:space="preserve">Изготовление видеоролика об инвестиционных </w:t>
            </w:r>
            <w:r>
              <w:lastRenderedPageBreak/>
              <w:t>возможностях муниципального образования "Город Ижевск"</w:t>
            </w: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Количество изготовленных </w:t>
            </w:r>
            <w:r>
              <w:lastRenderedPageBreak/>
              <w:t>видеороликов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</w:tr>
      <w:tr w:rsidR="00433518"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Участие в форумах и выставках с целью продвижения инвестиционных возможностей муниципального образования "Город Ижевск": - федерального уровня; - уровня субъекта Российской Федерации (изготовление выставочных экспозиций, макетов, изготовление информационно-рекламных материалов, аренда выставочных площадей, командировочные расходы на участие в форумах, выставках и др.)</w:t>
            </w: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форумов и выставок федерального уровня и уровня субъекта Российской Федерации, в которых принято участие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6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03 00000</w:t>
            </w:r>
          </w:p>
        </w:tc>
        <w:tc>
          <w:tcPr>
            <w:tcW w:w="19639" w:type="dxa"/>
            <w:gridSpan w:val="16"/>
          </w:tcPr>
          <w:p w:rsidR="00433518" w:rsidRDefault="00433518">
            <w:pPr>
              <w:pStyle w:val="ConsPlusNormal"/>
            </w:pPr>
            <w:r>
              <w:t>Основное мероприятие "Оказание финансовой поддержки субъектам малого и среднего предпринимательства, субъектам инвестиционной деятельности"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03 00001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 xml:space="preserve">Предоставление субъектам инвестиционной деятельности льгот по уплате земельного налога и льгот по уплате арендной </w:t>
            </w:r>
            <w:r>
              <w:lastRenderedPageBreak/>
              <w:t>платы за земельные участки, находящиеся в собственности муниципального образования "Город Ижевск"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Количество созданных рабочих мест получателями льгот в рамках </w:t>
            </w:r>
            <w:r>
              <w:lastRenderedPageBreak/>
              <w:t>реализации инвестиционных договоров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35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03 00002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Содействие субъектам малого и среднего предпринимательства и субъектам инвестиционной деятельности в поиске потенциальных инвесторов для реализации проектов, в том числе с целью коммерциализации проектов по внедрению инновационных разработок в подготовке материалов для участия в конкурсах на предоставление грантов, в получении кредитов на реализацию проектов (в рамках программы Корпорации МСП по стимулированию кредитования субъектов малого и среднего предпринимательства)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УЭиИ, ИГФПМСП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проектов, по которым найден источник финансирования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5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03 00003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 xml:space="preserve">Содействие субъектам малого и среднего предпринимательства в предоставлении </w:t>
            </w:r>
            <w:r>
              <w:lastRenderedPageBreak/>
              <w:t>поручительств и гарантий региональными гарантийными организациями на обеспечение доступа к кредитным и иным финансовым ресурсам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УЭиИ, ИГФПМСП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Количество субъектов предпринимательской и </w:t>
            </w:r>
            <w:r>
              <w:lastRenderedPageBreak/>
              <w:t>инвестиционной деятельности, обеспеченных поручительствами и гарантиями микрокредитной компанией "Удмуртский Фонд развития предпринимательства"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04 00000</w:t>
            </w:r>
          </w:p>
        </w:tc>
        <w:tc>
          <w:tcPr>
            <w:tcW w:w="19639" w:type="dxa"/>
            <w:gridSpan w:val="16"/>
          </w:tcPr>
          <w:p w:rsidR="00433518" w:rsidRDefault="00433518">
            <w:pPr>
              <w:pStyle w:val="ConsPlusNormal"/>
            </w:pPr>
            <w:r>
              <w:t>Основное мероприятие "Оказание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Ижевске"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04 00001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 xml:space="preserve">Расширение Перечня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</w:t>
            </w:r>
            <w:r>
              <w:lastRenderedPageBreak/>
              <w:t>социального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УИОиЗР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Увеличение количества объектов имущества в Перечне муниципального имущества, предназначенного для оказания имущественной поддержки субъектам малого и среднего предпринимательства и организациям, </w:t>
            </w:r>
            <w:r>
              <w:lastRenderedPageBreak/>
              <w:t>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г. Ижевске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04 000</w:t>
            </w:r>
            <w:r>
              <w:lastRenderedPageBreak/>
              <w:t>02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lastRenderedPageBreak/>
              <w:t xml:space="preserve">Предоставление во владение и (или) в </w:t>
            </w:r>
            <w:r>
              <w:lastRenderedPageBreak/>
              <w:t>пользование на льготных условиях имущества,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УИОиЗР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Доля объектов, предоставленных </w:t>
            </w:r>
            <w:r>
              <w:lastRenderedPageBreak/>
              <w:t xml:space="preserve">во владение и (или) в пользование, от общего количества объектов, включенных в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</w:t>
            </w:r>
            <w:r>
              <w:lastRenderedPageBreak/>
              <w:t>сфере социального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г. Ижевске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85,7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80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05 00000</w:t>
            </w:r>
          </w:p>
        </w:tc>
        <w:tc>
          <w:tcPr>
            <w:tcW w:w="19639" w:type="dxa"/>
            <w:gridSpan w:val="16"/>
          </w:tcPr>
          <w:p w:rsidR="00433518" w:rsidRDefault="00433518">
            <w:pPr>
              <w:pStyle w:val="ConsPlusNormal"/>
            </w:pPr>
            <w:r>
              <w:t>Основное мероприятие "Совершенствование нормативной правовой базы в сфере регулирования предпринимательской и инвестиционной деятельности"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05 00001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Организация работы Совета по предпринимательству при Администрации города Ижевска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муниципальных нормативных актов, разработанных с участием Совета по предпринимательству при Администрации города Ижевска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05 00002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Проведение оценки регулирующего воздействия муниципальных нормативных правовых актов (проектов) по вопросам предпринимательской/инвестиционной деятельности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УЭиИ, структурные подразделения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муниципальных нормативных актов (проектов), в отношении которых проведена оценка регулирующего воздействия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4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1249" w:type="dxa"/>
            <w:gridSpan w:val="9"/>
          </w:tcPr>
          <w:p w:rsidR="00433518" w:rsidRDefault="00433518">
            <w:pPr>
              <w:pStyle w:val="ConsPlusNormal"/>
            </w:pPr>
            <w:r>
              <w:t>Задача муниципальной программы "Привлечение инвесторов для реализации проектов на территории города Ижевска"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Темп роста объема инвестиций в проекты муниципально-частного партнерства (концессии)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199,2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116,0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104,0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06 00000</w:t>
            </w:r>
          </w:p>
        </w:tc>
        <w:tc>
          <w:tcPr>
            <w:tcW w:w="19639" w:type="dxa"/>
            <w:gridSpan w:val="16"/>
          </w:tcPr>
          <w:p w:rsidR="00433518" w:rsidRDefault="00433518">
            <w:pPr>
              <w:pStyle w:val="ConsPlusNormal"/>
            </w:pPr>
            <w:r>
              <w:t>Основное мероприятие "Сопровождение инвестиционных проектов, реализующихся и планируемых к реализации на территории муниципального образования "Город Ижевск"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06 00001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Формирование готовых предложений для инвесторов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УЭиИ, структурные подразделения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Количество подготовленных предложений для инвесторов (имущественные комплексы, инвестиционные площадки, проекты для инвестирования) </w:t>
            </w:r>
            <w:r>
              <w:lastRenderedPageBreak/>
              <w:t>(нарастающим итогом)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94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06 00002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Организация заседаний Инвестиционного совета города, Малого инвестиционного совета города Ижевска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инвестиционных проектов, рассмотренных на заседаниях Инвестиционного совета, Малого инвестиционного совета города Ижевска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06 00003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Сопровождение инвестиционных проектов, поддержанных на Инвестиционном совете города, а также рассмотренных на Малом инвестиционном совете, в том числе исполнение полномочий уполномоченного органа при разработке и рассмотрении инвестиционных проектов в рамках заключения соглашений о муниципально-частном партнерстве и/или концессионных соглашений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УЭиИ, структурные подразделения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инвестиционных проектов, находящихся на сопровождении (нарастающим итогом)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63</w:t>
            </w: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бюджет муниципального образования "Город Ижевск"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- собственные средства бюджета муниципального образования "Город Ижевск"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- субсидии из бюджета Российской Федерации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- субсидии из бюджета Удмуртской Республики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- субвенции из бюджета Удмуртской Республики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средства бюджета Российской Федерации, планируемые к привлечению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средства бюджета Удмуртской Республики, планируемые к привлечению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иные источники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</w:tbl>
    <w:p w:rsidR="00433518" w:rsidRDefault="00433518">
      <w:pPr>
        <w:pStyle w:val="ConsPlusNormal"/>
        <w:sectPr w:rsidR="0043351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33518" w:rsidRDefault="00433518">
      <w:pPr>
        <w:pStyle w:val="ConsPlusNormal"/>
        <w:jc w:val="both"/>
      </w:pPr>
    </w:p>
    <w:p w:rsidR="00433518" w:rsidRDefault="00433518">
      <w:pPr>
        <w:pStyle w:val="ConsPlusNormal"/>
        <w:ind w:firstLine="540"/>
        <w:jc w:val="both"/>
      </w:pPr>
      <w:r>
        <w:t>--------------------------------</w:t>
      </w:r>
    </w:p>
    <w:p w:rsidR="00433518" w:rsidRDefault="00433518">
      <w:pPr>
        <w:pStyle w:val="ConsPlusNormal"/>
        <w:spacing w:before="220"/>
        <w:ind w:firstLine="540"/>
        <w:jc w:val="both"/>
      </w:pPr>
      <w:bookmarkStart w:id="3" w:name="P1010"/>
      <w:bookmarkEnd w:id="3"/>
      <w:r>
        <w:t>&lt;*&gt; Целевая статья расходов бюджета муниципального образования "Город Ижевск" применяется в 2019 году.</w:t>
      </w:r>
    </w:p>
    <w:p w:rsidR="00433518" w:rsidRDefault="00433518">
      <w:pPr>
        <w:pStyle w:val="ConsPlusNormal"/>
        <w:jc w:val="both"/>
      </w:pPr>
    </w:p>
    <w:p w:rsidR="00433518" w:rsidRDefault="00433518">
      <w:pPr>
        <w:pStyle w:val="ConsPlusNormal"/>
        <w:jc w:val="right"/>
        <w:outlineLvl w:val="2"/>
      </w:pPr>
      <w:r>
        <w:t>Таблица 2</w:t>
      </w:r>
    </w:p>
    <w:p w:rsidR="00433518" w:rsidRDefault="0043351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"/>
        <w:gridCol w:w="319"/>
        <w:gridCol w:w="544"/>
        <w:gridCol w:w="2876"/>
        <w:gridCol w:w="1183"/>
        <w:gridCol w:w="966"/>
        <w:gridCol w:w="1277"/>
        <w:gridCol w:w="568"/>
        <w:gridCol w:w="568"/>
        <w:gridCol w:w="568"/>
        <w:gridCol w:w="568"/>
        <w:gridCol w:w="568"/>
        <w:gridCol w:w="1843"/>
        <w:gridCol w:w="1104"/>
        <w:gridCol w:w="568"/>
        <w:gridCol w:w="568"/>
        <w:gridCol w:w="568"/>
        <w:gridCol w:w="568"/>
        <w:gridCol w:w="568"/>
      </w:tblGrid>
      <w:tr w:rsidR="00433518">
        <w:tc>
          <w:tcPr>
            <w:tcW w:w="1902" w:type="dxa"/>
            <w:gridSpan w:val="3"/>
          </w:tcPr>
          <w:p w:rsidR="00433518" w:rsidRDefault="00433518">
            <w:pPr>
              <w:pStyle w:val="ConsPlusNormal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2721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Наименование программы, подпрограммы, основного мероприятия, мероприятия</w:t>
            </w:r>
          </w:p>
        </w:tc>
        <w:tc>
          <w:tcPr>
            <w:tcW w:w="1556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964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701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307" w:type="dxa"/>
            <w:gridSpan w:val="5"/>
          </w:tcPr>
          <w:p w:rsidR="00433518" w:rsidRDefault="0043351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  <w:tc>
          <w:tcPr>
            <w:tcW w:w="2891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Наименование ожидаемого конечного результата/целевого показателя (индикатора)/показателя ожидаемого непосредственного результата</w:t>
            </w:r>
          </w:p>
        </w:tc>
        <w:tc>
          <w:tcPr>
            <w:tcW w:w="1247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0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2024 год план</w:t>
            </w:r>
          </w:p>
        </w:tc>
        <w:tc>
          <w:tcPr>
            <w:tcW w:w="794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2025 год план</w:t>
            </w:r>
          </w:p>
        </w:tc>
        <w:tc>
          <w:tcPr>
            <w:tcW w:w="907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2026 год план</w:t>
            </w:r>
          </w:p>
        </w:tc>
        <w:tc>
          <w:tcPr>
            <w:tcW w:w="907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2027 год план</w:t>
            </w:r>
          </w:p>
        </w:tc>
        <w:tc>
          <w:tcPr>
            <w:tcW w:w="794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2028 год план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19</w:t>
            </w:r>
          </w:p>
        </w:tc>
      </w:tr>
      <w:tr w:rsidR="00433518">
        <w:tc>
          <w:tcPr>
            <w:tcW w:w="567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Merge w:val="restart"/>
          </w:tcPr>
          <w:p w:rsidR="00433518" w:rsidRDefault="00433518">
            <w:pPr>
              <w:pStyle w:val="ConsPlusNormal"/>
            </w:pPr>
          </w:p>
        </w:tc>
        <w:tc>
          <w:tcPr>
            <w:tcW w:w="825" w:type="dxa"/>
            <w:vMerge w:val="restart"/>
          </w:tcPr>
          <w:p w:rsidR="00433518" w:rsidRDefault="00433518">
            <w:pPr>
              <w:pStyle w:val="ConsPlusNormal"/>
            </w:pPr>
          </w:p>
        </w:tc>
        <w:tc>
          <w:tcPr>
            <w:tcW w:w="11249" w:type="dxa"/>
            <w:gridSpan w:val="9"/>
            <w:vMerge w:val="restart"/>
          </w:tcPr>
          <w:p w:rsidR="00433518" w:rsidRDefault="00433518">
            <w:pPr>
              <w:pStyle w:val="ConsPlusNormal"/>
            </w:pPr>
            <w:r>
              <w:t>Цель муниципальной программы "Создание условий для развития малого и среднего предпринимательства и привлечения инвестиций на территорию муниципального образования "Город Ижевск"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Темп роста объема инвестиций в основной капитал (за исключением бюджетных средств)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107,0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110,0</w:t>
            </w:r>
          </w:p>
        </w:tc>
      </w:tr>
      <w:tr w:rsidR="00433518"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gridSpan w:val="9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Доля среднесписочной численности работников (без внешних </w:t>
            </w:r>
            <w:r>
              <w:lastRenderedPageBreak/>
              <w:t>совместителей) малых и средних предприятий в среднесписочной численности работников (без внешних совместителей) всех предприятий и организаций города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41,4</w:t>
            </w:r>
          </w:p>
        </w:tc>
      </w:tr>
      <w:tr w:rsidR="00433518"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gridSpan w:val="9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созданных новых рабочих мест за счет реализации инвестиционных проектов, находящихся на сопровождении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490</w:t>
            </w:r>
          </w:p>
        </w:tc>
      </w:tr>
      <w:tr w:rsidR="00433518"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gridSpan w:val="9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Дополнительные налоговые отчисления в бюджет муниципального образования "Город Ижевск" в связи с реализацией инвестиционных проектов, находящихся на сопровождении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3400,0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6300,0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8200,0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1249" w:type="dxa"/>
            <w:gridSpan w:val="9"/>
          </w:tcPr>
          <w:p w:rsidR="00433518" w:rsidRDefault="00433518">
            <w:pPr>
              <w:pStyle w:val="ConsPlusNormal"/>
            </w:pPr>
            <w:r>
              <w:t>Задача муниципальной программы "Формирование инвестиционно-привлекательного имиджа муниципального образования "Город Ижевск"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Доля инвестиций в основной капитал по крупным и средним организациям города Ижевска в общем объеме инвестиций в основной капитал по крупным и средним организациям Удмуртской Республики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68,6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69,8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01 00000</w:t>
            </w:r>
          </w:p>
        </w:tc>
        <w:tc>
          <w:tcPr>
            <w:tcW w:w="19639" w:type="dxa"/>
            <w:gridSpan w:val="16"/>
          </w:tcPr>
          <w:p w:rsidR="00433518" w:rsidRDefault="00433518">
            <w:pPr>
              <w:pStyle w:val="ConsPlusNormal"/>
            </w:pPr>
            <w:r>
              <w:t>Основное мероприятие "Позиционирование муниципального образования "Город Ижевск" как инвестиционно-привлекательной территории"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01 00001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 xml:space="preserve">Содействие субъектам предпринимательской и инвестиционной деятельности в установлении деловых контактов за пределами Удмуртской Республики (организация бизнес-миссий, прием делегаций официальных представителей внешних инвесторов, заинтересованных в развитии экономического </w:t>
            </w:r>
            <w:r>
              <w:lastRenderedPageBreak/>
              <w:t>сотрудничества, и пр.)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организованных мероприятий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01 00002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Размещение на интернет-порталах и социальных сетях информации об инвестиционных возможностях муниципального образования "Город Ижевск"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интернет-порталов и социальных сетей, на которых размещена информация (нарастающим итогом)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27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01 00003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Сопровождение и продвижение инвестиционного раздела официального сайта муниципального образования "Город Ижевск"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Доля визитов на инвестиционный раздел официального сайта муниципального образования "Город Ижевск" посетителями не домашнего региона от общего количества посещений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30</w:t>
            </w:r>
          </w:p>
        </w:tc>
      </w:tr>
      <w:tr w:rsidR="00433518">
        <w:tc>
          <w:tcPr>
            <w:tcW w:w="567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vMerge w:val="restart"/>
          </w:tcPr>
          <w:p w:rsidR="00433518" w:rsidRDefault="00433518">
            <w:pPr>
              <w:pStyle w:val="ConsPlusNormal"/>
            </w:pPr>
          </w:p>
        </w:tc>
        <w:tc>
          <w:tcPr>
            <w:tcW w:w="11249" w:type="dxa"/>
            <w:gridSpan w:val="9"/>
            <w:vMerge w:val="restart"/>
          </w:tcPr>
          <w:p w:rsidR="00433518" w:rsidRDefault="00433518">
            <w:pPr>
              <w:pStyle w:val="ConsPlusNormal"/>
            </w:pPr>
            <w:r>
              <w:t>Задача муниципальной программы "Стимулирование развития субъектов предпринимательской и инвестиционной деятельности"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Число субъектов малого и среднего предпринимательства в расчете на 10000 человек населения города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585,7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589,8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593,9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598,1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602,3</w:t>
            </w:r>
          </w:p>
        </w:tc>
      </w:tr>
      <w:tr w:rsidR="00433518"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gridSpan w:val="9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62,8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65,3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67,9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02 00000</w:t>
            </w:r>
          </w:p>
        </w:tc>
        <w:tc>
          <w:tcPr>
            <w:tcW w:w="19639" w:type="dxa"/>
            <w:gridSpan w:val="16"/>
          </w:tcPr>
          <w:p w:rsidR="00433518" w:rsidRDefault="00433518">
            <w:pPr>
              <w:pStyle w:val="ConsPlusNormal"/>
            </w:pPr>
            <w:r>
              <w:t>Основное мероприятие "Оказание информационной, консультационной поддержки субъектам предпринимательской и инвестиционной деятельности"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02 00001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Организация и проведение форумов, конференций, семинаров, "круглых столов", образовательных программ, направленных на развитие малого и среднего предпринимательства, поддержку индивидуальной предпринимательской инициативы, развитие инвестиционной деятельности на территории муниципального образования "Город Ижевск"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УЭиИ, ИГФПМСП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организованных мероприятий: форумы, конференции, семинары, "круглые столы", бизнес-тренинги, программы обучения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6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02 00002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Информирование субъектов малого и среднего предпринимательства о возможностях "выхода" на зарубежные рынки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Количество субъектов малого и среднего предпринимательства, направленных в </w:t>
            </w:r>
            <w:r>
              <w:lastRenderedPageBreak/>
              <w:t>Центр поддержки экспорта Удмуртской Республики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90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02 00003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Проведение встреч с субъектами малого и среднего предпринимательства с целью выявления потребностей и оказания комплексной поддержки для их развития и масштабирования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рабочих встреч с субъектами малого и среднего предпринимательства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115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02 00004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Организация рабочих встреч с потенциальными участниками НП "Производительность труда и поддержка занятости"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субъектов малого и среднего предпринимательства, вовлеченных в национальный проект "Производительность труда и поддержка занятости"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02 00005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 xml:space="preserve">Оказание консультационной, информационной поддержки субъектам малого и среднего предпринимательства, в том </w:t>
            </w:r>
            <w:r>
              <w:lastRenderedPageBreak/>
              <w:t>числе осуществляющим деятельность в сфере социального предпринимательства, а также гражданам,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доход", и гражданам, желающим открыть свое дело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ИГФПМСП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проведенных консультаций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100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02 60641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Проведение мероприятий, направленных на развитие субъектов малого и среднего предпринимательства (оказание консультационной, информационной, организационной поддержки субъектам предпринимательской и инвестиционной деятельности)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средства бюджета МО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новых (потенциально возможных) инвестиционных проектов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03 00000</w:t>
            </w:r>
          </w:p>
        </w:tc>
        <w:tc>
          <w:tcPr>
            <w:tcW w:w="19639" w:type="dxa"/>
            <w:gridSpan w:val="16"/>
          </w:tcPr>
          <w:p w:rsidR="00433518" w:rsidRDefault="00433518">
            <w:pPr>
              <w:pStyle w:val="ConsPlusNormal"/>
            </w:pPr>
            <w:r>
              <w:t>Основное мероприятие "Оказание финансовой поддержки субъектам малого и среднего предпринимательства, субъектам инвестиционной деятельности"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03 000</w:t>
            </w:r>
            <w:r>
              <w:lastRenderedPageBreak/>
              <w:t>01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lastRenderedPageBreak/>
              <w:t xml:space="preserve">Предоставление субъектам инвестиционной </w:t>
            </w:r>
            <w:r>
              <w:lastRenderedPageBreak/>
              <w:t>деятельности льгот по уплате земельного налога и льгот по уплате арендной платы за земельные участки, находящиеся в собственности муниципального образования "Город Ижевск"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Количество созданных </w:t>
            </w:r>
            <w:r>
              <w:lastRenderedPageBreak/>
              <w:t>рабочих мест получателями льгот в рамках реализации инвестиционных договоров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35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03 00002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Содействие субъектам малого и среднего предпринимательства и субъектам инвестиционной деятельности в поиске потенциальных инвесторов для реализации проектов, в том числе с целью коммерциализации проектов по внедрению инновационных разработок в подготовке материалов для участия в конкурсах на предоставление грантов, в получении кредитов на реализацию проектов (в рамках программы Корпорации МСП по стимулированию кредитования субъектов малого и среднего предпринимательства)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УЭиИ, ИГФПМСП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проектов, по которым найден источник финансирования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5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 xml:space="preserve">03 </w:t>
            </w:r>
            <w:r>
              <w:lastRenderedPageBreak/>
              <w:t>00003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lastRenderedPageBreak/>
              <w:t xml:space="preserve">Содействие субъектам </w:t>
            </w:r>
            <w:r>
              <w:lastRenderedPageBreak/>
              <w:t>малого и среднего предпринимательства в предоставлении поручительств и гарантий региональными гарантийными организациями на обеспечение доступа к кредитным и иным финансовым ресурсам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 xml:space="preserve">УЭиИ, </w:t>
            </w:r>
            <w:r>
              <w:lastRenderedPageBreak/>
              <w:t>ИГФПМСП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 xml:space="preserve">2024 - </w:t>
            </w:r>
            <w:r>
              <w:lastRenderedPageBreak/>
              <w:t>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Количество </w:t>
            </w:r>
            <w:r>
              <w:lastRenderedPageBreak/>
              <w:t>субъектов предпринимательской и инвестиционной деятельности, обеспеченных поручительствами и гарантиями микрокредитной компанией "Удмуртский Фонд развития предпринимательства"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45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04 00000</w:t>
            </w:r>
          </w:p>
        </w:tc>
        <w:tc>
          <w:tcPr>
            <w:tcW w:w="19639" w:type="dxa"/>
            <w:gridSpan w:val="16"/>
          </w:tcPr>
          <w:p w:rsidR="00433518" w:rsidRDefault="00433518">
            <w:pPr>
              <w:pStyle w:val="ConsPlusNormal"/>
            </w:pPr>
            <w:r>
              <w:t>Основное мероприятие "Оказание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Ижевске"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04 00001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 xml:space="preserve">Расширение Перечня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</w:t>
            </w:r>
            <w:r>
              <w:lastRenderedPageBreak/>
              <w:t>осуществляющим деятельность в сфере социального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УИОиЗР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Увеличение количества объектов имущества в Перечне муниципального имущества, предназначенного для оказания имущественной поддержки субъектам малого и среднего предприниматель</w:t>
            </w:r>
            <w:r>
              <w:lastRenderedPageBreak/>
              <w:t>ства и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г. Ижевске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 xml:space="preserve">04 </w:t>
            </w:r>
            <w:r>
              <w:lastRenderedPageBreak/>
              <w:t>00002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lastRenderedPageBreak/>
              <w:t xml:space="preserve">Предоставление во </w:t>
            </w:r>
            <w:r>
              <w:lastRenderedPageBreak/>
              <w:t>владение и (или) в пользование на льготных условиях имущества,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УИОиЗР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 xml:space="preserve">2024 - </w:t>
            </w:r>
            <w:r>
              <w:lastRenderedPageBreak/>
              <w:t>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Доля объектов, </w:t>
            </w:r>
            <w:r>
              <w:lastRenderedPageBreak/>
              <w:t xml:space="preserve">предоставленных во владение и (или) в пользование, от общего количества объектов, включенных в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</w:t>
            </w:r>
            <w:r>
              <w:lastRenderedPageBreak/>
              <w:t>сфере социального предпринимательства, физическим лицам, не являющимся индивидуальными предпринимателям и и применяющим специальный налоговый режим "Налог на профессиональный доход", в г. Ижевске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90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05 00000</w:t>
            </w:r>
          </w:p>
        </w:tc>
        <w:tc>
          <w:tcPr>
            <w:tcW w:w="19639" w:type="dxa"/>
            <w:gridSpan w:val="16"/>
          </w:tcPr>
          <w:p w:rsidR="00433518" w:rsidRDefault="00433518">
            <w:pPr>
              <w:pStyle w:val="ConsPlusNormal"/>
            </w:pPr>
            <w:r>
              <w:t>Основное мероприятие "Совершенствование нормативной правовой базы в сфере регулирования предпринимательской и инвестиционной деятельности"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05 00001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Организация работы Совета по предпринимательству при Администрации города Ижевска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муниципальных нормативных актов, разработанных с участием Совета по предпринимательству при Администрации города Ижевска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05 00002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Проведение оценки регулирующего воздействия муниципальных нормативных правовых актов (проектов) по вопросам предпринимательской/инвестиционной деятельности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УЭиИ, структурные подразделения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муниципальных нормативных актов (проектов), в отношении которых проведена оценка регулирующего воздействия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4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1249" w:type="dxa"/>
            <w:gridSpan w:val="9"/>
          </w:tcPr>
          <w:p w:rsidR="00433518" w:rsidRDefault="00433518">
            <w:pPr>
              <w:pStyle w:val="ConsPlusNormal"/>
            </w:pPr>
            <w:r>
              <w:t>Задача муниципальной программы "Привлечение инвесторов для реализации проектов на территории города Ижевска"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Темп роста объема инвестиций в проекты муниципально-частного партнерства (концессии)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104,0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06 00000</w:t>
            </w:r>
          </w:p>
        </w:tc>
        <w:tc>
          <w:tcPr>
            <w:tcW w:w="19639" w:type="dxa"/>
            <w:gridSpan w:val="16"/>
          </w:tcPr>
          <w:p w:rsidR="00433518" w:rsidRDefault="00433518">
            <w:pPr>
              <w:pStyle w:val="ConsPlusNormal"/>
            </w:pPr>
            <w:r>
              <w:t>Основное мероприятие "Сопровождение инвестиционных проектов, реализующихся и планируемых к реализации на территории муниципального образования "Город Ижевск"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06 00001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Формирование готовых предложений для инвесторов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УЭиИ, структурные подразделения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 xml:space="preserve">Количество подготовленных предложений для инвесторов (имущественные комплексы, инвестиционные площадки, проекты для инвестирования) </w:t>
            </w:r>
            <w:r>
              <w:lastRenderedPageBreak/>
              <w:t>(нарастающим итогом)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125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06 00002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Организация заседаний Инвестиционного совета города, Малого инвестиционного совета города Ижевска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инвестиционных проектов, рассмотренных на заседаниях Инвестиционного совета, Малого инвестиционного совета города Ижевска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433518">
        <w:tc>
          <w:tcPr>
            <w:tcW w:w="567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06 00003</w:t>
            </w:r>
          </w:p>
        </w:tc>
        <w:tc>
          <w:tcPr>
            <w:tcW w:w="2721" w:type="dxa"/>
          </w:tcPr>
          <w:p w:rsidR="00433518" w:rsidRDefault="00433518">
            <w:pPr>
              <w:pStyle w:val="ConsPlusNormal"/>
            </w:pPr>
            <w:r>
              <w:t>Сопровождение инвестиционных проектов, поддержанных на Инвестиционном совете города, а также рассмотренных на Малом инвестиционном совете, в том числе исполнение полномочий уполномоченного органа при разработке и рассмотрении инвестиционных проектов в рамках заключения соглашений о муниципально-частном партнерстве и/или концессионных соглашений</w:t>
            </w:r>
          </w:p>
        </w:tc>
        <w:tc>
          <w:tcPr>
            <w:tcW w:w="1556" w:type="dxa"/>
          </w:tcPr>
          <w:p w:rsidR="00433518" w:rsidRDefault="00433518">
            <w:pPr>
              <w:pStyle w:val="ConsPlusNormal"/>
              <w:jc w:val="center"/>
            </w:pPr>
            <w:r>
              <w:t>УЭиИ, структурные подразделения</w:t>
            </w:r>
          </w:p>
        </w:tc>
        <w:tc>
          <w:tcPr>
            <w:tcW w:w="964" w:type="dxa"/>
          </w:tcPr>
          <w:p w:rsidR="00433518" w:rsidRDefault="00433518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1701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  <w:r>
              <w:t>Количество инвестиционных проектов, находящихся на сопровождении (нарастающим итогом)</w:t>
            </w:r>
          </w:p>
        </w:tc>
        <w:tc>
          <w:tcPr>
            <w:tcW w:w="1247" w:type="dxa"/>
          </w:tcPr>
          <w:p w:rsidR="00433518" w:rsidRDefault="004335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98</w:t>
            </w: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бюджет муниципального образования "Город Ижевск"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- собственные средства бюджета муниципального образования "Город Ижевск"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07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- субсидии из бюджета Российской Федерации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- субсидии из бюджета Удмуртской Республики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- субвенции из бюджета Удмуртской Республики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средства бюджета Российской Федерации, планируемые к привлечению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средства бюджета Удмуртской Республики, планируемые к привлечению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  <w:tr w:rsidR="00433518">
        <w:tc>
          <w:tcPr>
            <w:tcW w:w="8844" w:type="dxa"/>
            <w:gridSpan w:val="7"/>
          </w:tcPr>
          <w:p w:rsidR="00433518" w:rsidRDefault="00433518">
            <w:pPr>
              <w:pStyle w:val="ConsPlusNormal"/>
            </w:pPr>
            <w:r>
              <w:t>иные источники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2891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24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5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90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794" w:type="dxa"/>
          </w:tcPr>
          <w:p w:rsidR="00433518" w:rsidRDefault="00433518">
            <w:pPr>
              <w:pStyle w:val="ConsPlusNormal"/>
            </w:pPr>
          </w:p>
        </w:tc>
      </w:tr>
    </w:tbl>
    <w:p w:rsidR="00433518" w:rsidRDefault="00433518">
      <w:pPr>
        <w:pStyle w:val="ConsPlusNormal"/>
        <w:sectPr w:rsidR="0043351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jc w:val="right"/>
        <w:outlineLvl w:val="1"/>
      </w:pPr>
      <w:r>
        <w:t>Приложение 2</w:t>
      </w:r>
    </w:p>
    <w:p w:rsidR="00433518" w:rsidRDefault="00433518">
      <w:pPr>
        <w:pStyle w:val="ConsPlusNormal"/>
        <w:jc w:val="right"/>
      </w:pPr>
      <w:r>
        <w:t>к муниципальной программе</w:t>
      </w:r>
    </w:p>
    <w:p w:rsidR="00433518" w:rsidRDefault="00433518">
      <w:pPr>
        <w:pStyle w:val="ConsPlusNormal"/>
        <w:jc w:val="right"/>
      </w:pPr>
      <w:r>
        <w:t>муниципального образования</w:t>
      </w:r>
    </w:p>
    <w:p w:rsidR="00433518" w:rsidRDefault="00433518">
      <w:pPr>
        <w:pStyle w:val="ConsPlusNormal"/>
        <w:jc w:val="right"/>
      </w:pPr>
      <w:r>
        <w:t>"Город Ижевск"</w:t>
      </w:r>
    </w:p>
    <w:p w:rsidR="00433518" w:rsidRDefault="00433518">
      <w:pPr>
        <w:pStyle w:val="ConsPlusNormal"/>
        <w:jc w:val="right"/>
      </w:pPr>
      <w:r>
        <w:t>"Создание условий для развития</w:t>
      </w:r>
    </w:p>
    <w:p w:rsidR="00433518" w:rsidRDefault="00433518">
      <w:pPr>
        <w:pStyle w:val="ConsPlusNormal"/>
        <w:jc w:val="right"/>
      </w:pPr>
      <w:r>
        <w:t>бизнеса и привлечения инвестиций"</w:t>
      </w: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Title"/>
        <w:jc w:val="center"/>
      </w:pPr>
      <w:bookmarkStart w:id="4" w:name="P1666"/>
      <w:bookmarkEnd w:id="4"/>
      <w:r>
        <w:t>РЕСУРСНОЕ ОБЕСПЕЧЕНИЕ</w:t>
      </w:r>
    </w:p>
    <w:p w:rsidR="00433518" w:rsidRDefault="00433518">
      <w:pPr>
        <w:pStyle w:val="ConsPlusTitle"/>
        <w:jc w:val="center"/>
      </w:pPr>
      <w:r>
        <w:t>РЕАЛИЗАЦИИ МУНИЦИПАЛЬНОЙ ПРОГРАММЫ ЗА СЧЕТ СРЕДСТВ БЮДЖЕТА</w:t>
      </w:r>
    </w:p>
    <w:p w:rsidR="00433518" w:rsidRDefault="00433518">
      <w:pPr>
        <w:pStyle w:val="ConsPlusTitle"/>
        <w:jc w:val="center"/>
      </w:pPr>
      <w:r>
        <w:t>МУНИЦИПАЛЬНОГО ОБРАЗОВАНИЯ "ГОРОД ИЖЕВСК"</w:t>
      </w:r>
    </w:p>
    <w:p w:rsidR="00433518" w:rsidRDefault="004335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4335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18" w:rsidRDefault="004335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3518" w:rsidRDefault="00433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3518" w:rsidRDefault="00433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Ижевска от 27.03.2024 N 506)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18" w:rsidRDefault="00433518">
            <w:pPr>
              <w:pStyle w:val="ConsPlusNormal"/>
            </w:pPr>
          </w:p>
        </w:tc>
      </w:tr>
    </w:tbl>
    <w:p w:rsidR="00433518" w:rsidRDefault="0043351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405"/>
        <w:gridCol w:w="733"/>
        <w:gridCol w:w="2344"/>
        <w:gridCol w:w="1549"/>
        <w:gridCol w:w="601"/>
        <w:gridCol w:w="376"/>
        <w:gridCol w:w="392"/>
        <w:gridCol w:w="1255"/>
        <w:gridCol w:w="498"/>
        <w:gridCol w:w="754"/>
        <w:gridCol w:w="754"/>
        <w:gridCol w:w="754"/>
        <w:gridCol w:w="754"/>
        <w:gridCol w:w="759"/>
        <w:gridCol w:w="754"/>
        <w:gridCol w:w="754"/>
        <w:gridCol w:w="754"/>
        <w:gridCol w:w="754"/>
        <w:gridCol w:w="748"/>
      </w:tblGrid>
      <w:tr w:rsidR="00433518">
        <w:tc>
          <w:tcPr>
            <w:tcW w:w="1799" w:type="dxa"/>
            <w:gridSpan w:val="3"/>
          </w:tcPr>
          <w:p w:rsidR="00433518" w:rsidRDefault="00433518">
            <w:pPr>
              <w:pStyle w:val="ConsPlusNormal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2665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361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3666" w:type="dxa"/>
            <w:gridSpan w:val="5"/>
          </w:tcPr>
          <w:p w:rsidR="00433518" w:rsidRDefault="0043351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244" w:type="dxa"/>
            <w:gridSpan w:val="10"/>
          </w:tcPr>
          <w:p w:rsidR="00433518" w:rsidRDefault="00433518">
            <w:pPr>
              <w:pStyle w:val="ConsPlusNormal"/>
              <w:jc w:val="center"/>
            </w:pPr>
            <w:r>
              <w:t>Расходы бюджета муниципального образования "Город Ижевск", тыс. рублей</w:t>
            </w:r>
          </w:p>
        </w:tc>
      </w:tr>
      <w:tr w:rsidR="00433518"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320" w:type="dxa"/>
          </w:tcPr>
          <w:p w:rsidR="00433518" w:rsidRDefault="00433518">
            <w:pPr>
              <w:pStyle w:val="ConsPlusNormal"/>
              <w:jc w:val="center"/>
            </w:pPr>
            <w:r>
              <w:t>ЦС</w:t>
            </w:r>
          </w:p>
        </w:tc>
        <w:tc>
          <w:tcPr>
            <w:tcW w:w="660" w:type="dxa"/>
          </w:tcPr>
          <w:p w:rsidR="00433518" w:rsidRDefault="0043351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2028 год</w:t>
            </w:r>
          </w:p>
        </w:tc>
      </w:tr>
      <w:tr w:rsidR="00433518"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433518" w:rsidRDefault="004335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33518" w:rsidRDefault="004335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433518" w:rsidRDefault="004335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433518" w:rsidRDefault="004335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20</w:t>
            </w:r>
          </w:p>
        </w:tc>
      </w:tr>
      <w:tr w:rsidR="00433518">
        <w:tc>
          <w:tcPr>
            <w:tcW w:w="495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433518" w:rsidRDefault="00433518">
            <w:pPr>
              <w:pStyle w:val="ConsPlusNormal"/>
              <w:jc w:val="center"/>
            </w:pPr>
            <w:r>
              <w:t>00 00000</w:t>
            </w:r>
          </w:p>
        </w:tc>
        <w:tc>
          <w:tcPr>
            <w:tcW w:w="2665" w:type="dxa"/>
            <w:vMerge w:val="restart"/>
          </w:tcPr>
          <w:p w:rsidR="00433518" w:rsidRDefault="00433518">
            <w:pPr>
              <w:pStyle w:val="ConsPlusNormal"/>
            </w:pPr>
            <w:r>
              <w:t xml:space="preserve">Муниципальная программа муниципального образования "Город </w:t>
            </w:r>
            <w:r>
              <w:lastRenderedPageBreak/>
              <w:t>Ижевск" "Создание условий для развития бизнеса и привлечения инвестиций"</w:t>
            </w:r>
          </w:p>
        </w:tc>
        <w:tc>
          <w:tcPr>
            <w:tcW w:w="1361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</w:pPr>
          </w:p>
        </w:tc>
        <w:tc>
          <w:tcPr>
            <w:tcW w:w="495" w:type="dxa"/>
          </w:tcPr>
          <w:p w:rsidR="00433518" w:rsidRDefault="00433518">
            <w:pPr>
              <w:pStyle w:val="ConsPlusNormal"/>
            </w:pPr>
          </w:p>
        </w:tc>
        <w:tc>
          <w:tcPr>
            <w:tcW w:w="45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32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66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</w:tr>
      <w:tr w:rsidR="00433518"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0" w:type="auto"/>
            <w:vMerge/>
          </w:tcPr>
          <w:p w:rsidR="00433518" w:rsidRDefault="00433518">
            <w:pPr>
              <w:pStyle w:val="ConsPlusNormal"/>
            </w:pPr>
          </w:p>
        </w:tc>
        <w:tc>
          <w:tcPr>
            <w:tcW w:w="1361" w:type="dxa"/>
          </w:tcPr>
          <w:p w:rsidR="00433518" w:rsidRDefault="00433518">
            <w:pPr>
              <w:pStyle w:val="ConsPlusNormal"/>
              <w:jc w:val="center"/>
            </w:pPr>
            <w:r>
              <w:t>УЭиИ, ИГФПМСП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95" w:type="dxa"/>
          </w:tcPr>
          <w:p w:rsidR="00433518" w:rsidRDefault="00433518">
            <w:pPr>
              <w:pStyle w:val="ConsPlusNormal"/>
            </w:pPr>
          </w:p>
        </w:tc>
        <w:tc>
          <w:tcPr>
            <w:tcW w:w="454" w:type="dxa"/>
          </w:tcPr>
          <w:p w:rsidR="00433518" w:rsidRDefault="00433518">
            <w:pPr>
              <w:pStyle w:val="ConsPlusNormal"/>
            </w:pPr>
          </w:p>
        </w:tc>
        <w:tc>
          <w:tcPr>
            <w:tcW w:w="132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66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</w:tr>
      <w:tr w:rsidR="00433518"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05 00000</w:t>
            </w:r>
          </w:p>
        </w:tc>
        <w:tc>
          <w:tcPr>
            <w:tcW w:w="2665" w:type="dxa"/>
          </w:tcPr>
          <w:p w:rsidR="00433518" w:rsidRDefault="00433518">
            <w:pPr>
              <w:pStyle w:val="ConsPlusNormal"/>
            </w:pPr>
            <w:r>
              <w:t>Основное мероприятие "Оказание информационной, консультационной поддержки субъектам предпринимательской и инвестиционной деятельности"</w:t>
            </w:r>
          </w:p>
        </w:tc>
        <w:tc>
          <w:tcPr>
            <w:tcW w:w="1361" w:type="dxa"/>
          </w:tcPr>
          <w:p w:rsidR="00433518" w:rsidRDefault="00433518">
            <w:pPr>
              <w:pStyle w:val="ConsPlusNormal"/>
              <w:jc w:val="center"/>
            </w:pPr>
            <w:r>
              <w:t>УЭиИ, ИГФПМСП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433518" w:rsidRDefault="00433518">
            <w:pPr>
              <w:pStyle w:val="ConsPlusNormal"/>
              <w:jc w:val="center"/>
            </w:pPr>
            <w:r>
              <w:t>0200500000</w:t>
            </w:r>
          </w:p>
        </w:tc>
        <w:tc>
          <w:tcPr>
            <w:tcW w:w="66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</w:tr>
      <w:tr w:rsidR="00433518"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05 60640</w:t>
            </w:r>
          </w:p>
        </w:tc>
        <w:tc>
          <w:tcPr>
            <w:tcW w:w="2665" w:type="dxa"/>
          </w:tcPr>
          <w:p w:rsidR="00433518" w:rsidRDefault="00433518">
            <w:pPr>
              <w:pStyle w:val="ConsPlusNormal"/>
            </w:pPr>
            <w:r>
              <w:t>Предоставление субсидии ИГФПМСП в качестве добровольного имущественного взноса на обеспечение деятельности</w:t>
            </w:r>
          </w:p>
        </w:tc>
        <w:tc>
          <w:tcPr>
            <w:tcW w:w="1361" w:type="dxa"/>
          </w:tcPr>
          <w:p w:rsidR="00433518" w:rsidRDefault="00433518">
            <w:pPr>
              <w:pStyle w:val="ConsPlusNormal"/>
              <w:jc w:val="center"/>
            </w:pPr>
            <w:r>
              <w:t>УЭиИ, ИГФПМСП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433518" w:rsidRDefault="00433518">
            <w:pPr>
              <w:pStyle w:val="ConsPlusNormal"/>
              <w:jc w:val="center"/>
            </w:pPr>
            <w:r>
              <w:t>0200560640</w:t>
            </w:r>
          </w:p>
        </w:tc>
        <w:tc>
          <w:tcPr>
            <w:tcW w:w="660" w:type="dxa"/>
          </w:tcPr>
          <w:p w:rsidR="00433518" w:rsidRDefault="0043351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</w:tr>
      <w:tr w:rsidR="00433518"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02 00000</w:t>
            </w:r>
          </w:p>
        </w:tc>
        <w:tc>
          <w:tcPr>
            <w:tcW w:w="2665" w:type="dxa"/>
          </w:tcPr>
          <w:p w:rsidR="00433518" w:rsidRDefault="00433518">
            <w:pPr>
              <w:pStyle w:val="ConsPlusNormal"/>
            </w:pPr>
            <w:r>
              <w:t>Основное мероприятие "Оказание информационной, консультационной поддержки субъектам предпринимательской и инвестиционной деятельности"</w:t>
            </w:r>
          </w:p>
        </w:tc>
        <w:tc>
          <w:tcPr>
            <w:tcW w:w="1361" w:type="dxa"/>
          </w:tcPr>
          <w:p w:rsidR="00433518" w:rsidRDefault="00433518">
            <w:pPr>
              <w:pStyle w:val="ConsPlusNormal"/>
              <w:jc w:val="center"/>
            </w:pPr>
            <w:r>
              <w:t>УЭиИ, ИГФПМСП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433518" w:rsidRDefault="00433518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66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</w:tr>
      <w:tr w:rsidR="00433518"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 xml:space="preserve">02 </w:t>
            </w:r>
            <w:r>
              <w:lastRenderedPageBreak/>
              <w:t>60640</w:t>
            </w:r>
          </w:p>
        </w:tc>
        <w:tc>
          <w:tcPr>
            <w:tcW w:w="2665" w:type="dxa"/>
          </w:tcPr>
          <w:p w:rsidR="00433518" w:rsidRDefault="00433518">
            <w:pPr>
              <w:pStyle w:val="ConsPlusNormal"/>
            </w:pPr>
            <w:r>
              <w:lastRenderedPageBreak/>
              <w:t xml:space="preserve">Предоставление </w:t>
            </w:r>
            <w:r>
              <w:lastRenderedPageBreak/>
              <w:t>субсидии ИГФПМСП в качестве добровольного имущественного взноса на обеспечение деятельности</w:t>
            </w:r>
          </w:p>
        </w:tc>
        <w:tc>
          <w:tcPr>
            <w:tcW w:w="1361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 xml:space="preserve">УЭиИ, </w:t>
            </w:r>
            <w:r>
              <w:lastRenderedPageBreak/>
              <w:t>ИГФПМСП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433518" w:rsidRDefault="00433518">
            <w:pPr>
              <w:pStyle w:val="ConsPlusNormal"/>
              <w:jc w:val="center"/>
            </w:pPr>
            <w:r>
              <w:t>0200260640</w:t>
            </w:r>
          </w:p>
        </w:tc>
        <w:tc>
          <w:tcPr>
            <w:tcW w:w="660" w:type="dxa"/>
          </w:tcPr>
          <w:p w:rsidR="00433518" w:rsidRDefault="0043351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</w:tr>
      <w:tr w:rsidR="00433518"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02 00000</w:t>
            </w:r>
          </w:p>
        </w:tc>
        <w:tc>
          <w:tcPr>
            <w:tcW w:w="2665" w:type="dxa"/>
          </w:tcPr>
          <w:p w:rsidR="00433518" w:rsidRDefault="00433518">
            <w:pPr>
              <w:pStyle w:val="ConsPlusNormal"/>
            </w:pPr>
            <w:r>
              <w:t>Основное мероприятие "Оказание информационной, консультационной поддержки субъектам предпринимательской и инвестиционной деятельности"</w:t>
            </w:r>
          </w:p>
        </w:tc>
        <w:tc>
          <w:tcPr>
            <w:tcW w:w="1361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433518" w:rsidRDefault="00433518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660" w:type="dxa"/>
          </w:tcPr>
          <w:p w:rsidR="00433518" w:rsidRDefault="00433518">
            <w:pPr>
              <w:pStyle w:val="ConsPlusNormal"/>
            </w:pP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</w:tr>
      <w:tr w:rsidR="00433518"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02 60641</w:t>
            </w:r>
          </w:p>
        </w:tc>
        <w:tc>
          <w:tcPr>
            <w:tcW w:w="2665" w:type="dxa"/>
          </w:tcPr>
          <w:p w:rsidR="00433518" w:rsidRDefault="00433518">
            <w:pPr>
              <w:pStyle w:val="ConsPlusNormal"/>
            </w:pPr>
            <w:r>
              <w:t>Расходы на проведение мероприятий, направленных на развитие субъектов малого и среднего предпринимательства (оказание консультационной, информационной, организационной поддержки субъектам предпринимательской и инвестиционной деятельности)</w:t>
            </w:r>
          </w:p>
        </w:tc>
        <w:tc>
          <w:tcPr>
            <w:tcW w:w="1361" w:type="dxa"/>
          </w:tcPr>
          <w:p w:rsidR="00433518" w:rsidRDefault="00433518">
            <w:pPr>
              <w:pStyle w:val="ConsPlusNormal"/>
              <w:jc w:val="center"/>
            </w:pPr>
            <w:r>
              <w:t>УЭиИ</w:t>
            </w:r>
          </w:p>
        </w:tc>
        <w:tc>
          <w:tcPr>
            <w:tcW w:w="737" w:type="dxa"/>
          </w:tcPr>
          <w:p w:rsidR="00433518" w:rsidRDefault="00433518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495" w:type="dxa"/>
          </w:tcPr>
          <w:p w:rsidR="00433518" w:rsidRDefault="0043351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433518" w:rsidRDefault="004335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433518" w:rsidRDefault="00433518">
            <w:pPr>
              <w:pStyle w:val="ConsPlusNormal"/>
              <w:jc w:val="center"/>
            </w:pPr>
            <w:r>
              <w:t>0200260641</w:t>
            </w:r>
          </w:p>
        </w:tc>
        <w:tc>
          <w:tcPr>
            <w:tcW w:w="660" w:type="dxa"/>
          </w:tcPr>
          <w:p w:rsidR="00433518" w:rsidRDefault="0043351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33518" w:rsidRDefault="0043351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25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</w:tcPr>
          <w:p w:rsidR="00433518" w:rsidRDefault="00433518">
            <w:pPr>
              <w:pStyle w:val="ConsPlusNormal"/>
              <w:jc w:val="center"/>
            </w:pPr>
            <w:r>
              <w:t>1000,0</w:t>
            </w:r>
          </w:p>
        </w:tc>
      </w:tr>
    </w:tbl>
    <w:p w:rsidR="00433518" w:rsidRDefault="00433518">
      <w:pPr>
        <w:pStyle w:val="ConsPlusNormal"/>
        <w:jc w:val="center"/>
      </w:pPr>
    </w:p>
    <w:p w:rsidR="00433518" w:rsidRDefault="00433518">
      <w:pPr>
        <w:pStyle w:val="ConsPlusNormal"/>
        <w:ind w:firstLine="540"/>
        <w:jc w:val="both"/>
      </w:pPr>
    </w:p>
    <w:p w:rsidR="00433518" w:rsidRDefault="004335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B7B" w:rsidRDefault="00914B7B">
      <w:bookmarkStart w:id="5" w:name="_GoBack"/>
      <w:bookmarkEnd w:id="5"/>
    </w:p>
    <w:sectPr w:rsidR="00914B7B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18"/>
    <w:rsid w:val="00433518"/>
    <w:rsid w:val="0091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35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3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335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33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335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335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335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35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3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335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33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335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335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335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5966&amp;dst=100253" TargetMode="External"/><Relationship Id="rId18" Type="http://schemas.openxmlformats.org/officeDocument/2006/relationships/hyperlink" Target="https://login.consultant.ru/link/?req=doc&amp;base=RLAW053&amp;n=78452" TargetMode="External"/><Relationship Id="rId26" Type="http://schemas.openxmlformats.org/officeDocument/2006/relationships/hyperlink" Target="https://login.consultant.ru/link/?req=doc&amp;base=RLAW053&amp;n=156954&amp;dst=100005" TargetMode="External"/><Relationship Id="rId39" Type="http://schemas.openxmlformats.org/officeDocument/2006/relationships/hyperlink" Target="https://login.consultant.ru/link/?req=doc&amp;base=RLAW053&amp;n=156954&amp;dst=100006" TargetMode="External"/><Relationship Id="rId21" Type="http://schemas.openxmlformats.org/officeDocument/2006/relationships/hyperlink" Target="https://login.consultant.ru/link/?req=doc&amp;base=RLAW053&amp;n=99701" TargetMode="External"/><Relationship Id="rId34" Type="http://schemas.openxmlformats.org/officeDocument/2006/relationships/hyperlink" Target="https://login.consultant.ru/link/?req=doc&amp;base=RLAW053&amp;n=130841&amp;dst=100013" TargetMode="External"/><Relationship Id="rId42" Type="http://schemas.openxmlformats.org/officeDocument/2006/relationships/hyperlink" Target="izh.ru" TargetMode="External"/><Relationship Id="rId47" Type="http://schemas.openxmlformats.org/officeDocument/2006/relationships/hyperlink" Target="https://login.consultant.ru/link/?req=doc&amp;base=LAW&amp;n=505966&amp;dst=100368" TargetMode="External"/><Relationship Id="rId50" Type="http://schemas.openxmlformats.org/officeDocument/2006/relationships/hyperlink" Target="https://login.consultant.ru/link/?req=doc&amp;base=LAW&amp;n=479939" TargetMode="External"/><Relationship Id="rId55" Type="http://schemas.openxmlformats.org/officeDocument/2006/relationships/hyperlink" Target="https://login.consultant.ru/link/?req=doc&amp;base=RLAW053&amp;n=136395&amp;dst=100010" TargetMode="External"/><Relationship Id="rId63" Type="http://schemas.openxmlformats.org/officeDocument/2006/relationships/hyperlink" Target="https://login.consultant.ru/link/?req=doc&amp;base=RLAW053&amp;n=130841&amp;dst=100087" TargetMode="External"/><Relationship Id="rId68" Type="http://schemas.openxmlformats.org/officeDocument/2006/relationships/hyperlink" Target="https://login.consultant.ru/link/?req=doc&amp;base=RLAW053&amp;n=156954&amp;dst=100012" TargetMode="External"/><Relationship Id="rId7" Type="http://schemas.openxmlformats.org/officeDocument/2006/relationships/hyperlink" Target="https://login.consultant.ru/link/?req=doc&amp;base=RLAW053&amp;n=130841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99758" TargetMode="External"/><Relationship Id="rId29" Type="http://schemas.openxmlformats.org/officeDocument/2006/relationships/hyperlink" Target="https://login.consultant.ru/link/?req=doc&amp;base=RLAW053&amp;n=146750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13161&amp;dst=100005" TargetMode="External"/><Relationship Id="rId11" Type="http://schemas.openxmlformats.org/officeDocument/2006/relationships/hyperlink" Target="https://login.consultant.ru/link/?req=doc&amp;base=LAW&amp;n=501480&amp;dst=815" TargetMode="External"/><Relationship Id="rId24" Type="http://schemas.openxmlformats.org/officeDocument/2006/relationships/hyperlink" Target="https://login.consultant.ru/link/?req=doc&amp;base=RLAW053&amp;n=142816&amp;dst=100005" TargetMode="External"/><Relationship Id="rId32" Type="http://schemas.openxmlformats.org/officeDocument/2006/relationships/hyperlink" Target="https://login.consultant.ru/link/?req=doc&amp;base=RLAW053&amp;n=126080&amp;dst=101938" TargetMode="External"/><Relationship Id="rId37" Type="http://schemas.openxmlformats.org/officeDocument/2006/relationships/hyperlink" Target="https://login.consultant.ru/link/?req=doc&amp;base=RLAW053&amp;n=154866" TargetMode="External"/><Relationship Id="rId40" Type="http://schemas.openxmlformats.org/officeDocument/2006/relationships/hyperlink" Target="https://login.consultant.ru/link/?req=doc&amp;base=RLAW053&amp;n=146750&amp;dst=100022" TargetMode="External"/><Relationship Id="rId45" Type="http://schemas.openxmlformats.org/officeDocument/2006/relationships/hyperlink" Target="https://login.consultant.ru/link/?req=doc&amp;base=LAW&amp;n=505966" TargetMode="External"/><Relationship Id="rId53" Type="http://schemas.openxmlformats.org/officeDocument/2006/relationships/hyperlink" Target="https://login.consultant.ru/link/?req=doc&amp;base=LAW&amp;n=505966" TargetMode="External"/><Relationship Id="rId58" Type="http://schemas.openxmlformats.org/officeDocument/2006/relationships/hyperlink" Target="https://login.consultant.ru/link/?req=doc&amp;base=RLAW053&amp;n=146750&amp;dst=100025" TargetMode="External"/><Relationship Id="rId66" Type="http://schemas.openxmlformats.org/officeDocument/2006/relationships/hyperlink" Target="https://login.consultant.ru/link/?req=doc&amp;base=RLAW053&amp;n=146750&amp;dst=10003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53&amp;n=166585&amp;dst=101158" TargetMode="External"/><Relationship Id="rId23" Type="http://schemas.openxmlformats.org/officeDocument/2006/relationships/hyperlink" Target="https://login.consultant.ru/link/?req=doc&amp;base=RLAW053&amp;n=130841&amp;dst=100005" TargetMode="External"/><Relationship Id="rId28" Type="http://schemas.openxmlformats.org/officeDocument/2006/relationships/hyperlink" Target="https://login.consultant.ru/link/?req=doc&amp;base=RLAW053&amp;n=146750&amp;dst=100007" TargetMode="External"/><Relationship Id="rId36" Type="http://schemas.openxmlformats.org/officeDocument/2006/relationships/hyperlink" Target="https://login.consultant.ru/link/?req=doc&amp;base=LAW&amp;n=389458" TargetMode="External"/><Relationship Id="rId49" Type="http://schemas.openxmlformats.org/officeDocument/2006/relationships/hyperlink" Target="https://login.consultant.ru/link/?req=doc&amp;base=LAW&amp;n=505966&amp;dst=231" TargetMode="External"/><Relationship Id="rId57" Type="http://schemas.openxmlformats.org/officeDocument/2006/relationships/hyperlink" Target="https://login.consultant.ru/link/?req=doc&amp;base=RLAW053&amp;n=146750&amp;dst=100024" TargetMode="External"/><Relationship Id="rId61" Type="http://schemas.openxmlformats.org/officeDocument/2006/relationships/hyperlink" Target="https://login.consultant.ru/link/?req=doc&amp;base=RLAW053&amp;n=130841&amp;dst=100086" TargetMode="External"/><Relationship Id="rId10" Type="http://schemas.openxmlformats.org/officeDocument/2006/relationships/hyperlink" Target="https://login.consultant.ru/link/?req=doc&amp;base=RLAW053&amp;n=156954&amp;dst=100005" TargetMode="External"/><Relationship Id="rId19" Type="http://schemas.openxmlformats.org/officeDocument/2006/relationships/hyperlink" Target="https://login.consultant.ru/link/?req=doc&amp;base=RLAW053&amp;n=90905" TargetMode="External"/><Relationship Id="rId31" Type="http://schemas.openxmlformats.org/officeDocument/2006/relationships/hyperlink" Target="https://login.consultant.ru/link/?req=doc&amp;base=RLAW053&amp;n=107623&amp;dst=100015" TargetMode="External"/><Relationship Id="rId44" Type="http://schemas.openxmlformats.org/officeDocument/2006/relationships/hyperlink" Target="https://login.consultant.ru/link/?req=doc&amp;base=RLAW053&amp;n=99660" TargetMode="External"/><Relationship Id="rId52" Type="http://schemas.openxmlformats.org/officeDocument/2006/relationships/hyperlink" Target="https://login.consultant.ru/link/?req=doc&amp;base=RLAW053&amp;n=156954&amp;dst=100007" TargetMode="External"/><Relationship Id="rId60" Type="http://schemas.openxmlformats.org/officeDocument/2006/relationships/hyperlink" Target="https://login.consultant.ru/link/?req=doc&amp;base=RLAW053&amp;n=146750&amp;dst=100027" TargetMode="External"/><Relationship Id="rId65" Type="http://schemas.openxmlformats.org/officeDocument/2006/relationships/hyperlink" Target="https://login.consultant.ru/link/?req=doc&amp;base=RLAW053&amp;n=130841&amp;dst=1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46750&amp;dst=100005" TargetMode="External"/><Relationship Id="rId14" Type="http://schemas.openxmlformats.org/officeDocument/2006/relationships/hyperlink" Target="https://login.consultant.ru/link/?req=doc&amp;base=RLAW053&amp;n=126080" TargetMode="External"/><Relationship Id="rId22" Type="http://schemas.openxmlformats.org/officeDocument/2006/relationships/hyperlink" Target="https://login.consultant.ru/link/?req=doc&amp;base=RLAW053&amp;n=113161&amp;dst=100006" TargetMode="External"/><Relationship Id="rId27" Type="http://schemas.openxmlformats.org/officeDocument/2006/relationships/hyperlink" Target="https://login.consultant.ru/link/?req=doc&amp;base=RLAW053&amp;n=113161&amp;dst=100006" TargetMode="External"/><Relationship Id="rId30" Type="http://schemas.openxmlformats.org/officeDocument/2006/relationships/hyperlink" Target="https://login.consultant.ru/link/?req=doc&amp;base=RLAW053&amp;n=146750&amp;dst=100017" TargetMode="External"/><Relationship Id="rId35" Type="http://schemas.openxmlformats.org/officeDocument/2006/relationships/hyperlink" Target="https://login.consultant.ru/link/?req=doc&amp;base=LAW&amp;n=387258" TargetMode="External"/><Relationship Id="rId43" Type="http://schemas.openxmlformats.org/officeDocument/2006/relationships/hyperlink" Target="izh.ru" TargetMode="External"/><Relationship Id="rId48" Type="http://schemas.openxmlformats.org/officeDocument/2006/relationships/hyperlink" Target="https://login.consultant.ru/link/?req=doc&amp;base=LAW&amp;n=505966&amp;dst=199" TargetMode="External"/><Relationship Id="rId56" Type="http://schemas.openxmlformats.org/officeDocument/2006/relationships/hyperlink" Target="https://login.consultant.ru/link/?req=doc&amp;base=RLAW053&amp;n=156954&amp;dst=100009" TargetMode="External"/><Relationship Id="rId64" Type="http://schemas.openxmlformats.org/officeDocument/2006/relationships/hyperlink" Target="https://login.consultant.ru/link/?req=doc&amp;base=RLAW053&amp;n=146750&amp;dst=100029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53&amp;n=142816&amp;dst=100005" TargetMode="External"/><Relationship Id="rId51" Type="http://schemas.openxmlformats.org/officeDocument/2006/relationships/hyperlink" Target="https://login.consultant.ru/link/?req=doc&amp;base=LAW&amp;n=4880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5769" TargetMode="External"/><Relationship Id="rId17" Type="http://schemas.openxmlformats.org/officeDocument/2006/relationships/hyperlink" Target="https://login.consultant.ru/link/?req=doc&amp;base=RLAW053&amp;n=73092" TargetMode="External"/><Relationship Id="rId25" Type="http://schemas.openxmlformats.org/officeDocument/2006/relationships/hyperlink" Target="https://login.consultant.ru/link/?req=doc&amp;base=RLAW053&amp;n=146750&amp;dst=100005" TargetMode="External"/><Relationship Id="rId33" Type="http://schemas.openxmlformats.org/officeDocument/2006/relationships/hyperlink" Target="https://login.consultant.ru/link/?req=doc&amp;base=RLAW053&amp;n=84814&amp;dst=100011" TargetMode="External"/><Relationship Id="rId38" Type="http://schemas.openxmlformats.org/officeDocument/2006/relationships/hyperlink" Target="https://login.consultant.ru/link/?req=doc&amp;base=RLAW053&amp;n=138551&amp;dst=100008" TargetMode="External"/><Relationship Id="rId46" Type="http://schemas.openxmlformats.org/officeDocument/2006/relationships/hyperlink" Target="https://login.consultant.ru/link/?req=doc&amp;base=LAW&amp;n=505966" TargetMode="External"/><Relationship Id="rId59" Type="http://schemas.openxmlformats.org/officeDocument/2006/relationships/hyperlink" Target="https://login.consultant.ru/link/?req=doc&amp;base=RLAW053&amp;n=99758&amp;dst=100009" TargetMode="External"/><Relationship Id="rId67" Type="http://schemas.openxmlformats.org/officeDocument/2006/relationships/hyperlink" Target="https://login.consultant.ru/link/?req=doc&amp;base=RLAW053&amp;n=156954&amp;dst=100011" TargetMode="External"/><Relationship Id="rId20" Type="http://schemas.openxmlformats.org/officeDocument/2006/relationships/hyperlink" Target="https://login.consultant.ru/link/?req=doc&amp;base=RLAW053&amp;n=97473" TargetMode="External"/><Relationship Id="rId41" Type="http://schemas.openxmlformats.org/officeDocument/2006/relationships/hyperlink" Target="https://login.consultant.ru/link/?req=doc&amp;base=RLAW053&amp;n=130841&amp;dst=100031" TargetMode="External"/><Relationship Id="rId54" Type="http://schemas.openxmlformats.org/officeDocument/2006/relationships/hyperlink" Target="https://login.consultant.ru/link/?req=doc&amp;base=LAW&amp;n=505966&amp;dst=100368" TargetMode="External"/><Relationship Id="rId62" Type="http://schemas.openxmlformats.org/officeDocument/2006/relationships/hyperlink" Target="https://login.consultant.ru/link/?req=doc&amp;base=RLAW053&amp;n=146750&amp;dst=100028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11656</Words>
  <Characters>66440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Юлия Геннадьевна</dc:creator>
  <cp:lastModifiedBy>Порываева Юлия Геннадьевна</cp:lastModifiedBy>
  <cp:revision>1</cp:revision>
  <dcterms:created xsi:type="dcterms:W3CDTF">2025-06-30T11:43:00Z</dcterms:created>
  <dcterms:modified xsi:type="dcterms:W3CDTF">2025-06-30T11:43:00Z</dcterms:modified>
</cp:coreProperties>
</file>